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pptx" ContentType="application/vnd.openxmlformats-officedocument.presentationml.presentation"/>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46" w:rsidRDefault="00895F9B" w:rsidP="00895F9B">
      <w:pPr>
        <w:spacing w:before="100" w:beforeAutospacing="1" w:after="100" w:afterAutospacing="1" w:line="240" w:lineRule="auto"/>
        <w:ind w:firstLine="851"/>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В </w:t>
      </w:r>
      <w:proofErr w:type="gramStart"/>
      <w:r>
        <w:rPr>
          <w:rFonts w:ascii="Times New Roman" w:eastAsia="Times New Roman" w:hAnsi="Times New Roman" w:cs="Times New Roman"/>
          <w:b/>
          <w:bCs/>
          <w:kern w:val="36"/>
          <w:sz w:val="28"/>
          <w:szCs w:val="28"/>
          <w:lang w:eastAsia="ru-RU"/>
        </w:rPr>
        <w:t>феврале</w:t>
      </w:r>
      <w:proofErr w:type="gramEnd"/>
      <w:r>
        <w:rPr>
          <w:rFonts w:ascii="Times New Roman" w:eastAsia="Times New Roman" w:hAnsi="Times New Roman" w:cs="Times New Roman"/>
          <w:b/>
          <w:bCs/>
          <w:kern w:val="36"/>
          <w:sz w:val="28"/>
          <w:szCs w:val="28"/>
          <w:lang w:eastAsia="ru-RU"/>
        </w:rPr>
        <w:t xml:space="preserve"> 2012 года отделом по связи с общественностью Красноярскстата были подготовлены пресс-релизы, на основании которых вышли материалы</w:t>
      </w:r>
      <w:r w:rsidR="00A9489D">
        <w:rPr>
          <w:rFonts w:ascii="Times New Roman" w:eastAsia="Times New Roman" w:hAnsi="Times New Roman" w:cs="Times New Roman"/>
          <w:b/>
          <w:bCs/>
          <w:kern w:val="36"/>
          <w:sz w:val="28"/>
          <w:szCs w:val="28"/>
          <w:lang w:eastAsia="ru-RU"/>
        </w:rPr>
        <w:t>, посвященные федеральному выборочному статистическому наблюдению Затраты – Выпуск 2011</w:t>
      </w:r>
      <w:r>
        <w:rPr>
          <w:rFonts w:ascii="Times New Roman" w:eastAsia="Times New Roman" w:hAnsi="Times New Roman" w:cs="Times New Roman"/>
          <w:b/>
          <w:bCs/>
          <w:kern w:val="36"/>
          <w:sz w:val="28"/>
          <w:szCs w:val="28"/>
          <w:lang w:eastAsia="ru-RU"/>
        </w:rPr>
        <w:t>:</w:t>
      </w:r>
    </w:p>
    <w:p w:rsidR="00A9489D" w:rsidRPr="004D0AEF" w:rsidRDefault="00A9489D" w:rsidP="00A9489D">
      <w:pPr>
        <w:spacing w:after="0" w:line="240" w:lineRule="auto"/>
        <w:ind w:firstLine="851"/>
        <w:jc w:val="both"/>
        <w:outlineLvl w:val="0"/>
        <w:rPr>
          <w:rFonts w:ascii="Times New Roman" w:eastAsia="Times New Roman" w:hAnsi="Times New Roman" w:cs="Times New Roman"/>
          <w:b/>
          <w:bCs/>
          <w:kern w:val="36"/>
          <w:sz w:val="40"/>
          <w:szCs w:val="40"/>
          <w:lang w:eastAsia="ru-RU"/>
        </w:rPr>
      </w:pPr>
      <w:r w:rsidRPr="004D0AEF">
        <w:rPr>
          <w:rFonts w:ascii="Times New Roman" w:eastAsia="Times New Roman" w:hAnsi="Times New Roman" w:cs="Times New Roman"/>
          <w:b/>
          <w:bCs/>
          <w:kern w:val="36"/>
          <w:sz w:val="40"/>
          <w:szCs w:val="40"/>
          <w:lang w:eastAsia="ru-RU"/>
        </w:rPr>
        <w:t>Красноярский край будет участ</w:t>
      </w:r>
      <w:r w:rsidR="004D0AEF">
        <w:rPr>
          <w:rFonts w:ascii="Times New Roman" w:eastAsia="Times New Roman" w:hAnsi="Times New Roman" w:cs="Times New Roman"/>
          <w:b/>
          <w:bCs/>
          <w:kern w:val="36"/>
          <w:sz w:val="40"/>
          <w:szCs w:val="40"/>
          <w:lang w:eastAsia="ru-RU"/>
        </w:rPr>
        <w:t>вовать во всероссийском статистическом учете</w:t>
      </w:r>
    </w:p>
    <w:p w:rsidR="00A9489D" w:rsidRPr="00F415AB" w:rsidRDefault="00A9489D" w:rsidP="00A9489D">
      <w:pPr>
        <w:spacing w:after="0" w:line="240" w:lineRule="auto"/>
        <w:ind w:firstLine="851"/>
        <w:jc w:val="both"/>
        <w:rPr>
          <w:rFonts w:ascii="Times New Roman" w:eastAsia="Times New Roman" w:hAnsi="Times New Roman" w:cs="Times New Roman"/>
          <w:sz w:val="24"/>
          <w:szCs w:val="24"/>
          <w:lang w:eastAsia="ru-RU"/>
        </w:rPr>
      </w:pPr>
      <w:r w:rsidRPr="00F415AB">
        <w:rPr>
          <w:rFonts w:ascii="Times New Roman" w:eastAsia="Times New Roman" w:hAnsi="Times New Roman" w:cs="Times New Roman"/>
          <w:sz w:val="24"/>
          <w:szCs w:val="24"/>
          <w:lang w:eastAsia="ru-RU"/>
        </w:rPr>
        <w:t>Весной во всех регионах страны, включая Красноярский край, пройдет масштабное федеральное статистическое наблюдение «Затраты — выпуск», сообщает Красноярскстат.</w:t>
      </w:r>
    </w:p>
    <w:p w:rsidR="00A9489D" w:rsidRPr="00F415AB" w:rsidRDefault="00A9489D" w:rsidP="00A9489D">
      <w:pPr>
        <w:spacing w:after="0" w:line="240" w:lineRule="auto"/>
        <w:ind w:firstLine="851"/>
        <w:jc w:val="both"/>
        <w:rPr>
          <w:rFonts w:ascii="Times New Roman" w:eastAsia="Times New Roman" w:hAnsi="Times New Roman" w:cs="Times New Roman"/>
          <w:sz w:val="24"/>
          <w:szCs w:val="24"/>
          <w:lang w:eastAsia="ru-RU"/>
        </w:rPr>
      </w:pPr>
      <w:r w:rsidRPr="00F415AB">
        <w:rPr>
          <w:rFonts w:ascii="Times New Roman" w:eastAsia="Times New Roman" w:hAnsi="Times New Roman" w:cs="Times New Roman"/>
          <w:sz w:val="24"/>
          <w:szCs w:val="24"/>
          <w:lang w:eastAsia="ru-RU"/>
        </w:rPr>
        <w:t>Участие во «всероссийском бухучете» примут около 9 тыс. хозяйствующих субъектов и ИП. Они уже посетили обучающие семинары по вопросам заполнения и представления форм наблюдения за своими затратами на производство и продажу продукции, а также получили необходимые раздаточные материалы.</w:t>
      </w:r>
    </w:p>
    <w:p w:rsidR="00A9489D" w:rsidRPr="00F415AB" w:rsidRDefault="00A9489D" w:rsidP="00A9489D">
      <w:pPr>
        <w:spacing w:after="0" w:line="240" w:lineRule="auto"/>
        <w:ind w:firstLine="851"/>
        <w:jc w:val="both"/>
        <w:rPr>
          <w:rFonts w:ascii="Times New Roman" w:eastAsia="Times New Roman" w:hAnsi="Times New Roman" w:cs="Times New Roman"/>
          <w:sz w:val="24"/>
          <w:szCs w:val="24"/>
          <w:lang w:eastAsia="ru-RU"/>
        </w:rPr>
      </w:pPr>
      <w:r w:rsidRPr="00F415AB">
        <w:rPr>
          <w:rFonts w:ascii="Times New Roman" w:eastAsia="Times New Roman" w:hAnsi="Times New Roman" w:cs="Times New Roman"/>
          <w:sz w:val="24"/>
          <w:szCs w:val="24"/>
          <w:lang w:eastAsia="ru-RU"/>
        </w:rPr>
        <w:t>Организациям, расположенным в северных и труднодоступных районах края, все инструкции и материалы высылали заранее. Кроме того, специалисты Красноярскстата провели выездные семинары в Норильске, Лесосибирске, Енисейске и других городах.</w:t>
      </w:r>
    </w:p>
    <w:p w:rsidR="00A9489D" w:rsidRPr="00F415AB" w:rsidRDefault="00A9489D" w:rsidP="00A9489D">
      <w:pPr>
        <w:spacing w:after="0" w:line="240" w:lineRule="auto"/>
        <w:ind w:firstLine="851"/>
        <w:jc w:val="both"/>
        <w:rPr>
          <w:rFonts w:ascii="Times New Roman" w:eastAsia="Times New Roman" w:hAnsi="Times New Roman" w:cs="Times New Roman"/>
          <w:sz w:val="24"/>
          <w:szCs w:val="24"/>
          <w:lang w:eastAsia="ru-RU"/>
        </w:rPr>
      </w:pPr>
      <w:r w:rsidRPr="00F415AB">
        <w:rPr>
          <w:rFonts w:ascii="Times New Roman" w:eastAsia="Times New Roman" w:hAnsi="Times New Roman" w:cs="Times New Roman"/>
          <w:sz w:val="24"/>
          <w:szCs w:val="24"/>
          <w:lang w:eastAsia="ru-RU"/>
        </w:rPr>
        <w:t>Целью бухучета является получение детальной картины структуры затрат на производство и реализацию товаров и услуг. Эти показатели будут использованы для построения базовых таблиц «Затраты — выпуск», которые помогут составить картину макроэкономических показателей развития России.</w:t>
      </w:r>
    </w:p>
    <w:p w:rsidR="00A9489D" w:rsidRPr="00F415AB" w:rsidRDefault="00A9489D" w:rsidP="00A9489D">
      <w:pPr>
        <w:spacing w:after="0" w:line="240" w:lineRule="auto"/>
        <w:ind w:firstLine="851"/>
        <w:jc w:val="both"/>
        <w:rPr>
          <w:rFonts w:ascii="Times New Roman" w:eastAsia="Times New Roman" w:hAnsi="Times New Roman" w:cs="Times New Roman"/>
          <w:sz w:val="24"/>
          <w:szCs w:val="24"/>
          <w:lang w:eastAsia="ru-RU"/>
        </w:rPr>
      </w:pPr>
      <w:r w:rsidRPr="00F415AB">
        <w:rPr>
          <w:rFonts w:ascii="Times New Roman" w:eastAsia="Times New Roman" w:hAnsi="Times New Roman" w:cs="Times New Roman"/>
          <w:sz w:val="24"/>
          <w:szCs w:val="24"/>
          <w:lang w:eastAsia="ru-RU"/>
        </w:rPr>
        <w:t>В итоге государство сможет узнать, насколько эффективны меры поддержки бизнеса, а предприниматели — оценить рынок, на котором работают.</w:t>
      </w:r>
    </w:p>
    <w:p w:rsidR="00A9489D" w:rsidRPr="00F415AB" w:rsidRDefault="00A9489D" w:rsidP="00A9489D">
      <w:pPr>
        <w:spacing w:after="0" w:line="240" w:lineRule="auto"/>
        <w:ind w:firstLine="851"/>
        <w:jc w:val="both"/>
        <w:rPr>
          <w:rFonts w:ascii="Times New Roman" w:eastAsia="Times New Roman" w:hAnsi="Times New Roman" w:cs="Times New Roman"/>
          <w:sz w:val="24"/>
          <w:szCs w:val="24"/>
          <w:lang w:eastAsia="ru-RU"/>
        </w:rPr>
      </w:pPr>
      <w:r w:rsidRPr="00F415AB">
        <w:rPr>
          <w:rFonts w:ascii="Times New Roman" w:eastAsia="Times New Roman" w:hAnsi="Times New Roman" w:cs="Times New Roman"/>
          <w:sz w:val="24"/>
          <w:szCs w:val="24"/>
          <w:lang w:eastAsia="ru-RU"/>
        </w:rPr>
        <w:t>Заполненные бланки участники бухучета должны представить в Красноярскстат не позднее 1 апреля 2012 г., бюджетные организации — не позднее 5 апреля.</w:t>
      </w:r>
    </w:p>
    <w:p w:rsidR="00A9489D" w:rsidRDefault="00A9489D" w:rsidP="00A9489D">
      <w:pPr>
        <w:spacing w:after="0" w:line="240" w:lineRule="auto"/>
        <w:ind w:firstLine="851"/>
        <w:jc w:val="both"/>
        <w:rPr>
          <w:rFonts w:ascii="Times New Roman" w:eastAsia="Times New Roman" w:hAnsi="Times New Roman" w:cs="Times New Roman"/>
          <w:sz w:val="24"/>
          <w:szCs w:val="24"/>
          <w:lang w:eastAsia="ru-RU"/>
        </w:rPr>
      </w:pPr>
      <w:r w:rsidRPr="00F415AB">
        <w:rPr>
          <w:rFonts w:ascii="Times New Roman" w:eastAsia="Times New Roman" w:hAnsi="Times New Roman" w:cs="Times New Roman"/>
          <w:sz w:val="24"/>
          <w:szCs w:val="24"/>
          <w:lang w:eastAsia="ru-RU"/>
        </w:rPr>
        <w:t>06.02.2012</w:t>
      </w:r>
      <w:r>
        <w:rPr>
          <w:rFonts w:ascii="Times New Roman" w:eastAsia="Times New Roman" w:hAnsi="Times New Roman" w:cs="Times New Roman"/>
          <w:sz w:val="24"/>
          <w:szCs w:val="24"/>
          <w:lang w:eastAsia="ru-RU"/>
        </w:rPr>
        <w:t xml:space="preserve"> Дела.ру</w:t>
      </w:r>
    </w:p>
    <w:p w:rsidR="00A9489D" w:rsidRDefault="00A9489D" w:rsidP="00A9489D">
      <w:pPr>
        <w:spacing w:after="0" w:line="240" w:lineRule="auto"/>
        <w:ind w:firstLine="851"/>
        <w:jc w:val="both"/>
        <w:rPr>
          <w:rFonts w:ascii="Times New Roman" w:eastAsia="Times New Roman" w:hAnsi="Times New Roman" w:cs="Times New Roman"/>
          <w:sz w:val="24"/>
          <w:szCs w:val="24"/>
          <w:lang w:eastAsia="ru-RU"/>
        </w:rPr>
      </w:pPr>
    </w:p>
    <w:p w:rsidR="00A9489D" w:rsidRPr="00416CCE" w:rsidRDefault="00A9489D" w:rsidP="00A9489D">
      <w:pPr>
        <w:spacing w:after="0" w:line="240" w:lineRule="auto"/>
        <w:ind w:firstLine="851"/>
        <w:jc w:val="both"/>
        <w:rPr>
          <w:rFonts w:ascii="Times New Roman" w:eastAsia="Times New Roman" w:hAnsi="Times New Roman" w:cs="Times New Roman"/>
          <w:sz w:val="24"/>
          <w:szCs w:val="24"/>
          <w:lang w:eastAsia="ru-RU"/>
        </w:rPr>
      </w:pPr>
      <w:r w:rsidRPr="00416CCE">
        <w:rPr>
          <w:rFonts w:ascii="Times New Roman" w:eastAsia="Times New Roman" w:hAnsi="Times New Roman" w:cs="Times New Roman"/>
          <w:sz w:val="24"/>
          <w:szCs w:val="24"/>
          <w:lang w:eastAsia="ru-RU"/>
        </w:rPr>
        <w:t xml:space="preserve">06.02.2012 | </w:t>
      </w:r>
      <w:hyperlink r:id="rId4" w:history="1">
        <w:r w:rsidRPr="00416CCE">
          <w:rPr>
            <w:rFonts w:ascii="Times New Roman" w:eastAsia="Times New Roman" w:hAnsi="Times New Roman" w:cs="Times New Roman"/>
            <w:color w:val="0000FF"/>
            <w:sz w:val="24"/>
            <w:szCs w:val="24"/>
            <w:u w:val="single"/>
            <w:lang w:eastAsia="ru-RU"/>
          </w:rPr>
          <w:t>№2515</w:t>
        </w:r>
      </w:hyperlink>
      <w:r w:rsidRPr="00416C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«Городские новости»</w:t>
      </w:r>
    </w:p>
    <w:p w:rsidR="00A9489D" w:rsidRPr="004D0AEF" w:rsidRDefault="00A9489D" w:rsidP="00A9489D">
      <w:pPr>
        <w:spacing w:after="0" w:line="240" w:lineRule="auto"/>
        <w:ind w:firstLine="851"/>
        <w:jc w:val="both"/>
        <w:outlineLvl w:val="0"/>
        <w:rPr>
          <w:rFonts w:ascii="Times New Roman" w:eastAsia="Times New Roman" w:hAnsi="Times New Roman" w:cs="Times New Roman"/>
          <w:b/>
          <w:bCs/>
          <w:kern w:val="36"/>
          <w:sz w:val="40"/>
          <w:szCs w:val="40"/>
          <w:lang w:eastAsia="ru-RU"/>
        </w:rPr>
      </w:pPr>
      <w:r w:rsidRPr="004D0AEF">
        <w:rPr>
          <w:rFonts w:ascii="Times New Roman" w:eastAsia="Times New Roman" w:hAnsi="Times New Roman" w:cs="Times New Roman"/>
          <w:b/>
          <w:bCs/>
          <w:kern w:val="36"/>
          <w:sz w:val="40"/>
          <w:szCs w:val="40"/>
          <w:lang w:eastAsia="ru-RU"/>
        </w:rPr>
        <w:t>Красноярский край примет участие во всероссийской экономической переписи</w:t>
      </w:r>
    </w:p>
    <w:p w:rsidR="00A9489D" w:rsidRPr="00416CCE" w:rsidRDefault="00A9489D" w:rsidP="00A9489D">
      <w:pPr>
        <w:spacing w:after="0" w:line="240" w:lineRule="auto"/>
        <w:ind w:firstLine="851"/>
        <w:jc w:val="both"/>
        <w:rPr>
          <w:rFonts w:ascii="Times New Roman" w:eastAsia="Times New Roman" w:hAnsi="Times New Roman" w:cs="Times New Roman"/>
          <w:sz w:val="24"/>
          <w:szCs w:val="24"/>
          <w:lang w:eastAsia="ru-RU"/>
        </w:rPr>
      </w:pPr>
      <w:r w:rsidRPr="00416CCE">
        <w:rPr>
          <w:rFonts w:ascii="Times New Roman" w:eastAsia="Times New Roman" w:hAnsi="Times New Roman" w:cs="Times New Roman"/>
          <w:sz w:val="24"/>
          <w:szCs w:val="24"/>
          <w:lang w:eastAsia="ru-RU"/>
        </w:rPr>
        <w:t>Как сообщает Красноярскстат, весной 2012 все регионы примут участие в масштабном статистическое наблюдение «Затраты — выпуск»,</w:t>
      </w:r>
    </w:p>
    <w:p w:rsidR="00A9489D" w:rsidRPr="00416CCE" w:rsidRDefault="00A9489D" w:rsidP="00A9489D">
      <w:pPr>
        <w:spacing w:after="0" w:line="240" w:lineRule="auto"/>
        <w:ind w:firstLine="851"/>
        <w:jc w:val="both"/>
        <w:rPr>
          <w:rFonts w:ascii="Times New Roman" w:eastAsia="Times New Roman" w:hAnsi="Times New Roman" w:cs="Times New Roman"/>
          <w:sz w:val="24"/>
          <w:szCs w:val="24"/>
          <w:lang w:eastAsia="ru-RU"/>
        </w:rPr>
      </w:pPr>
      <w:r w:rsidRPr="00416CCE">
        <w:rPr>
          <w:rFonts w:ascii="Times New Roman" w:eastAsia="Times New Roman" w:hAnsi="Times New Roman" w:cs="Times New Roman"/>
          <w:sz w:val="24"/>
          <w:szCs w:val="24"/>
          <w:lang w:eastAsia="ru-RU"/>
        </w:rPr>
        <w:t>В данном наблюдении примут около 9000 юридических лиц и индивидуальных предпринимателей. Специально для них были организованы обучающие семинары по вопросам заполнения и представления форм наблюдения за своими затратами на производство и продажу продукции, а также переданы необходимые раздаточные материалы.</w:t>
      </w:r>
    </w:p>
    <w:p w:rsidR="00A9489D" w:rsidRPr="00416CCE" w:rsidRDefault="00A9489D" w:rsidP="00A9489D">
      <w:pPr>
        <w:spacing w:after="0" w:line="240" w:lineRule="auto"/>
        <w:ind w:firstLine="851"/>
        <w:jc w:val="both"/>
        <w:rPr>
          <w:rFonts w:ascii="Times New Roman" w:eastAsia="Times New Roman" w:hAnsi="Times New Roman" w:cs="Times New Roman"/>
          <w:sz w:val="24"/>
          <w:szCs w:val="24"/>
          <w:lang w:eastAsia="ru-RU"/>
        </w:rPr>
      </w:pPr>
      <w:r w:rsidRPr="00416CCE">
        <w:rPr>
          <w:rFonts w:ascii="Times New Roman" w:eastAsia="Times New Roman" w:hAnsi="Times New Roman" w:cs="Times New Roman"/>
          <w:sz w:val="24"/>
          <w:szCs w:val="24"/>
          <w:lang w:eastAsia="ru-RU"/>
        </w:rPr>
        <w:t>Организациям, расположенным в северных и труднодоступных районах края, все инструкции и материалы высылали заранее. Кроме того, специалисты Красноярскстата провели выездные семинары в Норильске, Лесосибирске, Енисейске и других городах.</w:t>
      </w:r>
    </w:p>
    <w:p w:rsidR="00A9489D" w:rsidRPr="00416CCE" w:rsidRDefault="00A9489D" w:rsidP="00A9489D">
      <w:pPr>
        <w:spacing w:after="0" w:line="240" w:lineRule="auto"/>
        <w:ind w:firstLine="851"/>
        <w:jc w:val="both"/>
        <w:rPr>
          <w:rFonts w:ascii="Times New Roman" w:eastAsia="Times New Roman" w:hAnsi="Times New Roman" w:cs="Times New Roman"/>
          <w:sz w:val="24"/>
          <w:szCs w:val="24"/>
          <w:lang w:eastAsia="ru-RU"/>
        </w:rPr>
      </w:pPr>
      <w:r w:rsidRPr="00416CCE">
        <w:rPr>
          <w:rFonts w:ascii="Times New Roman" w:eastAsia="Times New Roman" w:hAnsi="Times New Roman" w:cs="Times New Roman"/>
          <w:sz w:val="24"/>
          <w:szCs w:val="24"/>
          <w:lang w:eastAsia="ru-RU"/>
        </w:rPr>
        <w:t>Цель статистического исследования - получение детальной картины структуры затрат на производство и реализацию товаров и услуг. Эти показатели будут использованы для построения базовых таблиц «Затраты — выпуск», которые помогут составить картину макроэкономических показателей развития России.</w:t>
      </w:r>
    </w:p>
    <w:p w:rsidR="00A9489D" w:rsidRPr="00416CCE" w:rsidRDefault="00A9489D" w:rsidP="00A9489D">
      <w:pPr>
        <w:spacing w:after="0" w:line="240" w:lineRule="auto"/>
        <w:ind w:firstLine="851"/>
        <w:jc w:val="both"/>
        <w:rPr>
          <w:rFonts w:ascii="Times New Roman" w:eastAsia="Times New Roman" w:hAnsi="Times New Roman" w:cs="Times New Roman"/>
          <w:sz w:val="24"/>
          <w:szCs w:val="24"/>
          <w:lang w:eastAsia="ru-RU"/>
        </w:rPr>
      </w:pPr>
      <w:r w:rsidRPr="00416CCE">
        <w:rPr>
          <w:rFonts w:ascii="Times New Roman" w:eastAsia="Times New Roman" w:hAnsi="Times New Roman" w:cs="Times New Roman"/>
          <w:sz w:val="24"/>
          <w:szCs w:val="24"/>
          <w:lang w:eastAsia="ru-RU"/>
        </w:rPr>
        <w:t>На выходе исследования, государство получит данные, по которым  сможет узнать, насколько эффективны меры поддержки бизнеса, а предприниматели — оценить рынок, на котором работают.</w:t>
      </w:r>
    </w:p>
    <w:p w:rsidR="00A9489D" w:rsidRPr="00416CCE" w:rsidRDefault="00A9489D" w:rsidP="00A9489D">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Крайний срок предоставления в </w:t>
      </w:r>
      <w:r w:rsidRPr="00416CCE">
        <w:rPr>
          <w:rFonts w:ascii="Times New Roman" w:eastAsia="Times New Roman" w:hAnsi="Times New Roman" w:cs="Times New Roman"/>
          <w:sz w:val="24"/>
          <w:szCs w:val="24"/>
          <w:lang w:eastAsia="ru-RU"/>
        </w:rPr>
        <w:t>Красноярскстат заполненных бланков - 1 апреля 2012 г., для бюджетных организаций — 5 апреля.</w:t>
      </w:r>
    </w:p>
    <w:p w:rsidR="00A9489D" w:rsidRDefault="00A9489D" w:rsidP="00A9489D">
      <w:pPr>
        <w:spacing w:after="0" w:line="240" w:lineRule="auto"/>
        <w:ind w:firstLine="851"/>
        <w:jc w:val="both"/>
        <w:rPr>
          <w:rFonts w:ascii="Times New Roman" w:hAnsi="Times New Roman"/>
          <w:sz w:val="24"/>
          <w:szCs w:val="24"/>
        </w:rPr>
      </w:pPr>
    </w:p>
    <w:p w:rsidR="00A9489D" w:rsidRDefault="00A9489D" w:rsidP="00A9489D">
      <w:pPr>
        <w:spacing w:after="0" w:line="240" w:lineRule="auto"/>
        <w:ind w:firstLine="851"/>
        <w:jc w:val="both"/>
        <w:rPr>
          <w:rFonts w:ascii="Times New Roman" w:hAnsi="Times New Roman"/>
          <w:sz w:val="24"/>
          <w:szCs w:val="24"/>
        </w:rPr>
      </w:pPr>
    </w:p>
    <w:p w:rsidR="00A9489D" w:rsidRDefault="00A9489D" w:rsidP="00A9489D">
      <w:pPr>
        <w:spacing w:after="0" w:line="240" w:lineRule="auto"/>
        <w:ind w:firstLine="851"/>
        <w:jc w:val="both"/>
        <w:rPr>
          <w:rFonts w:ascii="Times New Roman" w:hAnsi="Times New Roman"/>
          <w:b/>
          <w:sz w:val="24"/>
          <w:szCs w:val="24"/>
        </w:rPr>
      </w:pPr>
      <w:r w:rsidRPr="0058379F">
        <w:rPr>
          <w:rFonts w:ascii="Times New Roman" w:hAnsi="Times New Roman"/>
          <w:b/>
          <w:sz w:val="24"/>
          <w:szCs w:val="24"/>
        </w:rPr>
        <w:t>В Назарово подсчитают затраты на производство</w:t>
      </w:r>
    </w:p>
    <w:p w:rsidR="00A9489D" w:rsidRPr="0058379F" w:rsidRDefault="00A9489D" w:rsidP="00A9489D">
      <w:pPr>
        <w:spacing w:after="0" w:line="240" w:lineRule="auto"/>
        <w:ind w:firstLine="851"/>
        <w:jc w:val="both"/>
        <w:rPr>
          <w:rFonts w:ascii="Times New Roman" w:hAnsi="Times New Roman"/>
          <w:b/>
          <w:sz w:val="24"/>
          <w:szCs w:val="24"/>
        </w:rPr>
      </w:pPr>
      <w:r>
        <w:rPr>
          <w:rStyle w:val="time"/>
        </w:rPr>
        <w:t>01.02.12</w:t>
      </w:r>
      <w:r>
        <w:rPr>
          <w:rStyle w:val="info"/>
        </w:rPr>
        <w:t xml:space="preserve"> </w:t>
      </w:r>
      <w:r>
        <w:rPr>
          <w:rStyle w:val="source"/>
        </w:rPr>
        <w:t>Назарово-Онлайн</w:t>
      </w:r>
    </w:p>
    <w:p w:rsidR="00A9489D" w:rsidRDefault="00A9489D" w:rsidP="00A9489D">
      <w:pPr>
        <w:spacing w:after="0" w:line="240" w:lineRule="auto"/>
        <w:ind w:firstLine="851"/>
        <w:jc w:val="both"/>
        <w:rPr>
          <w:rFonts w:ascii="Times New Roman" w:hAnsi="Times New Roman"/>
          <w:sz w:val="24"/>
          <w:szCs w:val="24"/>
        </w:rPr>
      </w:pPr>
      <w:r>
        <w:rPr>
          <w:rFonts w:ascii="Calibri" w:hAnsi="Calibri"/>
          <w:noProof/>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666875" cy="1095375"/>
            <wp:effectExtent l="19050" t="0" r="9525" b="0"/>
            <wp:wrapSquare wrapText="bothSides"/>
            <wp:docPr id="6" name="Рисунок 2" descr="В Назарово подсчитают затраты на производство">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 Назарово подсчитают затраты на производство">
                      <a:hlinkClick r:id="rId5"/>
                    </pic:cNvPr>
                    <pic:cNvPicPr>
                      <a:picLocks noChangeAspect="1" noChangeArrowheads="1"/>
                    </pic:cNvPicPr>
                  </pic:nvPicPr>
                  <pic:blipFill>
                    <a:blip r:embed="rId6" cstate="print"/>
                    <a:srcRect/>
                    <a:stretch>
                      <a:fillRect/>
                    </a:stretch>
                  </pic:blipFill>
                  <pic:spPr bwMode="auto">
                    <a:xfrm>
                      <a:off x="0" y="0"/>
                      <a:ext cx="1666875" cy="1095375"/>
                    </a:xfrm>
                    <a:prstGeom prst="rect">
                      <a:avLst/>
                    </a:prstGeom>
                    <a:noFill/>
                  </pic:spPr>
                </pic:pic>
              </a:graphicData>
            </a:graphic>
          </wp:anchor>
        </w:drawing>
      </w:r>
      <w:r>
        <w:rPr>
          <w:rFonts w:ascii="Times New Roman" w:hAnsi="Times New Roman"/>
          <w:sz w:val="24"/>
          <w:szCs w:val="24"/>
        </w:rPr>
        <w:t xml:space="preserve">В соответствие с  распоряжением Правительства по итогам за 2011 Территориальным органом Федеральной службы государственной статистики по Красноярскому краю проводится выборочное федеральное статистическое наблюдение за затратами на производство продукции (работ, услуг). Объектами наблюдения являются крупные и средние коммерческие организации,  бюджетные учреждения,  некоммерческие организации, малые предприятия, индивидуальные предприниматели,  страховые организации,  адвокаты,  нотариусы. </w:t>
      </w:r>
      <w:r>
        <w:rPr>
          <w:rFonts w:ascii="Times New Roman" w:hAnsi="Times New Roman"/>
          <w:sz w:val="24"/>
          <w:szCs w:val="24"/>
        </w:rPr>
        <w:br/>
      </w:r>
      <w:r>
        <w:rPr>
          <w:rFonts w:ascii="Times New Roman" w:hAnsi="Times New Roman"/>
          <w:sz w:val="24"/>
          <w:szCs w:val="24"/>
        </w:rPr>
        <w:br/>
        <w:t>Юридические лица заполняют формы выборочного наблюдения самостоятельно и представляют их в Красноярскстат. Индивидуальных предпринимателей опросят специально подготовленные специалисты - интервьюеры - эксперты. Дополнительную информацию можно получить по телефонам 3-17-22, 5-38-70.</w:t>
      </w:r>
    </w:p>
    <w:p w:rsidR="00A9489D" w:rsidRPr="00F415AB" w:rsidRDefault="00A9489D" w:rsidP="00A9489D">
      <w:pPr>
        <w:spacing w:after="0" w:line="240" w:lineRule="auto"/>
        <w:ind w:firstLine="851"/>
        <w:jc w:val="both"/>
        <w:rPr>
          <w:rFonts w:ascii="Times New Roman" w:eastAsia="Times New Roman" w:hAnsi="Times New Roman" w:cs="Times New Roman"/>
          <w:sz w:val="24"/>
          <w:szCs w:val="24"/>
          <w:lang w:eastAsia="ru-RU"/>
        </w:rPr>
      </w:pPr>
    </w:p>
    <w:p w:rsidR="00A9489D" w:rsidRDefault="00A9489D" w:rsidP="00A9489D">
      <w:pPr>
        <w:pStyle w:val="2"/>
        <w:spacing w:before="0" w:line="240" w:lineRule="auto"/>
        <w:ind w:firstLine="851"/>
        <w:jc w:val="both"/>
      </w:pPr>
      <w:r>
        <w:t>Предприниматели края учатся заполнять отчетность</w:t>
      </w:r>
    </w:p>
    <w:p w:rsidR="00A9489D" w:rsidRDefault="00A9489D" w:rsidP="00A9489D">
      <w:pPr>
        <w:spacing w:after="0" w:line="240" w:lineRule="auto"/>
        <w:ind w:firstLine="851"/>
        <w:jc w:val="both"/>
      </w:pPr>
      <w:r>
        <w:rPr>
          <w:noProof/>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428750" cy="1066800"/>
            <wp:effectExtent l="19050" t="0" r="0" b="0"/>
            <wp:wrapSquare wrapText="bothSides"/>
            <wp:docPr id="7" name="Рисунок 2" descr="Предприниматели края учатся заполнять отчет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едприниматели края учатся заполнять отчетность"/>
                    <pic:cNvPicPr>
                      <a:picLocks noChangeAspect="1" noChangeArrowheads="1"/>
                    </pic:cNvPicPr>
                  </pic:nvPicPr>
                  <pic:blipFill>
                    <a:blip r:embed="rId7" cstate="print"/>
                    <a:srcRect/>
                    <a:stretch>
                      <a:fillRect/>
                    </a:stretch>
                  </pic:blipFill>
                  <pic:spPr bwMode="auto">
                    <a:xfrm>
                      <a:off x="0" y="0"/>
                      <a:ext cx="1428750" cy="1066800"/>
                    </a:xfrm>
                    <a:prstGeom prst="rect">
                      <a:avLst/>
                    </a:prstGeom>
                    <a:noFill/>
                    <a:ln w="9525">
                      <a:noFill/>
                      <a:miter lim="800000"/>
                      <a:headEnd/>
                      <a:tailEnd/>
                    </a:ln>
                  </pic:spPr>
                </pic:pic>
              </a:graphicData>
            </a:graphic>
          </wp:anchor>
        </w:drawing>
      </w:r>
      <w:r>
        <w:t xml:space="preserve">В 2012 году на территории Красноярского края стартует выборочное федеральное статистическое наблюдение за затратами на производство и реализацию продукции и услуг. Всего в крае по предварительным данным в предстоящем обследовании примут участие почти 12000 хозяйствующих субъектов. С июня прошлого года для организаций проходят обучающие семинары по вопросам заполнения и представления форм наблюдения за затратами на производство. </w:t>
      </w:r>
      <w:r>
        <w:br/>
      </w:r>
      <w:r>
        <w:br/>
        <w:t>В 2012 году работа с респондентами продолжилась. Уже обучились предприниматели Назарово и Назаровского района. В администрации города специалисты Красноярскстата провели обучающий семинар, участниками которого стали 35 представителей организаций, подлежащих наблюдению. На семинаре были рассмотрены вопросы по обновлению в программе «1С: Обследование затрат предприятий» и дополнению к Номенклатуре товаров и услуг, даны подробные рекомендации по установке обновлений и работе в данном программном обеспечении.</w:t>
      </w:r>
    </w:p>
    <w:p w:rsidR="00A9489D" w:rsidRDefault="00A9489D" w:rsidP="00A9489D">
      <w:pPr>
        <w:spacing w:after="0" w:line="240" w:lineRule="auto"/>
        <w:ind w:firstLine="851"/>
        <w:jc w:val="both"/>
      </w:pPr>
      <w:r>
        <w:rPr>
          <w:rStyle w:val="b-share-form-button"/>
        </w:rPr>
        <w:t>Поделиться…</w:t>
      </w:r>
    </w:p>
    <w:p w:rsidR="00A9489D" w:rsidRDefault="00E53303" w:rsidP="00A9489D">
      <w:pPr>
        <w:spacing w:after="0" w:line="240" w:lineRule="auto"/>
        <w:ind w:firstLine="851"/>
        <w:jc w:val="both"/>
      </w:pPr>
      <w:hyperlink r:id="rId8" w:history="1">
        <w:r w:rsidR="00A9489D">
          <w:rPr>
            <w:rStyle w:val="a4"/>
          </w:rPr>
          <w:t>Новости</w:t>
        </w:r>
      </w:hyperlink>
      <w:r w:rsidR="00A9489D">
        <w:t xml:space="preserve"> » </w:t>
      </w:r>
      <w:hyperlink r:id="rId9" w:history="1">
        <w:r w:rsidR="00A9489D">
          <w:rPr>
            <w:rStyle w:val="a4"/>
          </w:rPr>
          <w:t>Регион</w:t>
        </w:r>
      </w:hyperlink>
      <w:r w:rsidR="00A9489D">
        <w:t xml:space="preserve">  |  7.02.2012  |   Запад 24</w:t>
      </w:r>
    </w:p>
    <w:p w:rsidR="00A9489D" w:rsidRDefault="00A9489D" w:rsidP="00A9489D">
      <w:pPr>
        <w:spacing w:after="0" w:line="240" w:lineRule="auto"/>
        <w:ind w:firstLine="851"/>
        <w:jc w:val="both"/>
      </w:pPr>
    </w:p>
    <w:p w:rsidR="00A9489D" w:rsidRDefault="00A9489D" w:rsidP="00A9489D">
      <w:pPr>
        <w:spacing w:after="0" w:line="240" w:lineRule="auto"/>
        <w:ind w:firstLine="851"/>
        <w:jc w:val="both"/>
        <w:rPr>
          <w:rFonts w:ascii="Arial" w:hAnsi="Arial" w:cs="Arial"/>
          <w:sz w:val="20"/>
          <w:szCs w:val="20"/>
        </w:rPr>
      </w:pPr>
      <w:r>
        <w:rPr>
          <w:rFonts w:ascii="Arial" w:hAnsi="Arial" w:cs="Arial"/>
          <w:b/>
          <w:bCs/>
          <w:sz w:val="20"/>
          <w:szCs w:val="20"/>
        </w:rPr>
        <w:t>Масштабное федеральное статистическое наблюдение "Затраты - выпуск" пройдет во всех регионах страны, в том числе в нашем крае</w:t>
      </w:r>
    </w:p>
    <w:p w:rsidR="00A9489D" w:rsidRDefault="00A9489D" w:rsidP="00A9489D">
      <w:pPr>
        <w:spacing w:after="0" w:line="240" w:lineRule="auto"/>
        <w:ind w:firstLine="851"/>
        <w:jc w:val="both"/>
        <w:rPr>
          <w:rFonts w:ascii="Arial" w:hAnsi="Arial" w:cs="Arial"/>
          <w:sz w:val="20"/>
          <w:szCs w:val="20"/>
        </w:rPr>
      </w:pPr>
    </w:p>
    <w:tbl>
      <w:tblPr>
        <w:tblW w:w="4950" w:type="pct"/>
        <w:tblCellSpacing w:w="0" w:type="dxa"/>
        <w:tblCellMar>
          <w:left w:w="0" w:type="dxa"/>
          <w:right w:w="0" w:type="dxa"/>
        </w:tblCellMar>
        <w:tblLook w:val="04A0"/>
      </w:tblPr>
      <w:tblGrid>
        <w:gridCol w:w="9246"/>
        <w:gridCol w:w="15"/>
      </w:tblGrid>
      <w:tr w:rsidR="00A9489D" w:rsidTr="009C4818">
        <w:trPr>
          <w:tblCellSpacing w:w="0" w:type="dxa"/>
        </w:trPr>
        <w:tc>
          <w:tcPr>
            <w:tcW w:w="0" w:type="auto"/>
            <w:gridSpan w:val="2"/>
            <w:vAlign w:val="center"/>
            <w:hideMark/>
          </w:tcPr>
          <w:p w:rsidR="00A9489D" w:rsidRDefault="00A9489D" w:rsidP="00A9489D">
            <w:pPr>
              <w:spacing w:after="0" w:line="240" w:lineRule="auto"/>
              <w:ind w:firstLine="851"/>
              <w:jc w:val="both"/>
              <w:rPr>
                <w:rFonts w:ascii="Arial" w:hAnsi="Arial" w:cs="Arial"/>
                <w:sz w:val="20"/>
                <w:szCs w:val="20"/>
              </w:rPr>
            </w:pPr>
            <w:r>
              <w:rPr>
                <w:rFonts w:ascii="Arial" w:hAnsi="Arial" w:cs="Arial"/>
                <w:sz w:val="20"/>
                <w:szCs w:val="20"/>
              </w:rPr>
              <w:t>По информации Красноярскстата, во всероссийском бухучете примут участие около 9 тыс. хозяйствующих субъектов и индивидуальных предпринимателей. Это исследование необходимо для получения детальной картины структуры затрат на производство и реализацию товаров и услуг. В итоге государство сможет узнать, насколько эффективны меры поддержки бизнеса, а предприниматели оценить рынок, на котором работают.</w:t>
            </w:r>
          </w:p>
        </w:tc>
      </w:tr>
      <w:tr w:rsidR="00A9489D" w:rsidTr="009C4818">
        <w:trPr>
          <w:tblCellSpacing w:w="0" w:type="dxa"/>
        </w:trPr>
        <w:tc>
          <w:tcPr>
            <w:tcW w:w="0" w:type="auto"/>
            <w:hideMark/>
          </w:tcPr>
          <w:p w:rsidR="00A9489D" w:rsidRDefault="00E53303" w:rsidP="00A9489D">
            <w:pPr>
              <w:spacing w:after="0" w:line="240" w:lineRule="auto"/>
              <w:ind w:firstLine="851"/>
              <w:jc w:val="both"/>
              <w:rPr>
                <w:rFonts w:ascii="Arial" w:hAnsi="Arial" w:cs="Arial"/>
                <w:sz w:val="20"/>
                <w:szCs w:val="20"/>
              </w:rPr>
            </w:pPr>
            <w:hyperlink r:id="rId10" w:tgtFrame="newsWindow" w:history="1">
              <w:r w:rsidR="00A9489D">
                <w:rPr>
                  <w:rStyle w:val="a4"/>
                  <w:rFonts w:cs="Arial"/>
                </w:rPr>
                <w:t>Исходный файл Радио "Бизнес FM"</w:t>
              </w:r>
            </w:hyperlink>
            <w:r w:rsidR="00A9489D">
              <w:rPr>
                <w:rFonts w:ascii="Arial" w:hAnsi="Arial" w:cs="Arial"/>
                <w:sz w:val="20"/>
                <w:szCs w:val="20"/>
              </w:rPr>
              <w:t xml:space="preserve"> </w:t>
            </w:r>
            <w:r w:rsidR="00A9489D">
              <w:t>|  7.02.2012  </w:t>
            </w:r>
          </w:p>
        </w:tc>
        <w:tc>
          <w:tcPr>
            <w:tcW w:w="0" w:type="auto"/>
            <w:vAlign w:val="center"/>
            <w:hideMark/>
          </w:tcPr>
          <w:p w:rsidR="00A9489D" w:rsidRDefault="00A9489D" w:rsidP="00A9489D">
            <w:pPr>
              <w:spacing w:after="0" w:line="240" w:lineRule="auto"/>
              <w:ind w:firstLine="851"/>
              <w:jc w:val="both"/>
              <w:rPr>
                <w:rFonts w:eastAsiaTheme="minorEastAsia"/>
              </w:rPr>
            </w:pPr>
          </w:p>
        </w:tc>
      </w:tr>
    </w:tbl>
    <w:p w:rsidR="00A9489D" w:rsidRDefault="00A9489D" w:rsidP="00A9489D">
      <w:pPr>
        <w:spacing w:after="0" w:line="240" w:lineRule="auto"/>
        <w:ind w:firstLine="851"/>
        <w:jc w:val="both"/>
        <w:rPr>
          <w:rFonts w:ascii="Arial" w:hAnsi="Arial" w:cs="Arial"/>
          <w:sz w:val="20"/>
          <w:szCs w:val="20"/>
        </w:rPr>
      </w:pPr>
      <w:r>
        <w:rPr>
          <w:rFonts w:ascii="Arial" w:hAnsi="Arial" w:cs="Arial"/>
          <w:b/>
          <w:bCs/>
          <w:sz w:val="20"/>
          <w:szCs w:val="20"/>
        </w:rPr>
        <w:t>В Красноярском крае пройдет выборочное обследование по затратам на производство и реализацию продукции по итогам за 2011 год</w:t>
      </w:r>
    </w:p>
    <w:p w:rsidR="00A9489D" w:rsidRDefault="00A9489D" w:rsidP="00A9489D">
      <w:pPr>
        <w:spacing w:after="0" w:line="240" w:lineRule="auto"/>
        <w:ind w:firstLine="851"/>
        <w:jc w:val="both"/>
        <w:rPr>
          <w:rFonts w:ascii="Arial" w:hAnsi="Arial" w:cs="Arial"/>
          <w:sz w:val="20"/>
          <w:szCs w:val="20"/>
        </w:rPr>
      </w:pPr>
    </w:p>
    <w:tbl>
      <w:tblPr>
        <w:tblW w:w="4950" w:type="pct"/>
        <w:tblCellSpacing w:w="0" w:type="dxa"/>
        <w:tblCellMar>
          <w:left w:w="0" w:type="dxa"/>
          <w:right w:w="0" w:type="dxa"/>
        </w:tblCellMar>
        <w:tblLook w:val="04A0"/>
      </w:tblPr>
      <w:tblGrid>
        <w:gridCol w:w="5340"/>
        <w:gridCol w:w="3921"/>
      </w:tblGrid>
      <w:tr w:rsidR="00A9489D" w:rsidTr="009C4818">
        <w:trPr>
          <w:tblCellSpacing w:w="0" w:type="dxa"/>
        </w:trPr>
        <w:tc>
          <w:tcPr>
            <w:tcW w:w="0" w:type="auto"/>
            <w:gridSpan w:val="2"/>
            <w:vAlign w:val="center"/>
            <w:hideMark/>
          </w:tcPr>
          <w:p w:rsidR="00A9489D" w:rsidRDefault="00A9489D" w:rsidP="00A9489D">
            <w:pPr>
              <w:spacing w:after="0" w:line="240" w:lineRule="auto"/>
              <w:ind w:firstLine="851"/>
              <w:jc w:val="both"/>
              <w:rPr>
                <w:rFonts w:ascii="Arial" w:hAnsi="Arial" w:cs="Arial"/>
                <w:sz w:val="20"/>
                <w:szCs w:val="20"/>
              </w:rPr>
            </w:pPr>
            <w:r>
              <w:rPr>
                <w:rFonts w:ascii="Arial" w:hAnsi="Arial" w:cs="Arial"/>
                <w:sz w:val="20"/>
                <w:szCs w:val="20"/>
              </w:rPr>
              <w:t xml:space="preserve">Руководитель территориального органа федеральной службы государственной статистики по Красноярскому краю С.Окладников: "Будем считать экономические единицы, это респондентская база, которую мы наблюдаем посредством прямых статистических наблюдений, но то, что предстоит нам сделать в этот раз, для нас это новая задача. Она будет решаться в отношении той же самой респондентской базы, которая в прошлом году подлежала статистическому наблюдению. Хозяйствующие субъекты будут наблюдаться на выборочной основе. Если говорить о крупных и средних предприятиях, то они будут наблюдаться на уровне </w:t>
            </w:r>
            <w:r>
              <w:rPr>
                <w:rFonts w:ascii="Arial" w:hAnsi="Arial" w:cs="Arial"/>
                <w:sz w:val="20"/>
                <w:szCs w:val="20"/>
              </w:rPr>
              <w:lastRenderedPageBreak/>
              <w:t>сплошного наблюдения, в том числе и индивидуальные предприниматели. Перепись официально называется выборочное обследование по затратам на производство и реализации продукции по итогам за 2011 год. На самом деле, данная работа давно назрела. Только сейчас наша экономическая ситуация позволяет нам провести такое масштабное наблюдение. ... Заказчиком всех статистических наблюдений является государство. Мы формируем на основе этих наблюдений информационный ресурс как инструмент для управленческой деятельности государства. Специфика данного обследования в том, что оно детализирует те показатели, которые мы не имеем возможности получать в рамках прямых статистических наблюдений. ...".</w:t>
            </w:r>
          </w:p>
        </w:tc>
      </w:tr>
      <w:tr w:rsidR="00A9489D" w:rsidTr="009C4818">
        <w:trPr>
          <w:tblCellSpacing w:w="0" w:type="dxa"/>
        </w:trPr>
        <w:tc>
          <w:tcPr>
            <w:tcW w:w="0" w:type="auto"/>
            <w:hideMark/>
          </w:tcPr>
          <w:p w:rsidR="00A9489D" w:rsidRDefault="00E53303" w:rsidP="00A9489D">
            <w:pPr>
              <w:spacing w:after="0" w:line="240" w:lineRule="auto"/>
              <w:ind w:firstLine="851"/>
              <w:jc w:val="both"/>
              <w:rPr>
                <w:rFonts w:ascii="Arial" w:hAnsi="Arial" w:cs="Arial"/>
                <w:sz w:val="20"/>
                <w:szCs w:val="20"/>
              </w:rPr>
            </w:pPr>
            <w:hyperlink r:id="rId11" w:tgtFrame="newsWindow" w:history="1">
              <w:r w:rsidR="00A9489D">
                <w:rPr>
                  <w:rStyle w:val="a4"/>
                  <w:rFonts w:cs="Arial"/>
                </w:rPr>
                <w:t>Исходный файл "Радио России. Красноярск"</w:t>
              </w:r>
            </w:hyperlink>
          </w:p>
        </w:tc>
        <w:tc>
          <w:tcPr>
            <w:tcW w:w="0" w:type="auto"/>
            <w:hideMark/>
          </w:tcPr>
          <w:p w:rsidR="00A9489D" w:rsidRDefault="00A9489D" w:rsidP="00A9489D">
            <w:pPr>
              <w:spacing w:after="0" w:line="240" w:lineRule="auto"/>
              <w:ind w:firstLine="851"/>
              <w:jc w:val="both"/>
              <w:rPr>
                <w:rFonts w:ascii="Arial" w:hAnsi="Arial" w:cs="Arial"/>
                <w:sz w:val="16"/>
                <w:szCs w:val="16"/>
              </w:rPr>
            </w:pPr>
            <w:r>
              <w:rPr>
                <w:rFonts w:ascii="Arial" w:hAnsi="Arial" w:cs="Arial"/>
                <w:sz w:val="16"/>
                <w:szCs w:val="16"/>
              </w:rPr>
              <w:t>"Радио России. Красноярск", 08.02.2012</w:t>
            </w:r>
          </w:p>
        </w:tc>
      </w:tr>
    </w:tbl>
    <w:p w:rsidR="00A9489D" w:rsidRDefault="00A9489D" w:rsidP="00A9489D">
      <w:pPr>
        <w:spacing w:after="0" w:line="240" w:lineRule="auto"/>
        <w:ind w:firstLine="851"/>
        <w:jc w:val="both"/>
        <w:rPr>
          <w:rFonts w:ascii="Arial" w:hAnsi="Arial" w:cs="Arial"/>
          <w:vanish/>
          <w:sz w:val="20"/>
          <w:szCs w:val="20"/>
        </w:rPr>
      </w:pPr>
    </w:p>
    <w:tbl>
      <w:tblPr>
        <w:tblW w:w="4950" w:type="pct"/>
        <w:tblCellSpacing w:w="0" w:type="dxa"/>
        <w:tblCellMar>
          <w:left w:w="0" w:type="dxa"/>
          <w:right w:w="0" w:type="dxa"/>
        </w:tblCellMar>
        <w:tblLook w:val="04A0"/>
      </w:tblPr>
      <w:tblGrid>
        <w:gridCol w:w="5403"/>
        <w:gridCol w:w="3858"/>
      </w:tblGrid>
      <w:tr w:rsidR="00A9489D" w:rsidTr="009C4818">
        <w:trPr>
          <w:tblCellSpacing w:w="0" w:type="dxa"/>
        </w:trPr>
        <w:tc>
          <w:tcPr>
            <w:tcW w:w="0" w:type="auto"/>
            <w:gridSpan w:val="2"/>
            <w:vAlign w:val="center"/>
            <w:hideMark/>
          </w:tcPr>
          <w:p w:rsidR="00A9489D" w:rsidRDefault="00A9489D" w:rsidP="00A9489D">
            <w:pPr>
              <w:spacing w:after="0" w:line="240" w:lineRule="auto"/>
              <w:ind w:firstLine="851"/>
              <w:jc w:val="both"/>
              <w:rPr>
                <w:rFonts w:ascii="Arial" w:hAnsi="Arial" w:cs="Arial"/>
                <w:sz w:val="20"/>
                <w:szCs w:val="20"/>
              </w:rPr>
            </w:pPr>
            <w:r>
              <w:rPr>
                <w:rFonts w:ascii="Arial" w:hAnsi="Arial" w:cs="Arial"/>
                <w:sz w:val="20"/>
                <w:szCs w:val="20"/>
              </w:rPr>
              <w:t xml:space="preserve">В Красноярском крае вышла на стартовую прямую подготовка к проведению масштабного федерального статистического наблюдения - "Затраты-выпуск", которое пройдёт предстоящей весной во всех российских регионах. У нас в наблюдении примут участие около 9 тысяч хозяйствующих субъектов и индивидуальных предпринимателей. В настоящее время Красноярскстат завершил серию обучающих семинаров для предпринимательского сообщества по вопросам заполнения и представления форм наблюдения за затратами на производство N ТЗВ-КСП "Сведения о расходах на производство и продажу продукции (товаров, работ и услуг) организации". На семинарах демонстрировался обучающий видеофильм и рассматривались основные принципы работы со специально разработанными вспомогательными программными продуктами. При подготовке к предстоящему наблюдению специалистами Красноярскстата учтена и специфика Красноярского края, ряд территорий которого расположен в труднодоступных районах. </w:t>
            </w:r>
            <w:r>
              <w:rPr>
                <w:rFonts w:ascii="Arial" w:hAnsi="Arial" w:cs="Arial"/>
                <w:sz w:val="20"/>
                <w:szCs w:val="20"/>
              </w:rPr>
              <w:br/>
            </w:r>
            <w:r>
              <w:rPr>
                <w:rFonts w:ascii="Arial" w:hAnsi="Arial" w:cs="Arial"/>
                <w:sz w:val="20"/>
                <w:szCs w:val="20"/>
              </w:rPr>
              <w:br/>
              <w:t>Всем организациям, находящимся в отдалённых северных территориях, направлены компакт-диски с инструктивным материалом, включая программные продукты. Кроме того, выездные семинары, помогающие респондентам заполнить формы наблюдения, прошли в Норильске, Лесосибирске, Енисейске, Кодинске, в посёлке Северо-Енисейском, Богучанах, Туруханске. В СМИ предстоящее статнаблюдение уже охарактеризовали как "Всероссийский бухучёт". Его цель - получение детальной картины структуры затрат на производство и реализацию товаров и услуг организаций и индивидуальных предпринимателей. Результаты этого наблюдения будут использованы для построения базовых таблиц "Затраты-выпуск", которые представляют собой целую систему макроэкономических показателей, всесторонне характеризующих экономику страны. Данные, полученные в ходе наблюдения, пойдут на пользу и самим предпринимателям (они смогут оценить рынок, на котором работают, спланировать свою деятельность), и власти, которая выяснит, насколько эффективны ныне действующие меры поддержки бизнеса. Заполненные бланки форм наблюдения должны быть представлены в Красноярскстат до 1 апреля 2012 года, для бюджетных учреждений срок несколько увеличен - не позднее 5 апреля.</w:t>
            </w:r>
          </w:p>
        </w:tc>
      </w:tr>
      <w:tr w:rsidR="00A9489D" w:rsidTr="009C4818">
        <w:trPr>
          <w:tblCellSpacing w:w="0" w:type="dxa"/>
        </w:trPr>
        <w:tc>
          <w:tcPr>
            <w:tcW w:w="0" w:type="auto"/>
            <w:hideMark/>
          </w:tcPr>
          <w:p w:rsidR="00A9489D" w:rsidRDefault="00E53303" w:rsidP="00A9489D">
            <w:pPr>
              <w:spacing w:after="0" w:line="240" w:lineRule="auto"/>
              <w:ind w:firstLine="851"/>
              <w:jc w:val="both"/>
              <w:rPr>
                <w:rFonts w:ascii="Arial" w:hAnsi="Arial" w:cs="Arial"/>
                <w:sz w:val="20"/>
                <w:szCs w:val="20"/>
              </w:rPr>
            </w:pPr>
            <w:hyperlink r:id="rId12" w:tgtFrame="newsWindow" w:history="1">
              <w:r w:rsidR="00A9489D">
                <w:rPr>
                  <w:rStyle w:val="a4"/>
                  <w:rFonts w:cs="Arial"/>
                </w:rPr>
                <w:t>Исходный файл "Красноярский рабочий"</w:t>
              </w:r>
            </w:hyperlink>
          </w:p>
        </w:tc>
        <w:tc>
          <w:tcPr>
            <w:tcW w:w="0" w:type="auto"/>
            <w:hideMark/>
          </w:tcPr>
          <w:p w:rsidR="00A9489D" w:rsidRDefault="00A9489D" w:rsidP="00A9489D">
            <w:pPr>
              <w:spacing w:after="0" w:line="240" w:lineRule="auto"/>
              <w:ind w:firstLine="851"/>
              <w:jc w:val="both"/>
              <w:rPr>
                <w:rFonts w:ascii="Arial" w:hAnsi="Arial" w:cs="Arial"/>
                <w:sz w:val="16"/>
                <w:szCs w:val="16"/>
              </w:rPr>
            </w:pPr>
            <w:r>
              <w:rPr>
                <w:rFonts w:ascii="Arial" w:hAnsi="Arial" w:cs="Arial"/>
                <w:sz w:val="16"/>
                <w:szCs w:val="16"/>
              </w:rPr>
              <w:t>"Красноярский рабочий", 09.02.2012</w:t>
            </w:r>
          </w:p>
        </w:tc>
      </w:tr>
    </w:tbl>
    <w:p w:rsidR="00246530" w:rsidRDefault="00246530" w:rsidP="00A9489D">
      <w:pPr>
        <w:spacing w:after="0" w:line="240" w:lineRule="auto"/>
        <w:ind w:firstLine="851"/>
        <w:jc w:val="both"/>
        <w:rPr>
          <w:rFonts w:ascii="Arial" w:hAnsi="Arial" w:cs="Arial"/>
          <w:b/>
          <w:bCs/>
          <w:sz w:val="20"/>
          <w:szCs w:val="20"/>
        </w:rPr>
      </w:pPr>
    </w:p>
    <w:p w:rsidR="00246530" w:rsidRDefault="00246530" w:rsidP="00A9489D">
      <w:pPr>
        <w:spacing w:after="0" w:line="240" w:lineRule="auto"/>
        <w:ind w:firstLine="851"/>
        <w:jc w:val="both"/>
        <w:rPr>
          <w:rFonts w:ascii="Arial" w:hAnsi="Arial" w:cs="Arial"/>
          <w:b/>
          <w:bCs/>
          <w:sz w:val="20"/>
          <w:szCs w:val="20"/>
        </w:rPr>
      </w:pPr>
    </w:p>
    <w:p w:rsidR="00A9489D" w:rsidRDefault="00A9489D" w:rsidP="00A9489D">
      <w:pPr>
        <w:spacing w:after="0" w:line="240" w:lineRule="auto"/>
        <w:ind w:firstLine="851"/>
        <w:jc w:val="both"/>
        <w:rPr>
          <w:rFonts w:ascii="Arial" w:hAnsi="Arial" w:cs="Arial"/>
          <w:sz w:val="20"/>
          <w:szCs w:val="20"/>
        </w:rPr>
      </w:pPr>
      <w:r>
        <w:rPr>
          <w:rFonts w:ascii="Arial" w:hAnsi="Arial" w:cs="Arial"/>
          <w:b/>
          <w:bCs/>
          <w:sz w:val="20"/>
          <w:szCs w:val="20"/>
        </w:rPr>
        <w:t>Красноярскстат озвучил предварительные итоги экономической переписи, которая прошла в крае ровно год назад</w:t>
      </w:r>
    </w:p>
    <w:p w:rsidR="00A9489D" w:rsidRDefault="00A9489D" w:rsidP="00A9489D">
      <w:pPr>
        <w:spacing w:after="0" w:line="240" w:lineRule="auto"/>
        <w:ind w:firstLine="851"/>
        <w:jc w:val="both"/>
        <w:rPr>
          <w:rFonts w:ascii="Arial" w:hAnsi="Arial" w:cs="Arial"/>
          <w:sz w:val="20"/>
          <w:szCs w:val="20"/>
        </w:rPr>
      </w:pPr>
    </w:p>
    <w:tbl>
      <w:tblPr>
        <w:tblW w:w="4950" w:type="pct"/>
        <w:tblCellSpacing w:w="0" w:type="dxa"/>
        <w:tblCellMar>
          <w:left w:w="0" w:type="dxa"/>
          <w:right w:w="0" w:type="dxa"/>
        </w:tblCellMar>
        <w:tblLook w:val="04A0"/>
      </w:tblPr>
      <w:tblGrid>
        <w:gridCol w:w="5414"/>
        <w:gridCol w:w="3847"/>
      </w:tblGrid>
      <w:tr w:rsidR="00A9489D" w:rsidTr="009C4818">
        <w:trPr>
          <w:tblCellSpacing w:w="0" w:type="dxa"/>
        </w:trPr>
        <w:tc>
          <w:tcPr>
            <w:tcW w:w="0" w:type="auto"/>
            <w:gridSpan w:val="2"/>
            <w:vAlign w:val="center"/>
            <w:hideMark/>
          </w:tcPr>
          <w:p w:rsidR="00A9489D" w:rsidRDefault="00A9489D" w:rsidP="00A9489D">
            <w:pPr>
              <w:spacing w:after="0" w:line="240" w:lineRule="auto"/>
              <w:ind w:firstLine="851"/>
              <w:jc w:val="both"/>
              <w:rPr>
                <w:rFonts w:ascii="Arial" w:hAnsi="Arial" w:cs="Arial"/>
                <w:sz w:val="20"/>
                <w:szCs w:val="20"/>
              </w:rPr>
            </w:pPr>
            <w:r>
              <w:rPr>
                <w:rFonts w:ascii="Arial" w:hAnsi="Arial" w:cs="Arial"/>
                <w:sz w:val="20"/>
                <w:szCs w:val="20"/>
              </w:rPr>
              <w:t>По количеству объектов малого и среднего предпринимательства Красноярский край занимает 3 место среди регионов Сибирского федерального округа (после Новосибирской области и Алтайского края).</w:t>
            </w:r>
          </w:p>
        </w:tc>
      </w:tr>
      <w:tr w:rsidR="00A9489D" w:rsidTr="009C4818">
        <w:trPr>
          <w:tblCellSpacing w:w="0" w:type="dxa"/>
        </w:trPr>
        <w:tc>
          <w:tcPr>
            <w:tcW w:w="0" w:type="auto"/>
            <w:hideMark/>
          </w:tcPr>
          <w:p w:rsidR="00A9489D" w:rsidRDefault="00E53303" w:rsidP="00A9489D">
            <w:pPr>
              <w:spacing w:after="0" w:line="240" w:lineRule="auto"/>
              <w:ind w:firstLine="851"/>
              <w:jc w:val="both"/>
              <w:rPr>
                <w:rFonts w:ascii="Arial" w:hAnsi="Arial" w:cs="Arial"/>
                <w:sz w:val="20"/>
                <w:szCs w:val="20"/>
              </w:rPr>
            </w:pPr>
            <w:hyperlink r:id="rId13" w:tgtFrame="newsWindow" w:history="1">
              <w:r w:rsidR="00A9489D">
                <w:rPr>
                  <w:rStyle w:val="a4"/>
                  <w:rFonts w:cs="Arial"/>
                </w:rPr>
                <w:t>Исходный файл "Красноярский рабочий"</w:t>
              </w:r>
            </w:hyperlink>
          </w:p>
        </w:tc>
        <w:tc>
          <w:tcPr>
            <w:tcW w:w="0" w:type="auto"/>
            <w:hideMark/>
          </w:tcPr>
          <w:p w:rsidR="00A9489D" w:rsidRDefault="00A9489D" w:rsidP="00A9489D">
            <w:pPr>
              <w:spacing w:after="0" w:line="240" w:lineRule="auto"/>
              <w:ind w:firstLine="851"/>
              <w:jc w:val="both"/>
              <w:rPr>
                <w:rFonts w:ascii="Arial" w:hAnsi="Arial" w:cs="Arial"/>
                <w:sz w:val="16"/>
                <w:szCs w:val="16"/>
              </w:rPr>
            </w:pPr>
            <w:r>
              <w:rPr>
                <w:rFonts w:ascii="Arial" w:hAnsi="Arial" w:cs="Arial"/>
                <w:sz w:val="16"/>
                <w:szCs w:val="16"/>
              </w:rPr>
              <w:t>"Красноярский рабочий", 25.02.2012</w:t>
            </w:r>
          </w:p>
        </w:tc>
      </w:tr>
      <w:tr w:rsidR="00246530" w:rsidTr="009C4818">
        <w:trPr>
          <w:tblCellSpacing w:w="0" w:type="dxa"/>
        </w:trPr>
        <w:tc>
          <w:tcPr>
            <w:tcW w:w="0" w:type="auto"/>
            <w:hideMark/>
          </w:tcPr>
          <w:p w:rsidR="00246530" w:rsidRDefault="00246530" w:rsidP="00A9489D">
            <w:pPr>
              <w:spacing w:after="0" w:line="240" w:lineRule="auto"/>
              <w:ind w:firstLine="851"/>
              <w:jc w:val="both"/>
            </w:pPr>
          </w:p>
          <w:p w:rsidR="00246530" w:rsidRDefault="00246530" w:rsidP="00A9489D">
            <w:pPr>
              <w:spacing w:after="0" w:line="240" w:lineRule="auto"/>
              <w:ind w:firstLine="851"/>
              <w:jc w:val="both"/>
            </w:pPr>
          </w:p>
          <w:p w:rsidR="00246530" w:rsidRDefault="00246530" w:rsidP="00A9489D">
            <w:pPr>
              <w:spacing w:after="0" w:line="240" w:lineRule="auto"/>
              <w:ind w:firstLine="851"/>
              <w:jc w:val="both"/>
            </w:pPr>
          </w:p>
          <w:p w:rsidR="00246530" w:rsidRDefault="00246530" w:rsidP="00A9489D">
            <w:pPr>
              <w:spacing w:after="0" w:line="240" w:lineRule="auto"/>
              <w:ind w:firstLine="851"/>
              <w:jc w:val="both"/>
            </w:pPr>
          </w:p>
        </w:tc>
        <w:tc>
          <w:tcPr>
            <w:tcW w:w="0" w:type="auto"/>
            <w:hideMark/>
          </w:tcPr>
          <w:p w:rsidR="00246530" w:rsidRDefault="00246530" w:rsidP="00A9489D">
            <w:pPr>
              <w:spacing w:after="0" w:line="240" w:lineRule="auto"/>
              <w:ind w:firstLine="851"/>
              <w:jc w:val="both"/>
              <w:rPr>
                <w:rFonts w:ascii="Arial" w:hAnsi="Arial" w:cs="Arial"/>
                <w:sz w:val="16"/>
                <w:szCs w:val="16"/>
              </w:rPr>
            </w:pPr>
          </w:p>
        </w:tc>
      </w:tr>
    </w:tbl>
    <w:p w:rsidR="00A9489D" w:rsidRDefault="00A9489D" w:rsidP="00A9489D">
      <w:pPr>
        <w:spacing w:after="0" w:line="240" w:lineRule="auto"/>
        <w:ind w:firstLine="851"/>
        <w:jc w:val="both"/>
        <w:rPr>
          <w:rFonts w:ascii="Arial" w:hAnsi="Arial" w:cs="Arial"/>
          <w:vanish/>
          <w:sz w:val="20"/>
          <w:szCs w:val="20"/>
        </w:rPr>
      </w:pPr>
    </w:p>
    <w:tbl>
      <w:tblPr>
        <w:tblW w:w="4950" w:type="pct"/>
        <w:tblCellSpacing w:w="0" w:type="dxa"/>
        <w:tblCellMar>
          <w:left w:w="0" w:type="dxa"/>
          <w:right w:w="0" w:type="dxa"/>
        </w:tblCellMar>
        <w:tblLook w:val="04A0"/>
      </w:tblPr>
      <w:tblGrid>
        <w:gridCol w:w="5596"/>
        <w:gridCol w:w="3665"/>
      </w:tblGrid>
      <w:tr w:rsidR="00A9489D" w:rsidTr="009C4818">
        <w:trPr>
          <w:tblCellSpacing w:w="0" w:type="dxa"/>
        </w:trPr>
        <w:tc>
          <w:tcPr>
            <w:tcW w:w="0" w:type="auto"/>
            <w:gridSpan w:val="2"/>
            <w:vAlign w:val="center"/>
            <w:hideMark/>
          </w:tcPr>
          <w:p w:rsidR="00A9489D" w:rsidRDefault="00A9489D" w:rsidP="00A9489D">
            <w:pPr>
              <w:spacing w:after="0" w:line="240" w:lineRule="auto"/>
              <w:ind w:firstLine="851"/>
              <w:jc w:val="both"/>
              <w:rPr>
                <w:rFonts w:ascii="Arial" w:hAnsi="Arial" w:cs="Arial"/>
                <w:sz w:val="20"/>
                <w:szCs w:val="20"/>
              </w:rPr>
            </w:pPr>
            <w:r>
              <w:rPr>
                <w:rFonts w:ascii="Arial" w:hAnsi="Arial" w:cs="Arial"/>
                <w:sz w:val="20"/>
                <w:szCs w:val="20"/>
              </w:rPr>
              <w:t xml:space="preserve">Красноярский край занимает 2 место по инвестициям среди регионов СФО. Руководитель Территориального органа Федеральной службы государственной статистики по Красноярскому краю С. Окладников принял участие в пресс-конференции, состоявшейся в редакции газеты "Комсомольская правда в Красноярске". Темой обсуждения стали предварительные итоги сплошного наблюдения субъектов малого и среднего предпринимательства в Красноярском крае, которое прошло весной 2011 года. ...Итоги наблюдения показали: если в расчете на 1000 человек населения в среднем по России по предварительным данным приходится 12 малых и средних предприятий - юридических лиц (включая приостановивших и не начавших деятельность в 2010 году) и 20 индивидуальных предпринимателей, то в Красноярском крае этот показатель составляет 12 и 19 соответственно. По количеству объектов малого и среднего предпринимательства Красноярский край занимает 3 место среди регионов Сибирского Федерального округа (после Новосибирской области и </w:t>
            </w:r>
            <w:r>
              <w:rPr>
                <w:rFonts w:ascii="Arial" w:hAnsi="Arial" w:cs="Arial"/>
                <w:sz w:val="20"/>
                <w:szCs w:val="20"/>
              </w:rPr>
              <w:lastRenderedPageBreak/>
              <w:t xml:space="preserve">Алтайского края). Совокупность малых предприятий - юридических лиц на 87,6% составляют микропредприятия (с выручкой от реализации товаров (работ, услуг) за 2010 год без налога на добавленную стоимость менее 60 млн.рублей). </w:t>
            </w:r>
            <w:r>
              <w:rPr>
                <w:rFonts w:ascii="Arial" w:hAnsi="Arial" w:cs="Arial"/>
                <w:sz w:val="20"/>
                <w:szCs w:val="20"/>
              </w:rPr>
              <w:br/>
            </w:r>
            <w:r>
              <w:rPr>
                <w:rFonts w:ascii="Arial" w:hAnsi="Arial" w:cs="Arial"/>
                <w:sz w:val="20"/>
                <w:szCs w:val="20"/>
              </w:rPr>
              <w:br/>
              <w:t>Выручка от реализации товаров (работ, услуг) и число замещенных рабочих мест на микропредприятиях составляет более трети от соответствующих итоговых показателей малых предприятий края. По данным респондентов инвестиции в основной капитал в 2010 году юридическими лицами - малыми и средними предприятиями составили 20,9 млрд. рублей, индивидуальными предпринимателями - 1,7 млрд. рублей. По удельному весу инвестиций в основной капитал среди регионов Сибирского Федерального округа Красноярский край (16,9 %) занимает 2-е место после Новосибирской области (18, 9%). В настоящее время Красноярскстат готовится к проведению выборочного статистического наблюдения за затратами на производство и (или) реализацию товаров (работ, услуг). Полученные в ходе выборочного наблюдения данные будут использованы при разработке таблиц "затраты-выпуск", которые активно используются во всем мире для анализа и прогнозирования развития национальных экономик. Во втором этапе экономической переписи примут участие все крупные и средние организации и выборочно - малые предприятия, некоммерческие организации, бюджетные организации и индивидуальные предприниматели. С. Окладников: "Это, действительно, масштабная проверка, в результате которой предполагается получить полную картину о структуре и межотраслевых связях в экономике".</w:t>
            </w:r>
          </w:p>
        </w:tc>
      </w:tr>
      <w:tr w:rsidR="00A9489D" w:rsidTr="009C4818">
        <w:trPr>
          <w:tblCellSpacing w:w="0" w:type="dxa"/>
        </w:trPr>
        <w:tc>
          <w:tcPr>
            <w:tcW w:w="0" w:type="auto"/>
            <w:hideMark/>
          </w:tcPr>
          <w:p w:rsidR="00246530" w:rsidRDefault="00246530" w:rsidP="00A9489D">
            <w:pPr>
              <w:spacing w:after="0" w:line="240" w:lineRule="auto"/>
              <w:ind w:firstLine="851"/>
              <w:jc w:val="both"/>
            </w:pPr>
          </w:p>
          <w:p w:rsidR="00A9489D" w:rsidRDefault="00E53303" w:rsidP="00A9489D">
            <w:pPr>
              <w:spacing w:after="0" w:line="240" w:lineRule="auto"/>
              <w:ind w:firstLine="851"/>
              <w:jc w:val="both"/>
              <w:rPr>
                <w:rFonts w:ascii="Arial" w:hAnsi="Arial" w:cs="Arial"/>
                <w:sz w:val="20"/>
                <w:szCs w:val="20"/>
              </w:rPr>
            </w:pPr>
            <w:hyperlink r:id="rId14" w:tgtFrame="newsWindow" w:history="1">
              <w:r w:rsidR="00A9489D">
                <w:rPr>
                  <w:rStyle w:val="a4"/>
                  <w:rFonts w:cs="Arial"/>
                </w:rPr>
                <w:t>Исходный файл НИА</w:t>
              </w:r>
            </w:hyperlink>
          </w:p>
        </w:tc>
        <w:tc>
          <w:tcPr>
            <w:tcW w:w="0" w:type="auto"/>
            <w:hideMark/>
          </w:tcPr>
          <w:p w:rsidR="00246530" w:rsidRDefault="00246530" w:rsidP="00A9489D">
            <w:pPr>
              <w:spacing w:after="0" w:line="240" w:lineRule="auto"/>
              <w:ind w:firstLine="851"/>
              <w:jc w:val="both"/>
              <w:rPr>
                <w:rFonts w:ascii="Arial" w:hAnsi="Arial" w:cs="Arial"/>
                <w:sz w:val="16"/>
                <w:szCs w:val="16"/>
              </w:rPr>
            </w:pPr>
          </w:p>
          <w:p w:rsidR="00246530" w:rsidRDefault="00246530" w:rsidP="00A9489D">
            <w:pPr>
              <w:spacing w:after="0" w:line="240" w:lineRule="auto"/>
              <w:ind w:firstLine="851"/>
              <w:jc w:val="both"/>
              <w:rPr>
                <w:rFonts w:ascii="Arial" w:hAnsi="Arial" w:cs="Arial"/>
                <w:sz w:val="16"/>
                <w:szCs w:val="16"/>
              </w:rPr>
            </w:pPr>
          </w:p>
          <w:p w:rsidR="00A9489D" w:rsidRDefault="00A9489D" w:rsidP="00A9489D">
            <w:pPr>
              <w:spacing w:after="0" w:line="240" w:lineRule="auto"/>
              <w:ind w:firstLine="851"/>
              <w:jc w:val="both"/>
              <w:rPr>
                <w:rFonts w:ascii="Arial" w:hAnsi="Arial" w:cs="Arial"/>
                <w:sz w:val="16"/>
                <w:szCs w:val="16"/>
              </w:rPr>
            </w:pPr>
            <w:r>
              <w:rPr>
                <w:rFonts w:ascii="Arial" w:hAnsi="Arial" w:cs="Arial"/>
                <w:sz w:val="16"/>
                <w:szCs w:val="16"/>
              </w:rPr>
              <w:t>НИА, 24.02.2012</w:t>
            </w:r>
          </w:p>
        </w:tc>
      </w:tr>
    </w:tbl>
    <w:p w:rsidR="00A9489D" w:rsidRDefault="00A9489D" w:rsidP="00A9489D">
      <w:pPr>
        <w:spacing w:after="0" w:line="240" w:lineRule="auto"/>
        <w:ind w:firstLine="851"/>
        <w:jc w:val="both"/>
        <w:rPr>
          <w:rFonts w:ascii="Arial" w:hAnsi="Arial" w:cs="Arial"/>
          <w:vanish/>
          <w:sz w:val="20"/>
          <w:szCs w:val="20"/>
        </w:rPr>
      </w:pPr>
    </w:p>
    <w:tbl>
      <w:tblPr>
        <w:tblW w:w="4950" w:type="pct"/>
        <w:tblCellSpacing w:w="0" w:type="dxa"/>
        <w:tblCellMar>
          <w:left w:w="0" w:type="dxa"/>
          <w:right w:w="0" w:type="dxa"/>
        </w:tblCellMar>
        <w:tblLook w:val="04A0"/>
      </w:tblPr>
      <w:tblGrid>
        <w:gridCol w:w="5568"/>
        <w:gridCol w:w="3693"/>
      </w:tblGrid>
      <w:tr w:rsidR="00A9489D" w:rsidTr="009C4818">
        <w:trPr>
          <w:tblCellSpacing w:w="0" w:type="dxa"/>
        </w:trPr>
        <w:tc>
          <w:tcPr>
            <w:tcW w:w="0" w:type="auto"/>
            <w:gridSpan w:val="2"/>
            <w:vAlign w:val="center"/>
            <w:hideMark/>
          </w:tcPr>
          <w:p w:rsidR="00A9489D" w:rsidRDefault="00A9489D" w:rsidP="00A9489D">
            <w:pPr>
              <w:spacing w:after="0" w:line="240" w:lineRule="auto"/>
              <w:ind w:firstLine="851"/>
              <w:jc w:val="both"/>
              <w:rPr>
                <w:rFonts w:ascii="Arial" w:hAnsi="Arial" w:cs="Arial"/>
                <w:sz w:val="20"/>
                <w:szCs w:val="20"/>
              </w:rPr>
            </w:pPr>
            <w:r>
              <w:rPr>
                <w:rFonts w:ascii="Arial" w:hAnsi="Arial" w:cs="Arial"/>
                <w:sz w:val="20"/>
                <w:szCs w:val="20"/>
              </w:rPr>
              <w:t xml:space="preserve">Служба намеревалась обследовать 103 тыс. субъектов предпринимательства — именно столько предприятий числилось по каталогам ведомства. Однако на деле рассказать о себе смогли лишь 80% из запланированного списка коммерсантов. Остальные, по мнению Красноярскстата, к моменту переписи, скорее всего, попросту прекратили деятельность. Всего в экономической переписи в крае приняли участие порядка 85,8 тыс. субъектов малого и среднего бизнеса, из которых 52,8 тыс. являются индивидуальными предпринимателями, рассказал журналистам руководитель Красноярскстата С. Окладников. Оставшиеся организации осуществляют свою деятельность, образовав юридическое лицо, при этом львиная доля — около 32,6 тыс. — считаются малыми предприятиями. С. Окладников: "Сплошному исследованию подлежали все субъекты малого и среднего предпринимательства, то есть юридические лица и все индивидуальные предприниматели. Всего предполагалось обследовать по нашим каталогам 103 тыс. субъектов. В итоге мы собрали информацию по 85 тыс. субъектов — это третий показатель по полноте сбора по России. Не совсем ожидаемый для нас результат, так как мы ожидали собрать меньше". По словам главы Красстата, остальные предприятия, о которых информацию ведомство так и не получило, на момент переписи, с большой долей вероятности, "прекратили или уже не осуществляли деятельность". Впрочем, не обязательно считать, что не попавшие в исследование предприятия, которые, как полагает Красстат, закрылись, стали жертвами каких-то реформ или экономической политики власти. По мнению директора Института экономики, управления и природопользования СФУ Е.Бухаровой, без детальной переписи цифры "застилали глаза" на реальную ситуацию о количестве предприятий и показателях их работы. </w:t>
            </w:r>
            <w:r>
              <w:rPr>
                <w:rFonts w:ascii="Arial" w:hAnsi="Arial" w:cs="Arial"/>
                <w:sz w:val="20"/>
                <w:szCs w:val="20"/>
              </w:rPr>
              <w:br/>
            </w:r>
            <w:r>
              <w:rPr>
                <w:rFonts w:ascii="Arial" w:hAnsi="Arial" w:cs="Arial"/>
                <w:sz w:val="20"/>
                <w:szCs w:val="20"/>
              </w:rPr>
              <w:br/>
              <w:t xml:space="preserve">Е.Бухарова: "Все прекрасно понимают, что есть предприятия, которые прекратили существование, есть фирмы-"однодневки". Но перепись помогает вычищать список и обращать внимание как раз на тех, кто работает, после чего делать вложения в те сектора экономики, где нужны новые предприятия". Итоги наблюдения показали, что цифры в Красноярском крае примерно такие же, как и по всей стране. В расчете на 1 тыс. жителей края, по предварительным данным, приходится 12 малых и средних предприятий — юридических лиц и 19 индивидуальных предпринимателей. По количеству субъектов малого и среднего предпринимательства край занимает третье место среди регионов Сибирского федерального округа, уступая Новосибирской области и Алтайскому краю. Вообще, приверженность коммерсантов к ведению бизнеса без образования юрлица вполне можно объяснить более высокими показателями ИП. К примеру, индивидуальные предприниматели, относящиеся к среднему бизнесу, в 2010 г. получали выручку в 403 млн руб., а юридические лица — 304 млн руб., хотя обычно имеют в штате большее количество сотрудников. В сегменте малых и микропредприятий юрлица уже имеют существенное преимущество. Так, в малых ИП края работают обычно по два человека, получая выручку за год в 2 млн руб., в микропредприятиях трудятся один или два сотрудника, но средняя выручка на работника составляет 650 тыс. руб. Тем временем юрлица, работающие в сегменте малых предприятий, имеют в штате 6 человек и зарабатывают в год порядка 9,2 млн руб., а работающие как микропредприятия — 3,5 млн руб. Впрочем, куда на самом деле "катится" красноярский бизнес, статистикам достоверно сказать пока сложно. </w:t>
            </w:r>
            <w:r>
              <w:rPr>
                <w:rFonts w:ascii="Arial" w:hAnsi="Arial" w:cs="Arial"/>
                <w:sz w:val="20"/>
                <w:szCs w:val="20"/>
              </w:rPr>
              <w:br/>
            </w:r>
            <w:r>
              <w:rPr>
                <w:rFonts w:ascii="Arial" w:hAnsi="Arial" w:cs="Arial"/>
                <w:sz w:val="20"/>
                <w:szCs w:val="20"/>
              </w:rPr>
              <w:lastRenderedPageBreak/>
              <w:br/>
              <w:t>По словам Окладникова, прошедшая перепись и будет начальной точкой отсчета для показателей деятельности малого и среднего предпринимательства в стране и регионе. На данный момент Красноярскстат может судить лишь о динамике инвестиций в основной капитал, добавил руководитель ведомства. В 2010 г. малое и среднее предпринимательство инвестировало в свою деятельность порядка 22,6 млрд руб. По удельному весу инвестиций в основной капитал среди регионов Сибири край занял второе место после Новосибирской области. Экономисты не исключают, что после переписи малого и среднего бизнеса в крае показатели по инвестициям могут стать лучше. Е. Бухарова: "Много бывает случаев, когда говорят, что вот в той или иной отрасли недофинансируют или денег не дают. Поделили инвестиции на безумное количество предпринимателей и получили вроде бы маленькую цифру, но на самом деле их (действующих субъектов предпринимательства) не очень много". Кроме того, исследование позволит выявить те секторы экономики, где для МСБ существуют очень высокие входные барьеры. Е. Бухарова: "Это очень актуально для инновационных производств. Есть инвестиции, есть разработки, но входные барьеры высокие. Или там столько аффилированных с крупным бизнесом структур, что заказов на твои разработки просто не будет". Подробнее о показателях деятельности малого и среднего предпринимательства в крае статистики обещают рассказать к 1 июля 2012 г., когда будет готов и согласован подробный отчет. А пока Красноярскстат приступает ко второму этапу экономической переписи, в котором примут участие все крупные и средние организации, а также выборочно малые предприятия, некоммерческие организации, бюджетные организации и индивидуальные предприниматели.</w:t>
            </w:r>
          </w:p>
        </w:tc>
      </w:tr>
      <w:tr w:rsidR="00A9489D" w:rsidTr="009C4818">
        <w:trPr>
          <w:tblCellSpacing w:w="0" w:type="dxa"/>
        </w:trPr>
        <w:tc>
          <w:tcPr>
            <w:tcW w:w="0" w:type="auto"/>
            <w:hideMark/>
          </w:tcPr>
          <w:p w:rsidR="00A9489D" w:rsidRDefault="00E53303" w:rsidP="00A9489D">
            <w:pPr>
              <w:spacing w:after="0" w:line="240" w:lineRule="auto"/>
              <w:ind w:firstLine="851"/>
              <w:jc w:val="both"/>
              <w:rPr>
                <w:rFonts w:ascii="Arial" w:hAnsi="Arial" w:cs="Arial"/>
                <w:sz w:val="20"/>
                <w:szCs w:val="20"/>
              </w:rPr>
            </w:pPr>
            <w:hyperlink r:id="rId15" w:tgtFrame="newsWindow" w:history="1">
              <w:r w:rsidR="00A9489D">
                <w:rPr>
                  <w:rStyle w:val="a4"/>
                  <w:rFonts w:cs="Arial"/>
                </w:rPr>
                <w:t>Исходный файл Dela.ru</w:t>
              </w:r>
            </w:hyperlink>
          </w:p>
        </w:tc>
        <w:tc>
          <w:tcPr>
            <w:tcW w:w="0" w:type="auto"/>
            <w:hideMark/>
          </w:tcPr>
          <w:p w:rsidR="00A9489D" w:rsidRDefault="00A9489D" w:rsidP="00A9489D">
            <w:pPr>
              <w:spacing w:after="0" w:line="240" w:lineRule="auto"/>
              <w:ind w:firstLine="851"/>
              <w:jc w:val="both"/>
              <w:rPr>
                <w:rFonts w:ascii="Arial" w:hAnsi="Arial" w:cs="Arial"/>
                <w:sz w:val="16"/>
                <w:szCs w:val="16"/>
              </w:rPr>
            </w:pPr>
            <w:r>
              <w:rPr>
                <w:rFonts w:ascii="Arial" w:hAnsi="Arial" w:cs="Arial"/>
                <w:sz w:val="16"/>
                <w:szCs w:val="16"/>
              </w:rPr>
              <w:t>Dela.ru, 24.02.2012</w:t>
            </w:r>
          </w:p>
        </w:tc>
      </w:tr>
    </w:tbl>
    <w:p w:rsidR="00A9489D" w:rsidRDefault="00A9489D" w:rsidP="00A9489D">
      <w:pPr>
        <w:spacing w:after="0" w:line="240" w:lineRule="auto"/>
        <w:ind w:firstLine="851"/>
        <w:jc w:val="both"/>
        <w:rPr>
          <w:rFonts w:ascii="Calibri" w:hAnsi="Calibri" w:cs="Times New Roman"/>
        </w:rPr>
      </w:pPr>
    </w:p>
    <w:p w:rsidR="00A9489D" w:rsidRPr="004F61F0" w:rsidRDefault="00A9489D" w:rsidP="00A9489D">
      <w:pPr>
        <w:spacing w:after="0" w:line="240" w:lineRule="auto"/>
        <w:ind w:firstLine="851"/>
        <w:jc w:val="both"/>
        <w:rPr>
          <w:rFonts w:ascii="Times New Roman" w:hAnsi="Times New Roman"/>
          <w:b/>
          <w:bCs/>
          <w:sz w:val="28"/>
          <w:szCs w:val="28"/>
        </w:rPr>
      </w:pPr>
      <w:r w:rsidRPr="004F61F0">
        <w:rPr>
          <w:rFonts w:ascii="Times New Roman" w:hAnsi="Times New Roman"/>
          <w:b/>
          <w:bCs/>
          <w:sz w:val="28"/>
          <w:szCs w:val="28"/>
        </w:rPr>
        <w:t xml:space="preserve">Красноярский край занимает 2 место по уровню инвестиций в СФО </w:t>
      </w:r>
      <w:r w:rsidR="004F61F0" w:rsidRPr="004F61F0">
        <w:rPr>
          <w:rFonts w:ascii="Times New Roman" w:hAnsi="Times New Roman"/>
          <w:b/>
          <w:bCs/>
          <w:sz w:val="28"/>
          <w:szCs w:val="28"/>
        </w:rPr>
        <w:t>«</w:t>
      </w:r>
      <w:r w:rsidRPr="004F61F0">
        <w:rPr>
          <w:rFonts w:ascii="Times New Roman" w:hAnsi="Times New Roman"/>
          <w:b/>
          <w:bCs/>
          <w:sz w:val="28"/>
          <w:szCs w:val="28"/>
        </w:rPr>
        <w:t>К</w:t>
      </w:r>
      <w:r w:rsidR="004F61F0" w:rsidRPr="004F61F0">
        <w:rPr>
          <w:rFonts w:ascii="Times New Roman" w:hAnsi="Times New Roman"/>
          <w:b/>
          <w:bCs/>
          <w:sz w:val="28"/>
          <w:szCs w:val="28"/>
        </w:rPr>
        <w:t>омсомольская правда»</w:t>
      </w:r>
      <w:r w:rsidRPr="004F61F0">
        <w:rPr>
          <w:rFonts w:ascii="Times New Roman" w:hAnsi="Times New Roman"/>
          <w:b/>
          <w:bCs/>
          <w:sz w:val="28"/>
          <w:szCs w:val="28"/>
        </w:rPr>
        <w:t xml:space="preserve"> 24.02</w:t>
      </w:r>
      <w:r w:rsidR="004F61F0" w:rsidRPr="004F61F0">
        <w:rPr>
          <w:rFonts w:ascii="Times New Roman" w:hAnsi="Times New Roman"/>
          <w:b/>
          <w:bCs/>
          <w:sz w:val="28"/>
          <w:szCs w:val="28"/>
        </w:rPr>
        <w:t>.2012</w:t>
      </w:r>
    </w:p>
    <w:p w:rsidR="00A9489D" w:rsidRDefault="00A9489D" w:rsidP="00A9489D">
      <w:pPr>
        <w:spacing w:after="0" w:line="240" w:lineRule="auto"/>
        <w:ind w:firstLine="851"/>
        <w:jc w:val="both"/>
        <w:rPr>
          <w:rFonts w:ascii="Times New Roman" w:hAnsi="Times New Roman"/>
          <w:sz w:val="24"/>
          <w:szCs w:val="24"/>
        </w:rPr>
      </w:pPr>
      <w:r>
        <w:rPr>
          <w:rFonts w:ascii="Times New Roman" w:hAnsi="Times New Roman"/>
          <w:sz w:val="24"/>
          <w:szCs w:val="24"/>
        </w:rPr>
        <w:t>Завершен первый этап экономической переписи, впереди – второй</w:t>
      </w:r>
    </w:p>
    <w:p w:rsidR="00A9489D" w:rsidRDefault="00A9489D" w:rsidP="00A9489D">
      <w:pPr>
        <w:spacing w:after="0" w:line="240" w:lineRule="auto"/>
        <w:ind w:firstLine="851"/>
        <w:jc w:val="both"/>
        <w:rPr>
          <w:rFonts w:ascii="Times New Roman" w:hAnsi="Times New Roman"/>
          <w:sz w:val="24"/>
          <w:szCs w:val="24"/>
        </w:rPr>
      </w:pPr>
      <w:r>
        <w:rPr>
          <w:rFonts w:ascii="Times New Roman" w:hAnsi="Times New Roman"/>
          <w:sz w:val="24"/>
          <w:szCs w:val="24"/>
        </w:rPr>
        <w:t>Наталья СОКОЛЬНИКОВА</w:t>
      </w:r>
    </w:p>
    <w:p w:rsidR="00A9489D" w:rsidRDefault="00A9489D" w:rsidP="00A9489D">
      <w:pPr>
        <w:spacing w:after="0" w:line="240" w:lineRule="auto"/>
        <w:ind w:firstLine="851"/>
        <w:jc w:val="both"/>
        <w:rPr>
          <w:rFonts w:ascii="Times New Roman" w:hAnsi="Times New Roman"/>
          <w:sz w:val="24"/>
          <w:szCs w:val="24"/>
        </w:rPr>
      </w:pPr>
      <w:r>
        <w:rPr>
          <w:rFonts w:ascii="Times New Roman" w:hAnsi="Times New Roman"/>
          <w:sz w:val="24"/>
          <w:szCs w:val="24"/>
        </w:rPr>
        <w:t>Если вам понравилась эта статья:</w:t>
      </w:r>
    </w:p>
    <w:p w:rsidR="00A9489D" w:rsidRDefault="00A9489D" w:rsidP="00A9489D">
      <w:pPr>
        <w:spacing w:after="0" w:line="240" w:lineRule="auto"/>
        <w:ind w:firstLine="851"/>
        <w:jc w:val="both"/>
        <w:rPr>
          <w:rFonts w:ascii="Times New Roman" w:hAnsi="Times New Roman"/>
          <w:sz w:val="24"/>
          <w:szCs w:val="24"/>
        </w:rPr>
      </w:pPr>
      <w:r>
        <w:rPr>
          <w:rFonts w:ascii="Times New Roman" w:hAnsi="Times New Roman"/>
          <w:sz w:val="24"/>
          <w:szCs w:val="24"/>
        </w:rPr>
        <w:t>Руководитель Территориального органа Федеральной службы государственной статистики по Красноярскому краю  и директор института экономики, управления и природопользования СФУ Евгения Бухарова приняли участие в пресс-конференции, состоявшейся в пресс-центре «КП». Темой обсуждения стали предварительные  итоги сплошного наблюдения субъектов малого и среднего предпринимательства в Красноярском крае, которое прошло весной 2011 года. Всего в "экономической переписи» приняли участие  52,8 тысячи  индивидуальных предпринимателей и 33 тысячи малых и средних предприятий. Из них 0,5 тысячи - средние, а 32,6 тысячи – малые предприятия.</w:t>
      </w:r>
    </w:p>
    <w:p w:rsidR="00A9489D" w:rsidRDefault="00A9489D" w:rsidP="00A9489D">
      <w:pPr>
        <w:spacing w:after="0" w:line="240" w:lineRule="auto"/>
        <w:ind w:firstLine="851"/>
        <w:jc w:val="both"/>
        <w:rPr>
          <w:rFonts w:ascii="Times New Roman" w:hAnsi="Times New Roman"/>
          <w:sz w:val="24"/>
          <w:szCs w:val="24"/>
        </w:rPr>
      </w:pPr>
      <w:r>
        <w:rPr>
          <w:rFonts w:ascii="Times New Roman" w:hAnsi="Times New Roman"/>
          <w:sz w:val="24"/>
          <w:szCs w:val="24"/>
        </w:rPr>
        <w:t>- Перепись показала, что в расчете на 1000 человек населения в среднем по России приходится  12 малых и средних предприятий – юридических лиц и 20 индивидуальных предпринимателей. В Красноярском крае этот показатель очень близок к среднероссийскому и составляет 12 и 19 соответственно, - рассказывает   Сергей Окладников.</w:t>
      </w:r>
    </w:p>
    <w:p w:rsidR="00A9489D" w:rsidRDefault="00A9489D" w:rsidP="00A9489D">
      <w:pPr>
        <w:spacing w:after="0" w:line="240" w:lineRule="auto"/>
        <w:ind w:firstLine="851"/>
        <w:jc w:val="both"/>
        <w:rPr>
          <w:rFonts w:ascii="Times New Roman" w:hAnsi="Times New Roman"/>
          <w:sz w:val="24"/>
          <w:szCs w:val="24"/>
        </w:rPr>
      </w:pPr>
      <w:r>
        <w:rPr>
          <w:rFonts w:ascii="Times New Roman" w:hAnsi="Times New Roman"/>
          <w:sz w:val="24"/>
          <w:szCs w:val="24"/>
        </w:rPr>
        <w:t>Результаты сплошного обследования также показали, что по объему инвестиций в основной капитал Красноярский край занимает второе место в Сибирском Федеральном округе и уступает лишь Новосибирской области.  По количеству объектов малого и среднего предпринимательства   наш регион занимает 3 место среди регионов Сибирского Федерального округа  (после Новосибирской области  и Алтайского края).  Хорошо это или плохо – рассуждали на пресс-конференции.</w:t>
      </w:r>
    </w:p>
    <w:p w:rsidR="00A9489D" w:rsidRDefault="00A9489D" w:rsidP="00A9489D">
      <w:pPr>
        <w:spacing w:after="0" w:line="240" w:lineRule="auto"/>
        <w:ind w:firstLine="851"/>
        <w:jc w:val="both"/>
        <w:rPr>
          <w:rFonts w:ascii="Times New Roman" w:hAnsi="Times New Roman"/>
          <w:sz w:val="24"/>
          <w:szCs w:val="24"/>
        </w:rPr>
      </w:pPr>
      <w:r>
        <w:rPr>
          <w:rFonts w:ascii="Times New Roman" w:hAnsi="Times New Roman"/>
          <w:sz w:val="24"/>
          <w:szCs w:val="24"/>
        </w:rPr>
        <w:t>- С одной стороны хорошо, что у нас настолько высока  самозанятость населения. С другой стороны – надо смотреть в разрезе сфер деятельности, - считает Евгения Бухарова. – Взять, к примеру, инновационную деятельность. Есть хорошие проекты, но входные барьеры так высоки, что открыть предприятие и начать что-либо производить  почти невозможно.</w:t>
      </w:r>
    </w:p>
    <w:p w:rsidR="00A9489D" w:rsidRDefault="00A9489D" w:rsidP="00A9489D">
      <w:pPr>
        <w:spacing w:after="0" w:line="240" w:lineRule="auto"/>
        <w:ind w:firstLine="851"/>
        <w:jc w:val="both"/>
        <w:rPr>
          <w:rFonts w:ascii="Times New Roman" w:hAnsi="Times New Roman"/>
          <w:sz w:val="24"/>
          <w:szCs w:val="24"/>
        </w:rPr>
      </w:pPr>
      <w:r>
        <w:rPr>
          <w:rFonts w:ascii="Times New Roman" w:hAnsi="Times New Roman"/>
          <w:sz w:val="24"/>
          <w:szCs w:val="24"/>
        </w:rPr>
        <w:t xml:space="preserve">В настоящее время Красноярскстат готовится к проведению второго этапа экономической переписи, который стартует с 1 апреля.  В выборочном статистическом наблюдении за затратами на производство и реализацией товаров, работ, услуг. В нем примут участие все крупные и средние организации и выборочно - малые предприятия, </w:t>
      </w:r>
      <w:r>
        <w:rPr>
          <w:rFonts w:ascii="Times New Roman" w:hAnsi="Times New Roman"/>
          <w:sz w:val="24"/>
          <w:szCs w:val="24"/>
        </w:rPr>
        <w:lastRenderedPageBreak/>
        <w:t>некоммерческие организации, бюджетные организации и индивидуальные предприниматели. Полученные в наблюдения станут своего рода базовым срезом, по которому можно будет судить, какие отрасли экономики нуждаются в поддержке, а где мы и без того «впереди планеты всей».</w:t>
      </w:r>
    </w:p>
    <w:p w:rsidR="00A9489D" w:rsidRDefault="00A9489D" w:rsidP="00A9489D">
      <w:pPr>
        <w:spacing w:after="0" w:line="240" w:lineRule="auto"/>
        <w:ind w:firstLine="851"/>
        <w:jc w:val="both"/>
        <w:rPr>
          <w:rFonts w:ascii="Times New Roman" w:hAnsi="Times New Roman"/>
          <w:sz w:val="24"/>
          <w:szCs w:val="24"/>
        </w:rPr>
      </w:pPr>
    </w:p>
    <w:p w:rsidR="00A9489D" w:rsidRDefault="00A9489D" w:rsidP="00A9489D">
      <w:pPr>
        <w:spacing w:after="0" w:line="240" w:lineRule="auto"/>
        <w:ind w:firstLine="851"/>
        <w:jc w:val="both"/>
        <w:rPr>
          <w:rFonts w:ascii="Times New Roman" w:hAnsi="Times New Roman"/>
          <w:sz w:val="24"/>
          <w:szCs w:val="24"/>
        </w:rPr>
      </w:pPr>
    </w:p>
    <w:p w:rsidR="00A9489D" w:rsidRDefault="00A9489D" w:rsidP="00A9489D">
      <w:pPr>
        <w:spacing w:after="0" w:line="240" w:lineRule="auto"/>
        <w:ind w:firstLine="851"/>
        <w:jc w:val="both"/>
        <w:rPr>
          <w:rFonts w:ascii="Calibri" w:hAnsi="Calibri"/>
        </w:rPr>
      </w:pPr>
      <w:r>
        <w:rPr>
          <w:noProof/>
          <w:lang w:eastAsia="ru-RU"/>
        </w:rPr>
        <w:drawing>
          <wp:inline distT="0" distB="0" distL="0" distR="0">
            <wp:extent cx="628650" cy="9525"/>
            <wp:effectExtent l="0" t="0" r="0" b="0"/>
            <wp:docPr id="8" name="Рисунок 1" descr="http://www.yarsk.ru/pic/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yarsk.ru/pic/px.gif"/>
                    <pic:cNvPicPr>
                      <a:picLocks noChangeAspect="1" noChangeArrowheads="1"/>
                    </pic:cNvPicPr>
                  </pic:nvPicPr>
                  <pic:blipFill>
                    <a:blip r:embed="rId16" r:link="rId17"/>
                    <a:srcRect/>
                    <a:stretch>
                      <a:fillRect/>
                    </a:stretch>
                  </pic:blipFill>
                  <pic:spPr bwMode="auto">
                    <a:xfrm>
                      <a:off x="0" y="0"/>
                      <a:ext cx="628650" cy="9525"/>
                    </a:xfrm>
                    <a:prstGeom prst="rect">
                      <a:avLst/>
                    </a:prstGeom>
                    <a:noFill/>
                    <a:ln w="9525">
                      <a:noFill/>
                      <a:miter lim="800000"/>
                      <a:headEnd/>
                      <a:tailEnd/>
                    </a:ln>
                  </pic:spPr>
                </pic:pic>
              </a:graphicData>
            </a:graphic>
          </wp:inline>
        </w:drawing>
      </w:r>
    </w:p>
    <w:tbl>
      <w:tblPr>
        <w:tblW w:w="4750" w:type="pct"/>
        <w:tblCellSpacing w:w="0" w:type="dxa"/>
        <w:tblCellMar>
          <w:left w:w="0" w:type="dxa"/>
          <w:right w:w="0" w:type="dxa"/>
        </w:tblCellMar>
        <w:tblLook w:val="04A0"/>
      </w:tblPr>
      <w:tblGrid>
        <w:gridCol w:w="8887"/>
      </w:tblGrid>
      <w:tr w:rsidR="00A9489D" w:rsidTr="009C4818">
        <w:trPr>
          <w:tblCellSpacing w:w="0" w:type="dxa"/>
        </w:trPr>
        <w:tc>
          <w:tcPr>
            <w:tcW w:w="0" w:type="auto"/>
            <w:vAlign w:val="center"/>
            <w:hideMark/>
          </w:tcPr>
          <w:tbl>
            <w:tblPr>
              <w:tblpPr w:leftFromText="45" w:rightFromText="45" w:vertAnchor="text" w:tblpXSpec="right" w:tblpYSpec="center"/>
              <w:tblW w:w="3000" w:type="dxa"/>
              <w:tblCellSpacing w:w="75" w:type="dxa"/>
              <w:tblCellMar>
                <w:left w:w="0" w:type="dxa"/>
                <w:right w:w="0" w:type="dxa"/>
              </w:tblCellMar>
              <w:tblLook w:val="04A0"/>
            </w:tblPr>
            <w:tblGrid>
              <w:gridCol w:w="3000"/>
            </w:tblGrid>
            <w:tr w:rsidR="00A9489D" w:rsidTr="009C4818">
              <w:trPr>
                <w:tblCellSpacing w:w="75" w:type="dxa"/>
              </w:trPr>
              <w:tc>
                <w:tcPr>
                  <w:tcW w:w="0" w:type="auto"/>
                  <w:shd w:val="clear" w:color="auto" w:fill="CCCCCC"/>
                  <w:tcMar>
                    <w:top w:w="15" w:type="dxa"/>
                    <w:left w:w="15" w:type="dxa"/>
                    <w:bottom w:w="15" w:type="dxa"/>
                    <w:right w:w="15" w:type="dxa"/>
                  </w:tcMar>
                  <w:vAlign w:val="center"/>
                  <w:hideMark/>
                </w:tcPr>
                <w:p w:rsidR="00A9489D" w:rsidRDefault="00A9489D" w:rsidP="00A9489D">
                  <w:pPr>
                    <w:spacing w:after="0" w:line="240" w:lineRule="auto"/>
                    <w:jc w:val="both"/>
                    <w:rPr>
                      <w:rFonts w:eastAsiaTheme="minorEastAsia"/>
                    </w:rPr>
                  </w:pPr>
                </w:p>
              </w:tc>
            </w:tr>
          </w:tbl>
          <w:p w:rsidR="00A9489D" w:rsidRDefault="00A9489D" w:rsidP="00A9489D">
            <w:pPr>
              <w:spacing w:after="0" w:line="240" w:lineRule="auto"/>
              <w:ind w:firstLine="851"/>
              <w:jc w:val="both"/>
              <w:rPr>
                <w:rFonts w:ascii="Calibri" w:hAnsi="Calibri" w:cs="Times New Roman"/>
              </w:rPr>
            </w:pPr>
            <w:r>
              <w:rPr>
                <w:rStyle w:val="time"/>
              </w:rPr>
              <w:t xml:space="preserve">13:13 </w:t>
            </w:r>
            <w:r>
              <w:rPr>
                <w:rStyle w:val="time"/>
                <w:b/>
                <w:bCs/>
              </w:rPr>
              <w:t>24 февраля</w:t>
            </w:r>
            <w:r>
              <w:rPr>
                <w:rStyle w:val="time"/>
              </w:rPr>
              <w:t xml:space="preserve">, пятница 2012 </w:t>
            </w:r>
            <w:r>
              <w:t>Информационный медиа-портал Yarsk.ru</w:t>
            </w:r>
          </w:p>
          <w:p w:rsidR="00A9489D" w:rsidRDefault="00A9489D" w:rsidP="00A9489D">
            <w:pPr>
              <w:pStyle w:val="2"/>
              <w:spacing w:before="0" w:line="240" w:lineRule="auto"/>
              <w:ind w:firstLine="851"/>
              <w:jc w:val="both"/>
              <w:rPr>
                <w:rFonts w:eastAsia="Times New Roman" w:cstheme="minorBidi"/>
              </w:rPr>
            </w:pPr>
            <w:r>
              <w:rPr>
                <w:rFonts w:eastAsia="Times New Roman" w:cstheme="minorBidi"/>
              </w:rPr>
              <w:t xml:space="preserve">Красноярский край занимает 2 место по инвестициям среди регионов СФО </w:t>
            </w:r>
          </w:p>
        </w:tc>
      </w:tr>
      <w:tr w:rsidR="00A9489D" w:rsidTr="009C4818">
        <w:trPr>
          <w:tblCellSpacing w:w="0" w:type="dxa"/>
        </w:trPr>
        <w:tc>
          <w:tcPr>
            <w:tcW w:w="0" w:type="auto"/>
            <w:vAlign w:val="center"/>
            <w:hideMark/>
          </w:tcPr>
          <w:p w:rsidR="00A9489D" w:rsidRDefault="00A9489D" w:rsidP="00A9489D">
            <w:pPr>
              <w:pStyle w:val="a3"/>
              <w:spacing w:before="0" w:beforeAutospacing="0" w:after="0" w:afterAutospacing="0"/>
              <w:ind w:firstLine="851"/>
              <w:jc w:val="both"/>
              <w:rPr>
                <w:rFonts w:eastAsiaTheme="minorHAnsi"/>
              </w:rPr>
            </w:pPr>
            <w:r>
              <w:t xml:space="preserve">Итоги наблюдения показали: если в расчете на 1000 человек населения в среднем по России по предварительным данным приходится  12 малых и средних предприятий – юридических лиц (включая приостановивших и не начавших деятельность в 2010 году) и 20 индивидуальных предпринимателей, то в Красноярском крае этот показатель составляет 12 и 19 соответственно. </w:t>
            </w:r>
          </w:p>
          <w:p w:rsidR="00A9489D" w:rsidRDefault="00A9489D" w:rsidP="00A9489D">
            <w:pPr>
              <w:pStyle w:val="a3"/>
              <w:spacing w:before="0" w:beforeAutospacing="0" w:after="0" w:afterAutospacing="0"/>
              <w:ind w:firstLine="851"/>
              <w:jc w:val="both"/>
            </w:pPr>
            <w:r>
              <w:t xml:space="preserve">По количеству объектов малого и среднего предпринимательства   Красноярский край занимает 3 место среди регионов Сибирского Федерального округа  (после Новосибирской области  и Алтайского края). </w:t>
            </w:r>
          </w:p>
          <w:p w:rsidR="00A9489D" w:rsidRDefault="00A9489D" w:rsidP="00A9489D">
            <w:pPr>
              <w:pStyle w:val="a3"/>
              <w:spacing w:before="0" w:beforeAutospacing="0" w:after="0" w:afterAutospacing="0"/>
              <w:ind w:firstLine="851"/>
              <w:jc w:val="both"/>
            </w:pPr>
            <w:r>
              <w:t xml:space="preserve">Совокупность малых предприятий – юридических лиц на 87,6% составляют микропредприятия (с выручкой от реализации товаров (работ, услуг) за 2010 год без налога на добавленную стоимость менее 60 млн.рублей). Выручка от реализации товаров (работ, услуг) и число замещенных рабочих мест на микропредприятиях составляет более трети от соответствующих итоговых показателей  малых предприятий края. </w:t>
            </w:r>
          </w:p>
          <w:p w:rsidR="00A9489D" w:rsidRDefault="00A9489D" w:rsidP="00A9489D">
            <w:pPr>
              <w:pStyle w:val="a3"/>
              <w:spacing w:before="0" w:beforeAutospacing="0" w:after="0" w:afterAutospacing="0"/>
              <w:ind w:firstLine="851"/>
              <w:jc w:val="both"/>
            </w:pPr>
            <w:r>
              <w:t>По данным респондентов инвестиции в основной капитал в 2010 году юридическими лицами - малыми и средними предприятиями составили 20,9  млрд. рублей, индивидуальными предпринимателями – 1,7 млрд. рублей.  По удельному весу инвестиций в основной капитал среди регионов Сибирского Федерального округа Красноярский  край (16,9 %) занимает   2-е  место после  Новосибирской области (18, 9%).</w:t>
            </w:r>
          </w:p>
          <w:p w:rsidR="00A9489D" w:rsidRDefault="00A9489D" w:rsidP="00A9489D">
            <w:pPr>
              <w:pStyle w:val="a3"/>
              <w:spacing w:before="0" w:beforeAutospacing="0" w:after="0" w:afterAutospacing="0"/>
              <w:ind w:firstLine="851"/>
              <w:jc w:val="both"/>
            </w:pPr>
            <w:r>
              <w:t xml:space="preserve">В настоящее время Красноярскстат готовится к проведению выборочного статистического наблюдения за затратами на производство и (или) реализацию товаров (работ, услуг). Полученные в ходе выборочного наблюдения данные будут использованы при разработке таблиц «затраты–выпуск», которые активно используются во всем мире для анализа и прогнозирования развития национальных экономик. </w:t>
            </w:r>
          </w:p>
          <w:p w:rsidR="00A9489D" w:rsidRDefault="00A9489D" w:rsidP="00A9489D">
            <w:pPr>
              <w:pStyle w:val="a3"/>
              <w:spacing w:before="0" w:beforeAutospacing="0" w:after="0" w:afterAutospacing="0"/>
              <w:ind w:firstLine="851"/>
              <w:jc w:val="both"/>
            </w:pPr>
            <w:r>
              <w:t>Во втором этапе экономической переписи примут участие все крупные и средние организации и выборочно - малые предприятия, некоммерческие организации, бюджетные организации и индивидуальные предприниматели. Сергей Окладников: «Это, действительно, масштабная проверка, в результате которой предполагается получить полную картину о структуре и межотраслевых связях в экономике».</w:t>
            </w:r>
          </w:p>
        </w:tc>
      </w:tr>
    </w:tbl>
    <w:p w:rsidR="00A9489D" w:rsidRDefault="00A9489D" w:rsidP="00A9489D">
      <w:pPr>
        <w:spacing w:after="0" w:line="240" w:lineRule="auto"/>
        <w:ind w:firstLine="851"/>
        <w:jc w:val="both"/>
        <w:outlineLvl w:val="0"/>
        <w:rPr>
          <w:rFonts w:ascii="Times New Roman" w:eastAsia="Times New Roman" w:hAnsi="Times New Roman" w:cs="Times New Roman"/>
          <w:b/>
          <w:bCs/>
          <w:kern w:val="36"/>
          <w:sz w:val="28"/>
          <w:szCs w:val="28"/>
          <w:lang w:eastAsia="ru-RU"/>
        </w:rPr>
      </w:pPr>
    </w:p>
    <w:p w:rsidR="00EE6D46" w:rsidRDefault="00EE6D46" w:rsidP="00F415AB">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p>
    <w:p w:rsidR="000B2017" w:rsidRDefault="000B2017" w:rsidP="00F415AB">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p>
    <w:p w:rsidR="000B2017" w:rsidRPr="000B2017" w:rsidRDefault="000B2017" w:rsidP="00F415AB">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p>
    <w:p w:rsidR="001B46E4" w:rsidRPr="008B03FC" w:rsidRDefault="00D34AB1" w:rsidP="001B46E4">
      <w:pPr>
        <w:pStyle w:val="a7"/>
        <w:ind w:left="426" w:firstLine="785"/>
        <w:jc w:val="both"/>
        <w:rPr>
          <w:rFonts w:ascii="Times New Roman" w:hAnsi="Times New Roman"/>
          <w:b/>
          <w:bCs/>
          <w:i/>
          <w:iCs/>
          <w:sz w:val="28"/>
          <w:szCs w:val="28"/>
        </w:rPr>
      </w:pPr>
      <w:r w:rsidRPr="008B03FC">
        <w:rPr>
          <w:rFonts w:ascii="Times New Roman" w:eastAsia="Times New Roman" w:hAnsi="Times New Roman"/>
          <w:b/>
          <w:bCs/>
          <w:kern w:val="36"/>
          <w:sz w:val="28"/>
          <w:szCs w:val="28"/>
          <w:lang w:eastAsia="ru-RU"/>
        </w:rPr>
        <w:t xml:space="preserve">В </w:t>
      </w:r>
      <w:proofErr w:type="gramStart"/>
      <w:r w:rsidRPr="008B03FC">
        <w:rPr>
          <w:rFonts w:ascii="Times New Roman" w:eastAsia="Times New Roman" w:hAnsi="Times New Roman"/>
          <w:b/>
          <w:bCs/>
          <w:kern w:val="36"/>
          <w:sz w:val="28"/>
          <w:szCs w:val="28"/>
          <w:lang w:eastAsia="ru-RU"/>
        </w:rPr>
        <w:t>пресс-центре</w:t>
      </w:r>
      <w:proofErr w:type="gramEnd"/>
      <w:r w:rsidRPr="008B03FC">
        <w:rPr>
          <w:rFonts w:ascii="Times New Roman" w:eastAsia="Times New Roman" w:hAnsi="Times New Roman"/>
          <w:b/>
          <w:bCs/>
          <w:kern w:val="36"/>
          <w:sz w:val="28"/>
          <w:szCs w:val="28"/>
          <w:lang w:eastAsia="ru-RU"/>
        </w:rPr>
        <w:t xml:space="preserve"> «КП» в Красноярске» 24 февраля прошла пресс-конференция руководителя Кр</w:t>
      </w:r>
      <w:r w:rsidR="001B46E4" w:rsidRPr="008B03FC">
        <w:rPr>
          <w:rFonts w:ascii="Times New Roman" w:eastAsia="Times New Roman" w:hAnsi="Times New Roman"/>
          <w:b/>
          <w:bCs/>
          <w:kern w:val="36"/>
          <w:sz w:val="28"/>
          <w:szCs w:val="28"/>
          <w:lang w:eastAsia="ru-RU"/>
        </w:rPr>
        <w:t>асноярскстата С.М. Окладникова и</w:t>
      </w:r>
      <w:r w:rsidRPr="008B03FC">
        <w:rPr>
          <w:rFonts w:ascii="Times New Roman" w:eastAsia="Times New Roman" w:hAnsi="Times New Roman"/>
          <w:b/>
          <w:bCs/>
          <w:kern w:val="36"/>
          <w:sz w:val="28"/>
          <w:szCs w:val="28"/>
          <w:lang w:eastAsia="ru-RU"/>
        </w:rPr>
        <w:t xml:space="preserve"> </w:t>
      </w:r>
      <w:r w:rsidR="001B46E4" w:rsidRPr="008B03FC">
        <w:rPr>
          <w:rFonts w:ascii="Times New Roman" w:eastAsia="Times New Roman" w:hAnsi="Times New Roman"/>
          <w:b/>
          <w:bCs/>
          <w:kern w:val="36"/>
          <w:sz w:val="28"/>
          <w:szCs w:val="28"/>
          <w:lang w:eastAsia="ru-RU"/>
        </w:rPr>
        <w:t xml:space="preserve">Директора </w:t>
      </w:r>
      <w:r w:rsidR="001B46E4" w:rsidRPr="008B03FC">
        <w:rPr>
          <w:rFonts w:ascii="Times New Roman" w:hAnsi="Times New Roman"/>
          <w:b/>
          <w:bCs/>
          <w:i/>
          <w:iCs/>
          <w:sz w:val="28"/>
          <w:szCs w:val="28"/>
        </w:rPr>
        <w:t>института экономики</w:t>
      </w:r>
      <w:r w:rsidR="001B46E4" w:rsidRPr="008B03FC">
        <w:rPr>
          <w:rFonts w:ascii="Times New Roman" w:hAnsi="Times New Roman"/>
          <w:b/>
          <w:i/>
          <w:sz w:val="28"/>
          <w:szCs w:val="28"/>
        </w:rPr>
        <w:t xml:space="preserve"> управления и природопользования</w:t>
      </w:r>
      <w:r w:rsidR="001B46E4" w:rsidRPr="008B03FC">
        <w:rPr>
          <w:rFonts w:ascii="Times New Roman" w:hAnsi="Times New Roman"/>
          <w:b/>
          <w:bCs/>
          <w:i/>
          <w:iCs/>
          <w:sz w:val="28"/>
          <w:szCs w:val="28"/>
        </w:rPr>
        <w:t xml:space="preserve"> СФУ</w:t>
      </w:r>
      <w:r w:rsidR="001B46E4" w:rsidRPr="008B03FC">
        <w:rPr>
          <w:rFonts w:ascii="Times New Roman" w:hAnsi="Times New Roman"/>
          <w:b/>
          <w:i/>
          <w:sz w:val="28"/>
          <w:szCs w:val="28"/>
        </w:rPr>
        <w:t xml:space="preserve"> </w:t>
      </w:r>
      <w:r w:rsidR="001434B1" w:rsidRPr="008B03FC">
        <w:rPr>
          <w:rFonts w:ascii="Times New Roman" w:hAnsi="Times New Roman"/>
          <w:b/>
          <w:bCs/>
          <w:i/>
          <w:iCs/>
          <w:sz w:val="28"/>
          <w:szCs w:val="28"/>
        </w:rPr>
        <w:t xml:space="preserve"> Е.Б. Бухаровой на тему предстоящего наблюдения за затратами и выпуском на производстве.</w:t>
      </w:r>
    </w:p>
    <w:p w:rsidR="001B46E4" w:rsidRPr="000E601E" w:rsidRDefault="001B46E4" w:rsidP="001B46E4">
      <w:pPr>
        <w:pStyle w:val="a7"/>
        <w:ind w:left="426" w:firstLine="785"/>
        <w:jc w:val="both"/>
        <w:rPr>
          <w:b/>
          <w:i/>
          <w:sz w:val="28"/>
          <w:szCs w:val="28"/>
        </w:rPr>
      </w:pPr>
    </w:p>
    <w:p w:rsidR="00EE6D46" w:rsidRPr="00D34AB1" w:rsidRDefault="001434B1" w:rsidP="00D34AB1">
      <w:pPr>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noProof/>
          <w:kern w:val="36"/>
          <w:sz w:val="32"/>
          <w:szCs w:val="32"/>
          <w:lang w:eastAsia="ru-RU"/>
        </w:rPr>
        <w:drawing>
          <wp:inline distT="0" distB="0" distL="0" distR="0">
            <wp:extent cx="2657475" cy="1771650"/>
            <wp:effectExtent l="19050" t="0" r="9525" b="0"/>
            <wp:docPr id="13" name="Рисунок 2" descr="U:\ФУРСОВА\Белинская\руководитель в К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ФУРСОВА\Белинская\руководитель в КП.JPG"/>
                    <pic:cNvPicPr>
                      <a:picLocks noChangeAspect="1" noChangeArrowheads="1"/>
                    </pic:cNvPicPr>
                  </pic:nvPicPr>
                  <pic:blipFill>
                    <a:blip r:embed="rId18" cstate="print"/>
                    <a:srcRect/>
                    <a:stretch>
                      <a:fillRect/>
                    </a:stretch>
                  </pic:blipFill>
                  <pic:spPr bwMode="auto">
                    <a:xfrm>
                      <a:off x="0" y="0"/>
                      <a:ext cx="2657475" cy="177165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kern w:val="36"/>
          <w:sz w:val="32"/>
          <w:szCs w:val="32"/>
          <w:lang w:eastAsia="ru-RU"/>
        </w:rPr>
        <w:t xml:space="preserve">     </w:t>
      </w:r>
      <w:r>
        <w:rPr>
          <w:rFonts w:ascii="Times New Roman" w:eastAsia="Times New Roman" w:hAnsi="Times New Roman" w:cs="Times New Roman"/>
          <w:b/>
          <w:bCs/>
          <w:noProof/>
          <w:kern w:val="36"/>
          <w:sz w:val="32"/>
          <w:szCs w:val="32"/>
          <w:lang w:eastAsia="ru-RU"/>
        </w:rPr>
        <w:drawing>
          <wp:inline distT="0" distB="0" distL="0" distR="0">
            <wp:extent cx="2657475" cy="1771650"/>
            <wp:effectExtent l="19050" t="0" r="9525" b="0"/>
            <wp:docPr id="14" name="Рисунок 3" descr="U:\ФУРСОВА\Белинская\Евгения Борисовна К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ФУРСОВА\Белинская\Евгения Борисовна КП.JPG"/>
                    <pic:cNvPicPr>
                      <a:picLocks noChangeAspect="1" noChangeArrowheads="1"/>
                    </pic:cNvPicPr>
                  </pic:nvPicPr>
                  <pic:blipFill>
                    <a:blip r:embed="rId19" cstate="print"/>
                    <a:srcRect/>
                    <a:stretch>
                      <a:fillRect/>
                    </a:stretch>
                  </pic:blipFill>
                  <pic:spPr bwMode="auto">
                    <a:xfrm>
                      <a:off x="0" y="0"/>
                      <a:ext cx="2657475" cy="1771650"/>
                    </a:xfrm>
                    <a:prstGeom prst="rect">
                      <a:avLst/>
                    </a:prstGeom>
                    <a:noFill/>
                    <a:ln w="9525">
                      <a:noFill/>
                      <a:miter lim="800000"/>
                      <a:headEnd/>
                      <a:tailEnd/>
                    </a:ln>
                  </pic:spPr>
                </pic:pic>
              </a:graphicData>
            </a:graphic>
          </wp:inline>
        </w:drawing>
      </w:r>
    </w:p>
    <w:p w:rsidR="00EE6D46" w:rsidRPr="00D34AB1" w:rsidRDefault="00EE6D46" w:rsidP="00D34AB1">
      <w:pPr>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ru-RU"/>
        </w:rPr>
      </w:pPr>
    </w:p>
    <w:p w:rsidR="00EE6D46" w:rsidRPr="008B03FC" w:rsidRDefault="002E7826" w:rsidP="008B03FC">
      <w:pPr>
        <w:spacing w:before="100" w:beforeAutospacing="1" w:after="100" w:afterAutospacing="1" w:line="240" w:lineRule="auto"/>
        <w:ind w:firstLine="709"/>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40"/>
          <w:szCs w:val="40"/>
          <w:lang w:eastAsia="ru-RU"/>
        </w:rPr>
        <w:t xml:space="preserve">         </w:t>
      </w:r>
      <w:r w:rsidRPr="008B03FC">
        <w:rPr>
          <w:rFonts w:ascii="Times New Roman" w:eastAsia="Times New Roman" w:hAnsi="Times New Roman" w:cs="Times New Roman"/>
          <w:b/>
          <w:bCs/>
          <w:kern w:val="36"/>
          <w:sz w:val="28"/>
          <w:szCs w:val="28"/>
          <w:lang w:eastAsia="ru-RU"/>
        </w:rPr>
        <w:t xml:space="preserve">В феврале на краевом телеканале «Енисей-Регион» стартовал проект по информационному сопровождению наблюдения. Ежедневно </w:t>
      </w:r>
      <w:r w:rsidR="008B03FC" w:rsidRPr="008B03FC">
        <w:rPr>
          <w:rFonts w:ascii="Times New Roman" w:eastAsia="Times New Roman" w:hAnsi="Times New Roman" w:cs="Times New Roman"/>
          <w:b/>
          <w:bCs/>
          <w:kern w:val="36"/>
          <w:sz w:val="28"/>
          <w:szCs w:val="28"/>
          <w:lang w:eastAsia="ru-RU"/>
        </w:rPr>
        <w:t xml:space="preserve">графики о ТЗВ появляются на экранах телевизора и будут транслироваться до 1 апреля 2012 года. </w:t>
      </w:r>
    </w:p>
    <w:p w:rsidR="003B721F" w:rsidRPr="008B03FC" w:rsidRDefault="008B03FC" w:rsidP="008B03F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EE6D46">
        <w:rPr>
          <w:rFonts w:ascii="Times New Roman" w:eastAsia="Times New Roman" w:hAnsi="Times New Roman" w:cs="Times New Roman"/>
          <w:b/>
          <w:bCs/>
          <w:kern w:val="36"/>
          <w:sz w:val="48"/>
          <w:szCs w:val="48"/>
          <w:lang w:eastAsia="ru-RU"/>
        </w:rPr>
        <w:object w:dxaOrig="7216"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211.5pt" o:ole="">
            <v:imagedata r:id="rId20" o:title=""/>
          </v:shape>
          <o:OLEObject Type="Embed" ProgID="PowerPoint.Show.12" ShapeID="_x0000_i1025" DrawAspect="Content" ObjectID="_1392200328" r:id="rId21"/>
        </w:object>
      </w:r>
    </w:p>
    <w:sectPr w:rsidR="003B721F" w:rsidRPr="008B03FC" w:rsidSect="00061A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15AB"/>
    <w:rsid w:val="00036A35"/>
    <w:rsid w:val="00061AE9"/>
    <w:rsid w:val="000B2017"/>
    <w:rsid w:val="00102AFE"/>
    <w:rsid w:val="001434B1"/>
    <w:rsid w:val="00150805"/>
    <w:rsid w:val="00172354"/>
    <w:rsid w:val="00181770"/>
    <w:rsid w:val="001B46E4"/>
    <w:rsid w:val="00246530"/>
    <w:rsid w:val="002E7826"/>
    <w:rsid w:val="003B721F"/>
    <w:rsid w:val="003E1BC3"/>
    <w:rsid w:val="003F13A3"/>
    <w:rsid w:val="00416CCE"/>
    <w:rsid w:val="004B6F98"/>
    <w:rsid w:val="004B7E58"/>
    <w:rsid w:val="004D0AEF"/>
    <w:rsid w:val="004F61F0"/>
    <w:rsid w:val="0058379F"/>
    <w:rsid w:val="006F36DA"/>
    <w:rsid w:val="00714D98"/>
    <w:rsid w:val="007D09A4"/>
    <w:rsid w:val="007D555C"/>
    <w:rsid w:val="00895F9B"/>
    <w:rsid w:val="008B03FC"/>
    <w:rsid w:val="009727B7"/>
    <w:rsid w:val="009742B3"/>
    <w:rsid w:val="009F3256"/>
    <w:rsid w:val="00A71CA6"/>
    <w:rsid w:val="00A82590"/>
    <w:rsid w:val="00A9489D"/>
    <w:rsid w:val="00BC3699"/>
    <w:rsid w:val="00C91782"/>
    <w:rsid w:val="00D34AB1"/>
    <w:rsid w:val="00D65F5F"/>
    <w:rsid w:val="00D769A2"/>
    <w:rsid w:val="00DE1559"/>
    <w:rsid w:val="00DF598B"/>
    <w:rsid w:val="00E505C8"/>
    <w:rsid w:val="00E53303"/>
    <w:rsid w:val="00EE6D46"/>
    <w:rsid w:val="00F415AB"/>
    <w:rsid w:val="00FB0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AE9"/>
  </w:style>
  <w:style w:type="paragraph" w:styleId="1">
    <w:name w:val="heading 1"/>
    <w:basedOn w:val="a"/>
    <w:link w:val="10"/>
    <w:uiPriority w:val="9"/>
    <w:qFormat/>
    <w:rsid w:val="00F415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14D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5AB"/>
    <w:rPr>
      <w:rFonts w:ascii="Times New Roman" w:eastAsia="Times New Roman" w:hAnsi="Times New Roman" w:cs="Times New Roman"/>
      <w:b/>
      <w:bCs/>
      <w:kern w:val="36"/>
      <w:sz w:val="48"/>
      <w:szCs w:val="48"/>
      <w:lang w:eastAsia="ru-RU"/>
    </w:rPr>
  </w:style>
  <w:style w:type="paragraph" w:customStyle="1" w:styleId="newsintro">
    <w:name w:val="newsintro"/>
    <w:basedOn w:val="a"/>
    <w:rsid w:val="00F415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415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cl-date">
    <w:name w:val="artcl-date"/>
    <w:basedOn w:val="a"/>
    <w:rsid w:val="00F415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
    <w:name w:val="date"/>
    <w:basedOn w:val="a0"/>
    <w:rsid w:val="00416CCE"/>
  </w:style>
  <w:style w:type="character" w:styleId="a4">
    <w:name w:val="Hyperlink"/>
    <w:basedOn w:val="a0"/>
    <w:uiPriority w:val="99"/>
    <w:semiHidden/>
    <w:unhideWhenUsed/>
    <w:rsid w:val="00416CCE"/>
    <w:rPr>
      <w:color w:val="0000FF"/>
      <w:u w:val="single"/>
    </w:rPr>
  </w:style>
  <w:style w:type="character" w:customStyle="1" w:styleId="info">
    <w:name w:val="info"/>
    <w:basedOn w:val="a0"/>
    <w:rsid w:val="0058379F"/>
  </w:style>
  <w:style w:type="character" w:customStyle="1" w:styleId="time">
    <w:name w:val="time"/>
    <w:basedOn w:val="a0"/>
    <w:rsid w:val="0058379F"/>
  </w:style>
  <w:style w:type="character" w:customStyle="1" w:styleId="source">
    <w:name w:val="source"/>
    <w:basedOn w:val="a0"/>
    <w:rsid w:val="0058379F"/>
  </w:style>
  <w:style w:type="character" w:customStyle="1" w:styleId="20">
    <w:name w:val="Заголовок 2 Знак"/>
    <w:basedOn w:val="a0"/>
    <w:link w:val="2"/>
    <w:uiPriority w:val="9"/>
    <w:semiHidden/>
    <w:rsid w:val="00714D98"/>
    <w:rPr>
      <w:rFonts w:asciiTheme="majorHAnsi" w:eastAsiaTheme="majorEastAsia" w:hAnsiTheme="majorHAnsi" w:cstheme="majorBidi"/>
      <w:b/>
      <w:bCs/>
      <w:color w:val="4F81BD" w:themeColor="accent1"/>
      <w:sz w:val="26"/>
      <w:szCs w:val="26"/>
    </w:rPr>
  </w:style>
  <w:style w:type="character" w:customStyle="1" w:styleId="b-share-form-button">
    <w:name w:val="b-share-form-button"/>
    <w:basedOn w:val="a0"/>
    <w:rsid w:val="00714D98"/>
  </w:style>
  <w:style w:type="paragraph" w:styleId="a5">
    <w:name w:val="Balloon Text"/>
    <w:basedOn w:val="a"/>
    <w:link w:val="a6"/>
    <w:uiPriority w:val="99"/>
    <w:semiHidden/>
    <w:unhideWhenUsed/>
    <w:rsid w:val="00A71C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1CA6"/>
    <w:rPr>
      <w:rFonts w:ascii="Tahoma" w:hAnsi="Tahoma" w:cs="Tahoma"/>
      <w:sz w:val="16"/>
      <w:szCs w:val="16"/>
    </w:rPr>
  </w:style>
  <w:style w:type="paragraph" w:styleId="a7">
    <w:name w:val="List Paragraph"/>
    <w:basedOn w:val="a"/>
    <w:uiPriority w:val="34"/>
    <w:qFormat/>
    <w:rsid w:val="001B46E4"/>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1754089">
      <w:bodyDiv w:val="1"/>
      <w:marLeft w:val="0"/>
      <w:marRight w:val="0"/>
      <w:marTop w:val="0"/>
      <w:marBottom w:val="0"/>
      <w:divBdr>
        <w:top w:val="none" w:sz="0" w:space="0" w:color="auto"/>
        <w:left w:val="none" w:sz="0" w:space="0" w:color="auto"/>
        <w:bottom w:val="none" w:sz="0" w:space="0" w:color="auto"/>
        <w:right w:val="none" w:sz="0" w:space="0" w:color="auto"/>
      </w:divBdr>
    </w:div>
    <w:div w:id="161437156">
      <w:bodyDiv w:val="1"/>
      <w:marLeft w:val="0"/>
      <w:marRight w:val="0"/>
      <w:marTop w:val="0"/>
      <w:marBottom w:val="0"/>
      <w:divBdr>
        <w:top w:val="none" w:sz="0" w:space="0" w:color="auto"/>
        <w:left w:val="none" w:sz="0" w:space="0" w:color="auto"/>
        <w:bottom w:val="none" w:sz="0" w:space="0" w:color="auto"/>
        <w:right w:val="none" w:sz="0" w:space="0" w:color="auto"/>
      </w:divBdr>
    </w:div>
    <w:div w:id="731539574">
      <w:bodyDiv w:val="1"/>
      <w:marLeft w:val="0"/>
      <w:marRight w:val="0"/>
      <w:marTop w:val="0"/>
      <w:marBottom w:val="0"/>
      <w:divBdr>
        <w:top w:val="none" w:sz="0" w:space="0" w:color="auto"/>
        <w:left w:val="none" w:sz="0" w:space="0" w:color="auto"/>
        <w:bottom w:val="none" w:sz="0" w:space="0" w:color="auto"/>
        <w:right w:val="none" w:sz="0" w:space="0" w:color="auto"/>
      </w:divBdr>
      <w:divsChild>
        <w:div w:id="1370033177">
          <w:marLeft w:val="0"/>
          <w:marRight w:val="0"/>
          <w:marTop w:val="0"/>
          <w:marBottom w:val="0"/>
          <w:divBdr>
            <w:top w:val="none" w:sz="0" w:space="0" w:color="auto"/>
            <w:left w:val="none" w:sz="0" w:space="0" w:color="auto"/>
            <w:bottom w:val="none" w:sz="0" w:space="0" w:color="auto"/>
            <w:right w:val="none" w:sz="0" w:space="0" w:color="auto"/>
          </w:divBdr>
        </w:div>
      </w:divsChild>
    </w:div>
    <w:div w:id="825778341">
      <w:bodyDiv w:val="1"/>
      <w:marLeft w:val="0"/>
      <w:marRight w:val="0"/>
      <w:marTop w:val="0"/>
      <w:marBottom w:val="0"/>
      <w:divBdr>
        <w:top w:val="none" w:sz="0" w:space="0" w:color="auto"/>
        <w:left w:val="none" w:sz="0" w:space="0" w:color="auto"/>
        <w:bottom w:val="none" w:sz="0" w:space="0" w:color="auto"/>
        <w:right w:val="none" w:sz="0" w:space="0" w:color="auto"/>
      </w:divBdr>
      <w:divsChild>
        <w:div w:id="283661912">
          <w:marLeft w:val="0"/>
          <w:marRight w:val="0"/>
          <w:marTop w:val="0"/>
          <w:marBottom w:val="0"/>
          <w:divBdr>
            <w:top w:val="none" w:sz="0" w:space="0" w:color="auto"/>
            <w:left w:val="none" w:sz="0" w:space="0" w:color="auto"/>
            <w:bottom w:val="none" w:sz="0" w:space="0" w:color="auto"/>
            <w:right w:val="none" w:sz="0" w:space="0" w:color="auto"/>
          </w:divBdr>
        </w:div>
        <w:div w:id="228347217">
          <w:marLeft w:val="0"/>
          <w:marRight w:val="0"/>
          <w:marTop w:val="0"/>
          <w:marBottom w:val="0"/>
          <w:divBdr>
            <w:top w:val="none" w:sz="0" w:space="0" w:color="auto"/>
            <w:left w:val="none" w:sz="0" w:space="0" w:color="auto"/>
            <w:bottom w:val="none" w:sz="0" w:space="0" w:color="auto"/>
            <w:right w:val="none" w:sz="0" w:space="0" w:color="auto"/>
          </w:divBdr>
        </w:div>
      </w:divsChild>
    </w:div>
    <w:div w:id="1257834163">
      <w:bodyDiv w:val="1"/>
      <w:marLeft w:val="0"/>
      <w:marRight w:val="0"/>
      <w:marTop w:val="0"/>
      <w:marBottom w:val="0"/>
      <w:divBdr>
        <w:top w:val="none" w:sz="0" w:space="0" w:color="auto"/>
        <w:left w:val="none" w:sz="0" w:space="0" w:color="auto"/>
        <w:bottom w:val="none" w:sz="0" w:space="0" w:color="auto"/>
        <w:right w:val="none" w:sz="0" w:space="0" w:color="auto"/>
      </w:divBdr>
    </w:div>
    <w:div w:id="1383410752">
      <w:bodyDiv w:val="1"/>
      <w:marLeft w:val="0"/>
      <w:marRight w:val="0"/>
      <w:marTop w:val="0"/>
      <w:marBottom w:val="0"/>
      <w:divBdr>
        <w:top w:val="none" w:sz="0" w:space="0" w:color="auto"/>
        <w:left w:val="none" w:sz="0" w:space="0" w:color="auto"/>
        <w:bottom w:val="none" w:sz="0" w:space="0" w:color="auto"/>
        <w:right w:val="none" w:sz="0" w:space="0" w:color="auto"/>
      </w:divBdr>
    </w:div>
    <w:div w:id="1516336609">
      <w:bodyDiv w:val="1"/>
      <w:marLeft w:val="0"/>
      <w:marRight w:val="0"/>
      <w:marTop w:val="0"/>
      <w:marBottom w:val="0"/>
      <w:divBdr>
        <w:top w:val="none" w:sz="0" w:space="0" w:color="auto"/>
        <w:left w:val="none" w:sz="0" w:space="0" w:color="auto"/>
        <w:bottom w:val="none" w:sz="0" w:space="0" w:color="auto"/>
        <w:right w:val="none" w:sz="0" w:space="0" w:color="auto"/>
      </w:divBdr>
      <w:divsChild>
        <w:div w:id="1615943699">
          <w:marLeft w:val="0"/>
          <w:marRight w:val="0"/>
          <w:marTop w:val="0"/>
          <w:marBottom w:val="0"/>
          <w:divBdr>
            <w:top w:val="none" w:sz="0" w:space="0" w:color="auto"/>
            <w:left w:val="none" w:sz="0" w:space="0" w:color="auto"/>
            <w:bottom w:val="none" w:sz="0" w:space="0" w:color="auto"/>
            <w:right w:val="none" w:sz="0" w:space="0" w:color="auto"/>
          </w:divBdr>
        </w:div>
        <w:div w:id="2091850863">
          <w:marLeft w:val="0"/>
          <w:marRight w:val="0"/>
          <w:marTop w:val="150"/>
          <w:marBottom w:val="0"/>
          <w:divBdr>
            <w:top w:val="none" w:sz="0" w:space="0" w:color="auto"/>
            <w:left w:val="none" w:sz="0" w:space="0" w:color="auto"/>
            <w:bottom w:val="none" w:sz="0" w:space="0" w:color="auto"/>
            <w:right w:val="none" w:sz="0" w:space="0" w:color="auto"/>
          </w:divBdr>
        </w:div>
      </w:divsChild>
    </w:div>
    <w:div w:id="157123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pad24.ru/news/" TargetMode="External"/><Relationship Id="rId13" Type="http://schemas.openxmlformats.org/officeDocument/2006/relationships/hyperlink" Target="http://www.news.krasnoyarsk.ru/client/review/analytics.phtml?newsId=567335&amp;groupNewsId=567335&amp;sourceId=529&amp;sourceDate=25.02.2012&amp;clientId=2622" TargetMode="External"/><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package" Target="embeddings/____________Microsoft_Office_PowerPoint1.pptx"/><Relationship Id="rId7" Type="http://schemas.openxmlformats.org/officeDocument/2006/relationships/image" Target="media/image2.jpeg"/><Relationship Id="rId12" Type="http://schemas.openxmlformats.org/officeDocument/2006/relationships/hyperlink" Target="http://www.news.krasnoyarsk.ru/client/review/analytics.phtml?newsId=563664&amp;groupNewsId=563854&amp;sourceId=529&amp;sourceDate=09.02.2012&amp;clientId=2622" TargetMode="External"/><Relationship Id="rId17" Type="http://schemas.openxmlformats.org/officeDocument/2006/relationships/image" Target="cid:image001.png@01CCF52E.39E82E40" TargetMode="External"/><Relationship Id="rId2" Type="http://schemas.openxmlformats.org/officeDocument/2006/relationships/settings" Target="settings.xml"/><Relationship Id="rId16" Type="http://schemas.openxmlformats.org/officeDocument/2006/relationships/image" Target="media/image3.gif"/><Relationship Id="rId20" Type="http://schemas.openxmlformats.org/officeDocument/2006/relationships/image" Target="media/image6.em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ews.krasnoyarsk.ru/client/review/audio.phtml?newsId=563664&amp;groupNewsId=563664&amp;sourceId=553&amp;sourceDate=08.02.2012&amp;clientId=2622" TargetMode="External"/><Relationship Id="rId5" Type="http://schemas.openxmlformats.org/officeDocument/2006/relationships/hyperlink" Target="http://www.nazarovo-online.ru/uploads/posts/2012-02/1328067414_ekonomika.jpg" TargetMode="External"/><Relationship Id="rId15" Type="http://schemas.openxmlformats.org/officeDocument/2006/relationships/hyperlink" Target="http://www.news.krasnoyarsk.ru/client/review/analytics.phtml?newsId=567335&amp;groupNewsId=567307&amp;sourceId=1273&amp;sourceDate=24.02.2012&amp;clientId=2622" TargetMode="External"/><Relationship Id="rId23" Type="http://schemas.openxmlformats.org/officeDocument/2006/relationships/theme" Target="theme/theme1.xml"/><Relationship Id="rId10" Type="http://schemas.openxmlformats.org/officeDocument/2006/relationships/hyperlink" Target="http://www.news.krasnoyarsk.ru/client/review/audio.phtml?newsId=563324&amp;groupNewsId=563324&amp;sourceId=1021&amp;sourceDate=07.02.2012&amp;clientId=2622" TargetMode="External"/><Relationship Id="rId19" Type="http://schemas.openxmlformats.org/officeDocument/2006/relationships/image" Target="media/image5.jpeg"/><Relationship Id="rId4" Type="http://schemas.openxmlformats.org/officeDocument/2006/relationships/hyperlink" Target="http://www.gornovosti.ru/issue/n2515" TargetMode="External"/><Relationship Id="rId9" Type="http://schemas.openxmlformats.org/officeDocument/2006/relationships/hyperlink" Target="http://zapad24.ru/news/territory/" TargetMode="External"/><Relationship Id="rId14" Type="http://schemas.openxmlformats.org/officeDocument/2006/relationships/hyperlink" Target="http://www.news.krasnoyarsk.ru/client/review/analytics.phtml?newsId=567335&amp;groupNewsId=567310&amp;sourceId=674&amp;sourceDate=24.02.2012&amp;clientId=262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3540</Words>
  <Characters>20179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Krasnoyarskstat</Company>
  <LinksUpToDate>false</LinksUpToDate>
  <CharactersWithSpaces>23672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ebelinskaya</dc:creator>
  <cp:keywords/>
  <dc:description/>
  <cp:lastModifiedBy>OEM</cp:lastModifiedBy>
  <cp:revision>4</cp:revision>
  <dcterms:created xsi:type="dcterms:W3CDTF">2012-02-29T01:02:00Z</dcterms:created>
  <dcterms:modified xsi:type="dcterms:W3CDTF">2012-03-02T05:32:00Z</dcterms:modified>
</cp:coreProperties>
</file>