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Default Extension="bin" ContentType="application/vnd.openxmlformats-officedocument.oleObject"/>
  <Override PartName="/word/numbering.xml" ContentType="application/vnd.openxmlformats-officedocument.wordprocessingml.numbering+xml"/>
  <Default Extension="wmf" ContentType="image/x-wmf"/>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0" w:after="0" w:line="240"/>
        <w:ind w:right="0" w:left="0" w:firstLine="0"/>
        <w:jc w:val="left"/>
        <w:rPr>
          <w:rFonts w:ascii="Times New Roman" w:hAnsi="Times New Roman" w:cs="Times New Roman" w:eastAsia="Times New Roman"/>
          <w:b/>
          <w:i/>
          <w:color w:val="auto"/>
          <w:spacing w:val="0"/>
          <w:position w:val="0"/>
          <w:sz w:val="26"/>
          <w:shd w:fill="auto" w:val="clear"/>
        </w:rPr>
      </w:pPr>
    </w:p>
    <w:p>
      <w:pPr>
        <w:spacing w:before="0" w:after="0" w:line="240"/>
        <w:ind w:right="0" w:left="0" w:firstLine="0"/>
        <w:jc w:val="center"/>
        <w:rPr>
          <w:rFonts w:ascii="Times New Roman" w:hAnsi="Times New Roman" w:cs="Times New Roman" w:eastAsia="Times New Roman"/>
          <w:b/>
          <w:i/>
          <w:color w:val="auto"/>
          <w:spacing w:val="0"/>
          <w:position w:val="0"/>
          <w:sz w:val="26"/>
          <w:shd w:fill="auto" w:val="clear"/>
        </w:rPr>
      </w:pPr>
    </w:p>
    <w:p>
      <w:pPr>
        <w:spacing w:before="0" w:after="0" w:line="240"/>
        <w:ind w:right="0" w:left="0" w:firstLine="0"/>
        <w:jc w:val="left"/>
        <w:rPr>
          <w:rFonts w:ascii="Times New Roman" w:hAnsi="Times New Roman" w:cs="Times New Roman" w:eastAsia="Times New Roman"/>
          <w:b/>
          <w:i/>
          <w:color w:val="auto"/>
          <w:spacing w:val="0"/>
          <w:position w:val="0"/>
          <w:sz w:val="26"/>
          <w:shd w:fill="auto" w:val="clear"/>
        </w:rPr>
      </w:pPr>
    </w:p>
    <w:p>
      <w:pPr>
        <w:spacing w:before="0" w:after="120" w:line="276"/>
        <w:ind w:right="0" w:left="0" w:firstLine="0"/>
        <w:jc w:val="center"/>
        <w:rPr>
          <w:rFonts w:ascii="Times New Roman" w:hAnsi="Times New Roman" w:cs="Times New Roman" w:eastAsia="Times New Roman"/>
          <w:color w:val="auto"/>
          <w:spacing w:val="0"/>
          <w:position w:val="0"/>
          <w:sz w:val="20"/>
          <w:shd w:fill="auto" w:val="clear"/>
        </w:rPr>
      </w:pPr>
    </w:p>
    <w:p>
      <w:pPr>
        <w:spacing w:before="0" w:after="120" w:line="276"/>
        <w:ind w:right="0" w:left="0" w:firstLine="0"/>
        <w:jc w:val="center"/>
        <w:rPr>
          <w:rFonts w:ascii="Times New Roman" w:hAnsi="Times New Roman" w:cs="Times New Roman" w:eastAsia="Times New Roman"/>
          <w:color w:val="auto"/>
          <w:spacing w:val="0"/>
          <w:position w:val="0"/>
          <w:sz w:val="20"/>
          <w:shd w:fill="auto" w:val="clear"/>
        </w:rPr>
      </w:pPr>
      <w:r>
        <w:object w:dxaOrig="951" w:dyaOrig="1133">
          <v:rect xmlns:o="urn:schemas-microsoft-com:office:office" xmlns:v="urn:schemas-microsoft-com:vml" id="rectole0000000000" style="width:47.550000pt;height:56.650000pt" o:preferrelative="t" o:ole="">
            <o:lock v:ext="edit"/>
            <v:imagedata xmlns:r="http://schemas.openxmlformats.org/officeDocument/2006/relationships" r:id="docRId1" o:title=""/>
          </v:rect>
          <o:OLEObject xmlns:r="http://schemas.openxmlformats.org/officeDocument/2006/relationships" xmlns:o="urn:schemas-microsoft-com:office:office" Type="Embed" ProgID="StaticMetafile" DrawAspect="Content" ObjectID="0000000000" ShapeID="rectole0000000000" r:id="docRId0"/>
        </w:object>
      </w:r>
    </w:p>
    <w:p>
      <w:pPr>
        <w:spacing w:before="0" w:after="120" w:line="276"/>
        <w:ind w:right="0" w:left="0" w:firstLine="0"/>
        <w:jc w:val="center"/>
        <w:rPr>
          <w:rFonts w:ascii="Times New Roman" w:hAnsi="Times New Roman" w:cs="Times New Roman" w:eastAsia="Times New Roman"/>
          <w:b/>
          <w:color w:val="auto"/>
          <w:spacing w:val="0"/>
          <w:position w:val="0"/>
          <w:sz w:val="20"/>
          <w:shd w:fill="auto" w:val="clear"/>
        </w:rPr>
      </w:pPr>
      <w:r>
        <w:rPr>
          <w:rFonts w:ascii="Times New Roman" w:hAnsi="Times New Roman" w:cs="Times New Roman" w:eastAsia="Times New Roman"/>
          <w:b/>
          <w:color w:val="auto"/>
          <w:spacing w:val="0"/>
          <w:position w:val="0"/>
          <w:sz w:val="20"/>
          <w:shd w:fill="auto" w:val="clear"/>
        </w:rPr>
        <w:t xml:space="preserve">Администрация Самойловского сельсовета</w:t>
      </w:r>
    </w:p>
    <w:p>
      <w:pPr>
        <w:spacing w:before="0" w:after="120" w:line="276"/>
        <w:ind w:right="0" w:left="0" w:firstLine="0"/>
        <w:jc w:val="center"/>
        <w:rPr>
          <w:rFonts w:ascii="Times New Roman" w:hAnsi="Times New Roman" w:cs="Times New Roman" w:eastAsia="Times New Roman"/>
          <w:b/>
          <w:color w:val="auto"/>
          <w:spacing w:val="0"/>
          <w:position w:val="0"/>
          <w:sz w:val="20"/>
          <w:shd w:fill="auto" w:val="clear"/>
        </w:rPr>
      </w:pPr>
      <w:r>
        <w:rPr>
          <w:rFonts w:ascii="Times New Roman" w:hAnsi="Times New Roman" w:cs="Times New Roman" w:eastAsia="Times New Roman"/>
          <w:b/>
          <w:color w:val="auto"/>
          <w:spacing w:val="0"/>
          <w:position w:val="0"/>
          <w:sz w:val="20"/>
          <w:shd w:fill="auto" w:val="clear"/>
        </w:rPr>
        <w:t xml:space="preserve">Абанского района Красноярского края</w:t>
      </w:r>
    </w:p>
    <w:p>
      <w:pPr>
        <w:spacing w:before="0" w:after="120" w:line="276"/>
        <w:ind w:right="0" w:left="0" w:firstLine="0"/>
        <w:jc w:val="left"/>
        <w:rPr>
          <w:rFonts w:ascii="Times New Roman" w:hAnsi="Times New Roman" w:cs="Times New Roman" w:eastAsia="Times New Roman"/>
          <w:color w:val="auto"/>
          <w:spacing w:val="0"/>
          <w:position w:val="0"/>
          <w:sz w:val="20"/>
          <w:shd w:fill="auto" w:val="clear"/>
        </w:rPr>
      </w:pPr>
    </w:p>
    <w:p>
      <w:pPr>
        <w:spacing w:before="0" w:after="120" w:line="276"/>
        <w:ind w:right="0" w:left="0" w:firstLine="0"/>
        <w:jc w:val="center"/>
        <w:rPr>
          <w:rFonts w:ascii="Times New Roman" w:hAnsi="Times New Roman" w:cs="Times New Roman" w:eastAsia="Times New Roman"/>
          <w:b/>
          <w:color w:val="auto"/>
          <w:spacing w:val="0"/>
          <w:position w:val="0"/>
          <w:sz w:val="20"/>
          <w:shd w:fill="auto" w:val="clear"/>
        </w:rPr>
      </w:pPr>
      <w:r>
        <w:rPr>
          <w:rFonts w:ascii="Times New Roman" w:hAnsi="Times New Roman" w:cs="Times New Roman" w:eastAsia="Times New Roman"/>
          <w:b/>
          <w:color w:val="auto"/>
          <w:spacing w:val="0"/>
          <w:position w:val="0"/>
          <w:sz w:val="20"/>
          <w:shd w:fill="auto" w:val="clear"/>
        </w:rPr>
        <w:t xml:space="preserve">ПОСТАНОВЛЕНИЕ</w:t>
      </w:r>
    </w:p>
    <w:p>
      <w:pPr>
        <w:spacing w:before="0" w:after="120" w:line="276"/>
        <w:ind w:right="0" w:left="0" w:firstLine="0"/>
        <w:jc w:val="left"/>
        <w:rPr>
          <w:rFonts w:ascii="Times New Roman" w:hAnsi="Times New Roman" w:cs="Times New Roman" w:eastAsia="Times New Roman"/>
          <w:color w:val="auto"/>
          <w:spacing w:val="0"/>
          <w:position w:val="0"/>
          <w:sz w:val="20"/>
          <w:shd w:fill="auto" w:val="clear"/>
        </w:rPr>
      </w:pPr>
    </w:p>
    <w:p>
      <w:pPr>
        <w:spacing w:before="0" w:after="120" w:line="276"/>
        <w:ind w:right="0" w:left="0" w:firstLine="0"/>
        <w:jc w:val="center"/>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..2015                                  </w:t>
      </w:r>
      <w:r>
        <w:rPr>
          <w:rFonts w:ascii="Times New Roman" w:hAnsi="Times New Roman" w:cs="Times New Roman" w:eastAsia="Times New Roman"/>
          <w:color w:val="auto"/>
          <w:spacing w:val="0"/>
          <w:position w:val="0"/>
          <w:sz w:val="20"/>
          <w:shd w:fill="auto" w:val="clear"/>
        </w:rPr>
        <w:t xml:space="preserve">с.Самойловка</w:t>
        <w:tab/>
        <w:tab/>
        <w:tab/>
        <w:t xml:space="preserve">                 № проект</w:t>
      </w:r>
    </w:p>
    <w:p>
      <w:pPr>
        <w:spacing w:before="0" w:after="0" w:line="240"/>
        <w:ind w:right="0" w:left="0" w:firstLine="0"/>
        <w:jc w:val="left"/>
        <w:rPr>
          <w:rFonts w:ascii="Times New Roman" w:hAnsi="Times New Roman" w:cs="Times New Roman" w:eastAsia="Times New Roman"/>
          <w:b/>
          <w:color w:val="auto"/>
          <w:spacing w:val="0"/>
          <w:position w:val="0"/>
          <w:sz w:val="20"/>
          <w:shd w:fill="auto" w:val="clear"/>
        </w:rPr>
      </w:pPr>
    </w:p>
    <w:p>
      <w:pPr>
        <w:spacing w:before="0" w:after="120" w:line="276"/>
        <w:ind w:right="0" w:left="0" w:firstLine="0"/>
        <w:jc w:val="left"/>
        <w:rPr>
          <w:rFonts w:ascii="Times New Roman" w:hAnsi="Times New Roman" w:cs="Times New Roman" w:eastAsia="Times New Roman"/>
          <w:b/>
          <w:color w:val="auto"/>
          <w:spacing w:val="0"/>
          <w:position w:val="0"/>
          <w:sz w:val="20"/>
          <w:shd w:fill="auto" w:val="clear"/>
        </w:rPr>
      </w:pPr>
      <w:r>
        <w:rPr>
          <w:rFonts w:ascii="Times New Roman" w:hAnsi="Times New Roman" w:cs="Times New Roman" w:eastAsia="Times New Roman"/>
          <w:b/>
          <w:color w:val="auto"/>
          <w:spacing w:val="0"/>
          <w:position w:val="0"/>
          <w:sz w:val="20"/>
          <w:shd w:fill="auto" w:val="clear"/>
        </w:rPr>
        <w:t xml:space="preserve">Об утверждении Административного регламента </w:t>
      </w:r>
    </w:p>
    <w:p>
      <w:pPr>
        <w:spacing w:before="0" w:after="120" w:line="276"/>
        <w:ind w:right="0" w:left="0" w:firstLine="0"/>
        <w:jc w:val="left"/>
        <w:rPr>
          <w:rFonts w:ascii="Times New Roman" w:hAnsi="Times New Roman" w:cs="Times New Roman" w:eastAsia="Times New Roman"/>
          <w:b/>
          <w:color w:val="auto"/>
          <w:spacing w:val="0"/>
          <w:position w:val="0"/>
          <w:sz w:val="20"/>
          <w:shd w:fill="auto" w:val="clear"/>
        </w:rPr>
      </w:pPr>
      <w:r>
        <w:rPr>
          <w:rFonts w:ascii="Times New Roman" w:hAnsi="Times New Roman" w:cs="Times New Roman" w:eastAsia="Times New Roman"/>
          <w:b/>
          <w:color w:val="auto"/>
          <w:spacing w:val="0"/>
          <w:position w:val="0"/>
          <w:sz w:val="20"/>
          <w:shd w:fill="auto" w:val="clear"/>
        </w:rPr>
        <w:t xml:space="preserve">предоставления муниципальной услуги </w:t>
      </w:r>
      <w:r>
        <w:rPr>
          <w:rFonts w:ascii="Times New Roman" w:hAnsi="Times New Roman" w:cs="Times New Roman" w:eastAsia="Times New Roman"/>
          <w:b/>
          <w:color w:val="auto"/>
          <w:spacing w:val="0"/>
          <w:position w:val="0"/>
          <w:sz w:val="20"/>
          <w:shd w:fill="auto" w:val="clear"/>
        </w:rPr>
        <w:t xml:space="preserve">«</w:t>
      </w:r>
      <w:r>
        <w:rPr>
          <w:rFonts w:ascii="Times New Roman" w:hAnsi="Times New Roman" w:cs="Times New Roman" w:eastAsia="Times New Roman"/>
          <w:b/>
          <w:color w:val="auto"/>
          <w:spacing w:val="0"/>
          <w:position w:val="0"/>
          <w:sz w:val="20"/>
          <w:shd w:fill="auto" w:val="clear"/>
        </w:rPr>
        <w:t xml:space="preserve">Предоставление в аренду, </w:t>
      </w:r>
    </w:p>
    <w:p>
      <w:pPr>
        <w:spacing w:before="0" w:after="120" w:line="276"/>
        <w:ind w:right="0" w:left="0" w:firstLine="0"/>
        <w:jc w:val="left"/>
        <w:rPr>
          <w:rFonts w:ascii="Times New Roman" w:hAnsi="Times New Roman" w:cs="Times New Roman" w:eastAsia="Times New Roman"/>
          <w:b/>
          <w:color w:val="auto"/>
          <w:spacing w:val="0"/>
          <w:position w:val="0"/>
          <w:sz w:val="20"/>
          <w:shd w:fill="auto" w:val="clear"/>
        </w:rPr>
      </w:pPr>
      <w:r>
        <w:rPr>
          <w:rFonts w:ascii="Times New Roman" w:hAnsi="Times New Roman" w:cs="Times New Roman" w:eastAsia="Times New Roman"/>
          <w:b/>
          <w:color w:val="auto"/>
          <w:spacing w:val="0"/>
          <w:position w:val="0"/>
          <w:sz w:val="20"/>
          <w:shd w:fill="auto" w:val="clear"/>
        </w:rPr>
        <w:t xml:space="preserve">постоянное (бессрочное) пользование, безвозмездное пользование земельных участков, находящихся в муниципальной собственности, </w:t>
      </w:r>
    </w:p>
    <w:p>
      <w:pPr>
        <w:spacing w:before="0" w:after="120" w:line="276"/>
        <w:ind w:right="0" w:left="0" w:firstLine="0"/>
        <w:jc w:val="left"/>
        <w:rPr>
          <w:rFonts w:ascii="Times New Roman" w:hAnsi="Times New Roman" w:cs="Times New Roman" w:eastAsia="Times New Roman"/>
          <w:b/>
          <w:color w:val="auto"/>
          <w:spacing w:val="0"/>
          <w:position w:val="0"/>
          <w:sz w:val="20"/>
          <w:shd w:fill="auto" w:val="clear"/>
        </w:rPr>
      </w:pPr>
      <w:r>
        <w:rPr>
          <w:rFonts w:ascii="Times New Roman" w:hAnsi="Times New Roman" w:cs="Times New Roman" w:eastAsia="Times New Roman"/>
          <w:b/>
          <w:color w:val="auto"/>
          <w:spacing w:val="0"/>
          <w:position w:val="0"/>
          <w:sz w:val="20"/>
          <w:shd w:fill="auto" w:val="clear"/>
        </w:rPr>
        <w:t xml:space="preserve">без проведения торгов</w:t>
      </w:r>
      <w:r>
        <w:rPr>
          <w:rFonts w:ascii="Times New Roman" w:hAnsi="Times New Roman" w:cs="Times New Roman" w:eastAsia="Times New Roman"/>
          <w:b/>
          <w:color w:val="auto"/>
          <w:spacing w:val="0"/>
          <w:position w:val="0"/>
          <w:sz w:val="20"/>
          <w:shd w:fill="auto" w:val="clear"/>
        </w:rPr>
        <w:t xml:space="preserve">»</w:t>
      </w:r>
    </w:p>
    <w:p>
      <w:pPr>
        <w:spacing w:before="0" w:after="120" w:line="276"/>
        <w:ind w:right="0" w:left="0" w:firstLine="708"/>
        <w:jc w:val="lef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В соответствии с Федеральным законом от 27.07.2010 № 210-ФЗ </w:t>
      </w:r>
      <w:r>
        <w:rPr>
          <w:rFonts w:ascii="Times New Roman" w:hAnsi="Times New Roman" w:cs="Times New Roman" w:eastAsia="Times New Roman"/>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Об организации предоставления государственных и муниципальных услуг</w:t>
      </w:r>
      <w:r>
        <w:rPr>
          <w:rFonts w:ascii="Times New Roman" w:hAnsi="Times New Roman" w:cs="Times New Roman" w:eastAsia="Times New Roman"/>
          <w:color w:val="auto"/>
          <w:spacing w:val="0"/>
          <w:position w:val="0"/>
          <w:sz w:val="20"/>
          <w:shd w:fill="auto" w:val="clear"/>
        </w:rPr>
        <w:t xml:space="preserve">», </w:t>
      </w:r>
      <w:r>
        <w:rPr>
          <w:rFonts w:ascii="Times New Roman" w:hAnsi="Times New Roman" w:cs="Times New Roman" w:eastAsia="Times New Roman"/>
          <w:color w:val="auto"/>
          <w:spacing w:val="0"/>
          <w:position w:val="0"/>
          <w:sz w:val="20"/>
          <w:shd w:fill="auto" w:val="clear"/>
        </w:rPr>
        <w:t xml:space="preserve">Федеральным законом от 23.06.2014 № 171-ФЗ </w:t>
      </w:r>
      <w:r>
        <w:rPr>
          <w:rFonts w:ascii="Times New Roman" w:hAnsi="Times New Roman" w:cs="Times New Roman" w:eastAsia="Times New Roman"/>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О внесении изменений в Земельный кодекс Российской Федерации и отдельные законодательные акты Российской Федерации</w:t>
      </w:r>
      <w:r>
        <w:rPr>
          <w:rFonts w:ascii="Times New Roman" w:hAnsi="Times New Roman" w:cs="Times New Roman" w:eastAsia="Times New Roman"/>
          <w:color w:val="auto"/>
          <w:spacing w:val="0"/>
          <w:position w:val="0"/>
          <w:sz w:val="20"/>
          <w:shd w:fill="auto" w:val="clear"/>
        </w:rPr>
        <w:t xml:space="preserve">», </w:t>
      </w:r>
      <w:r>
        <w:rPr>
          <w:rFonts w:ascii="Times New Roman" w:hAnsi="Times New Roman" w:cs="Times New Roman" w:eastAsia="Times New Roman"/>
          <w:color w:val="auto"/>
          <w:spacing w:val="0"/>
          <w:position w:val="0"/>
          <w:sz w:val="20"/>
          <w:shd w:fill="auto" w:val="clear"/>
        </w:rPr>
        <w:t xml:space="preserve">постановлением от 29.10.2010  № 7/19  </w:t>
      </w:r>
      <w:r>
        <w:rPr>
          <w:rFonts w:ascii="Times New Roman" w:hAnsi="Times New Roman" w:cs="Times New Roman" w:eastAsia="Times New Roman"/>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Об утверждении Порядка разработки и утверждения административных регламентов предоставления муниципальных услуг администрацией Самойловского сельсовета</w:t>
      </w:r>
      <w:r>
        <w:rPr>
          <w:rFonts w:ascii="Times New Roman" w:hAnsi="Times New Roman" w:cs="Times New Roman" w:eastAsia="Times New Roman"/>
          <w:color w:val="auto"/>
          <w:spacing w:val="0"/>
          <w:position w:val="0"/>
          <w:sz w:val="20"/>
          <w:shd w:fill="auto" w:val="clear"/>
        </w:rPr>
        <w:t xml:space="preserve">», </w:t>
      </w:r>
      <w:r>
        <w:rPr>
          <w:rFonts w:ascii="Times New Roman" w:hAnsi="Times New Roman" w:cs="Times New Roman" w:eastAsia="Times New Roman"/>
          <w:color w:val="auto"/>
          <w:spacing w:val="0"/>
          <w:position w:val="0"/>
          <w:sz w:val="20"/>
          <w:shd w:fill="auto" w:val="clear"/>
        </w:rPr>
        <w:t xml:space="preserve">руководствуясь статьями 16,19 Устава Самойловского сельсовета Абанского района Красноярского края,  </w:t>
      </w:r>
    </w:p>
    <w:p>
      <w:pPr>
        <w:spacing w:before="0" w:after="120" w:line="276"/>
        <w:ind w:right="0" w:left="0" w:firstLine="0"/>
        <w:jc w:val="lef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ПОСТАНОВЛЯЮ:</w:t>
      </w:r>
    </w:p>
    <w:p>
      <w:pPr>
        <w:spacing w:before="0" w:after="120" w:line="276"/>
        <w:ind w:right="0" w:left="0" w:firstLine="0"/>
        <w:jc w:val="lef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 1. </w:t>
      </w:r>
      <w:r>
        <w:rPr>
          <w:rFonts w:ascii="Times New Roman" w:hAnsi="Times New Roman" w:cs="Times New Roman" w:eastAsia="Times New Roman"/>
          <w:color w:val="auto"/>
          <w:spacing w:val="0"/>
          <w:position w:val="0"/>
          <w:sz w:val="20"/>
          <w:shd w:fill="auto" w:val="clear"/>
        </w:rPr>
        <w:t xml:space="preserve">Утвердить административный регламент предоставления муниципальной услуги </w:t>
      </w:r>
      <w:r>
        <w:rPr>
          <w:rFonts w:ascii="Times New Roman" w:hAnsi="Times New Roman" w:cs="Times New Roman" w:eastAsia="Times New Roman"/>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Предоставление в аренду, постоянное (бессрочное) пользование, безвозмездное пользование земельных участков, находящихся в муниципальной собственности, без проведения торгов</w:t>
      </w:r>
      <w:r>
        <w:rPr>
          <w:rFonts w:ascii="Times New Roman" w:hAnsi="Times New Roman" w:cs="Times New Roman" w:eastAsia="Times New Roman"/>
          <w:color w:val="auto"/>
          <w:spacing w:val="0"/>
          <w:position w:val="0"/>
          <w:sz w:val="20"/>
          <w:shd w:fill="auto" w:val="clear"/>
        </w:rPr>
        <w:t xml:space="preserve">», </w:t>
      </w:r>
      <w:r>
        <w:rPr>
          <w:rFonts w:ascii="Times New Roman" w:hAnsi="Times New Roman" w:cs="Times New Roman" w:eastAsia="Times New Roman"/>
          <w:color w:val="auto"/>
          <w:spacing w:val="0"/>
          <w:position w:val="0"/>
          <w:sz w:val="20"/>
          <w:shd w:fill="auto" w:val="clear"/>
        </w:rPr>
        <w:t xml:space="preserve">согласно приложению.</w:t>
      </w:r>
    </w:p>
    <w:p>
      <w:pPr>
        <w:spacing w:before="0" w:after="120" w:line="276"/>
        <w:ind w:right="0" w:left="0" w:firstLine="0"/>
        <w:jc w:val="lef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2. </w:t>
      </w:r>
      <w:r>
        <w:rPr>
          <w:rFonts w:ascii="Times New Roman" w:hAnsi="Times New Roman" w:cs="Times New Roman" w:eastAsia="Times New Roman"/>
          <w:color w:val="auto"/>
          <w:spacing w:val="0"/>
          <w:position w:val="0"/>
          <w:sz w:val="20"/>
          <w:shd w:fill="auto" w:val="clear"/>
        </w:rPr>
        <w:t xml:space="preserve">Контроль за исполнением настоящего Постановления оставляю за собой.</w:t>
      </w:r>
    </w:p>
    <w:p>
      <w:pPr>
        <w:spacing w:before="0" w:after="120" w:line="276"/>
        <w:ind w:right="0" w:left="0" w:firstLine="0"/>
        <w:jc w:val="lef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3. </w:t>
      </w:r>
      <w:r>
        <w:rPr>
          <w:rFonts w:ascii="Times New Roman" w:hAnsi="Times New Roman" w:cs="Times New Roman" w:eastAsia="Times New Roman"/>
          <w:color w:val="auto"/>
          <w:spacing w:val="0"/>
          <w:position w:val="0"/>
          <w:sz w:val="20"/>
          <w:shd w:fill="auto" w:val="clear"/>
        </w:rPr>
        <w:t xml:space="preserve">Постановление вступает в силу в день, следующий за днем его официального опубликования в газете  </w:t>
      </w:r>
      <w:r>
        <w:rPr>
          <w:rFonts w:ascii="Times New Roman" w:hAnsi="Times New Roman" w:cs="Times New Roman" w:eastAsia="Times New Roman"/>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Ведомости органов местного самоуправления Самойловского сельсовета</w:t>
      </w:r>
      <w:r>
        <w:rPr>
          <w:rFonts w:ascii="Times New Roman" w:hAnsi="Times New Roman" w:cs="Times New Roman" w:eastAsia="Times New Roman"/>
          <w:color w:val="auto"/>
          <w:spacing w:val="0"/>
          <w:position w:val="0"/>
          <w:sz w:val="20"/>
          <w:shd w:fill="auto" w:val="clear"/>
        </w:rPr>
        <w:t xml:space="preserve">».</w:t>
      </w:r>
    </w:p>
    <w:p>
      <w:pPr>
        <w:spacing w:before="0" w:after="120" w:line="276"/>
        <w:ind w:right="0" w:left="0" w:firstLine="0"/>
        <w:jc w:val="lef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5. </w:t>
      </w:r>
      <w:r>
        <w:rPr>
          <w:rFonts w:ascii="Times New Roman" w:hAnsi="Times New Roman" w:cs="Times New Roman" w:eastAsia="Times New Roman"/>
          <w:color w:val="auto"/>
          <w:spacing w:val="0"/>
          <w:position w:val="0"/>
          <w:sz w:val="20"/>
          <w:shd w:fill="auto" w:val="clear"/>
        </w:rPr>
        <w:t xml:space="preserve">Администрации Самойловского сельсовета разместить настоящее Постановление на официальном сайте Администрации Абанского района в сети Интернет в установленный срок.</w:t>
      </w:r>
    </w:p>
    <w:p>
      <w:pPr>
        <w:spacing w:before="0" w:after="120" w:line="276"/>
        <w:ind w:right="0" w:left="0" w:firstLine="0"/>
        <w:jc w:val="left"/>
        <w:rPr>
          <w:rFonts w:ascii="Times New Roman" w:hAnsi="Times New Roman" w:cs="Times New Roman" w:eastAsia="Times New Roman"/>
          <w:color w:val="auto"/>
          <w:spacing w:val="0"/>
          <w:position w:val="0"/>
          <w:sz w:val="20"/>
          <w:shd w:fill="auto" w:val="clear"/>
        </w:rPr>
      </w:pPr>
    </w:p>
    <w:p>
      <w:pPr>
        <w:spacing w:before="0" w:after="120" w:line="276"/>
        <w:ind w:right="0" w:left="0" w:firstLine="0"/>
        <w:jc w:val="lef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Глава Самойловского сельсовета                                     С.В.Удодова</w:t>
      </w:r>
    </w:p>
    <w:p>
      <w:pPr>
        <w:spacing w:before="0" w:after="0" w:line="240"/>
        <w:ind w:right="0" w:left="0" w:firstLine="0"/>
        <w:jc w:val="center"/>
        <w:rPr>
          <w:rFonts w:ascii="Times New Roman" w:hAnsi="Times New Roman" w:cs="Times New Roman" w:eastAsia="Times New Roman"/>
          <w:b/>
          <w:color w:val="auto"/>
          <w:spacing w:val="0"/>
          <w:position w:val="0"/>
          <w:sz w:val="20"/>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0"/>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0"/>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0"/>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0"/>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0"/>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0"/>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0"/>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0"/>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0"/>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0"/>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0"/>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0"/>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0"/>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0"/>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0"/>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0"/>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0"/>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0"/>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Приложение</w:t>
      </w:r>
    </w:p>
    <w:p>
      <w:pPr>
        <w:spacing w:before="0" w:after="0" w:line="240"/>
        <w:ind w:right="0" w:left="0" w:firstLine="0"/>
        <w:jc w:val="righ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к Постановлению</w:t>
      </w:r>
    </w:p>
    <w:p>
      <w:pPr>
        <w:spacing w:before="0" w:after="0" w:line="240"/>
        <w:ind w:right="0" w:left="0" w:firstLine="0"/>
        <w:jc w:val="righ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Администрации Самойловского сельсовета</w:t>
      </w:r>
    </w:p>
    <w:p>
      <w:pPr>
        <w:spacing w:before="0" w:after="0" w:line="240"/>
        <w:ind w:right="0" w:left="0" w:firstLine="0"/>
        <w:jc w:val="righ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от ____ 2015  № _____</w:t>
      </w:r>
    </w:p>
    <w:p>
      <w:pPr>
        <w:spacing w:before="0" w:after="0" w:line="240"/>
        <w:ind w:right="0" w:left="0" w:firstLine="0"/>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0"/>
          <w:shd w:fill="auto" w:val="clear"/>
        </w:rPr>
      </w:pPr>
      <w:r>
        <w:rPr>
          <w:rFonts w:ascii="Times New Roman" w:hAnsi="Times New Roman" w:cs="Times New Roman" w:eastAsia="Times New Roman"/>
          <w:b/>
          <w:color w:val="auto"/>
          <w:spacing w:val="0"/>
          <w:position w:val="0"/>
          <w:sz w:val="20"/>
          <w:shd w:fill="auto" w:val="clear"/>
        </w:rPr>
        <w:t xml:space="preserve">АДМИНИСТРАТИВНЫЙ РЕГЛАМЕНТ</w:t>
      </w:r>
    </w:p>
    <w:p>
      <w:pPr>
        <w:spacing w:before="0" w:after="0" w:line="240"/>
        <w:ind w:right="0" w:left="0" w:firstLine="0"/>
        <w:jc w:val="center"/>
        <w:rPr>
          <w:rFonts w:ascii="Times New Roman" w:hAnsi="Times New Roman" w:cs="Times New Roman" w:eastAsia="Times New Roman"/>
          <w:b/>
          <w:color w:val="auto"/>
          <w:spacing w:val="0"/>
          <w:position w:val="0"/>
          <w:sz w:val="20"/>
          <w:shd w:fill="auto" w:val="clear"/>
        </w:rPr>
      </w:pPr>
      <w:r>
        <w:rPr>
          <w:rFonts w:ascii="Times New Roman" w:hAnsi="Times New Roman" w:cs="Times New Roman" w:eastAsia="Times New Roman"/>
          <w:b/>
          <w:color w:val="auto"/>
          <w:spacing w:val="0"/>
          <w:position w:val="0"/>
          <w:sz w:val="20"/>
          <w:shd w:fill="auto" w:val="clear"/>
        </w:rPr>
        <w:t xml:space="preserve">ПРЕДОСТАВЛЕНИЯ МУНИЦИПАЛЬНОЙ УСЛУГИ</w:t>
      </w:r>
    </w:p>
    <w:p>
      <w:pPr>
        <w:spacing w:before="0" w:after="0" w:line="240"/>
        <w:ind w:right="0" w:left="0" w:firstLine="0"/>
        <w:jc w:val="center"/>
        <w:rPr>
          <w:rFonts w:ascii="Times New Roman" w:hAnsi="Times New Roman" w:cs="Times New Roman" w:eastAsia="Times New Roman"/>
          <w:b/>
          <w:color w:val="auto"/>
          <w:spacing w:val="0"/>
          <w:position w:val="0"/>
          <w:sz w:val="20"/>
          <w:shd w:fill="auto" w:val="clear"/>
        </w:rPr>
      </w:pPr>
      <w:r>
        <w:rPr>
          <w:rFonts w:ascii="Times New Roman" w:hAnsi="Times New Roman" w:cs="Times New Roman" w:eastAsia="Times New Roman"/>
          <w:b/>
          <w:color w:val="auto"/>
          <w:spacing w:val="0"/>
          <w:position w:val="0"/>
          <w:sz w:val="20"/>
          <w:shd w:fill="auto" w:val="clear"/>
        </w:rPr>
        <w:t xml:space="preserve">«</w:t>
      </w:r>
      <w:r>
        <w:rPr>
          <w:rFonts w:ascii="Times New Roman" w:hAnsi="Times New Roman" w:cs="Times New Roman" w:eastAsia="Times New Roman"/>
          <w:b/>
          <w:color w:val="auto"/>
          <w:spacing w:val="0"/>
          <w:position w:val="0"/>
          <w:sz w:val="20"/>
          <w:shd w:fill="auto" w:val="clear"/>
        </w:rPr>
        <w:t xml:space="preserve">ПРЕДОСТАВЛЕНИЕ В АРЕНДУ, ПОСТОЯННОЕ (БЕССРОЧНОЕ)</w:t>
      </w:r>
    </w:p>
    <w:p>
      <w:pPr>
        <w:spacing w:before="0" w:after="0" w:line="240"/>
        <w:ind w:right="0" w:left="0" w:firstLine="0"/>
        <w:jc w:val="center"/>
        <w:rPr>
          <w:rFonts w:ascii="Times New Roman" w:hAnsi="Times New Roman" w:cs="Times New Roman" w:eastAsia="Times New Roman"/>
          <w:b/>
          <w:color w:val="auto"/>
          <w:spacing w:val="0"/>
          <w:position w:val="0"/>
          <w:sz w:val="20"/>
          <w:shd w:fill="auto" w:val="clear"/>
        </w:rPr>
      </w:pPr>
      <w:r>
        <w:rPr>
          <w:rFonts w:ascii="Times New Roman" w:hAnsi="Times New Roman" w:cs="Times New Roman" w:eastAsia="Times New Roman"/>
          <w:b/>
          <w:color w:val="auto"/>
          <w:spacing w:val="0"/>
          <w:position w:val="0"/>
          <w:sz w:val="20"/>
          <w:shd w:fill="auto" w:val="clear"/>
        </w:rPr>
        <w:t xml:space="preserve">ПОЛЬЗОВАНИЕ, БЕЗВОЗМЕЗДНОЕ ПОЛЬЗОВАНИЕ ЗЕМЕЛЬНЫХ УЧАСТКОВ, НАХОДЯЩИХСЯ В МУНИЦИПАЛЬНОЙ СОБСТВЕННОСТИ,</w:t>
      </w:r>
    </w:p>
    <w:p>
      <w:pPr>
        <w:spacing w:before="0" w:after="0" w:line="240"/>
        <w:ind w:right="0" w:left="0" w:firstLine="0"/>
        <w:jc w:val="center"/>
        <w:rPr>
          <w:rFonts w:ascii="Times New Roman" w:hAnsi="Times New Roman" w:cs="Times New Roman" w:eastAsia="Times New Roman"/>
          <w:b/>
          <w:color w:val="auto"/>
          <w:spacing w:val="0"/>
          <w:position w:val="0"/>
          <w:sz w:val="20"/>
          <w:shd w:fill="auto" w:val="clear"/>
        </w:rPr>
      </w:pPr>
      <w:r>
        <w:rPr>
          <w:rFonts w:ascii="Times New Roman" w:hAnsi="Times New Roman" w:cs="Times New Roman" w:eastAsia="Times New Roman"/>
          <w:b/>
          <w:color w:val="auto"/>
          <w:spacing w:val="0"/>
          <w:position w:val="0"/>
          <w:sz w:val="20"/>
          <w:shd w:fill="auto" w:val="clear"/>
        </w:rPr>
        <w:t xml:space="preserve">БЕЗ ПРОВЕДЕНИЯ ТОРГОВ</w:t>
      </w:r>
      <w:r>
        <w:rPr>
          <w:rFonts w:ascii="Times New Roman" w:hAnsi="Times New Roman" w:cs="Times New Roman" w:eastAsia="Times New Roman"/>
          <w:b/>
          <w:color w:val="auto"/>
          <w:spacing w:val="0"/>
          <w:position w:val="0"/>
          <w:sz w:val="20"/>
          <w:shd w:fill="auto" w:val="clear"/>
        </w:rPr>
        <w:t xml:space="preserve">»</w:t>
      </w:r>
    </w:p>
    <w:p>
      <w:pPr>
        <w:spacing w:before="0" w:after="0" w:line="240"/>
        <w:ind w:right="0" w:left="0" w:firstLine="0"/>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center"/>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Раздел 1. ОБЩИЕ ПОЛОЖЕНИЯ</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1. </w:t>
      </w:r>
      <w:r>
        <w:rPr>
          <w:rFonts w:ascii="Times New Roman" w:hAnsi="Times New Roman" w:cs="Times New Roman" w:eastAsia="Times New Roman"/>
          <w:color w:val="auto"/>
          <w:spacing w:val="0"/>
          <w:position w:val="0"/>
          <w:sz w:val="20"/>
          <w:shd w:fill="auto" w:val="clear"/>
        </w:rPr>
        <w:t xml:space="preserve">Настоящий Административный регламент предоставления муниципальной услуги </w:t>
      </w:r>
      <w:r>
        <w:rPr>
          <w:rFonts w:ascii="Times New Roman" w:hAnsi="Times New Roman" w:cs="Times New Roman" w:eastAsia="Times New Roman"/>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Предоставление в аренду, постоянное (бессрочное) пользование, безвозмездное пользование земельных участков, находящихся в муниципальной собственности, без проведения торгов</w:t>
      </w:r>
      <w:r>
        <w:rPr>
          <w:rFonts w:ascii="Times New Roman" w:hAnsi="Times New Roman" w:cs="Times New Roman" w:eastAsia="Times New Roman"/>
          <w:color w:val="auto"/>
          <w:spacing w:val="0"/>
          <w:position w:val="0"/>
          <w:sz w:val="20"/>
          <w:shd w:fill="auto" w:val="clear"/>
        </w:rPr>
        <w:t xml:space="preserve">» (</w:t>
      </w:r>
      <w:r>
        <w:rPr>
          <w:rFonts w:ascii="Times New Roman" w:hAnsi="Times New Roman" w:cs="Times New Roman" w:eastAsia="Times New Roman"/>
          <w:color w:val="auto"/>
          <w:spacing w:val="0"/>
          <w:position w:val="0"/>
          <w:sz w:val="20"/>
          <w:shd w:fill="auto" w:val="clear"/>
        </w:rPr>
        <w:t xml:space="preserve">далее также - Административный регламент, Регламент) разработан в целях повышения качества предоставления и доступности муниципальной услуги </w:t>
      </w:r>
      <w:r>
        <w:rPr>
          <w:rFonts w:ascii="Times New Roman" w:hAnsi="Times New Roman" w:cs="Times New Roman" w:eastAsia="Times New Roman"/>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Предоставление в аренду, постоянное (бессрочное) пользование, безвозмездное пользование земельных участков, находящихся в муниципальной собственности, без проведения торгов</w:t>
      </w:r>
      <w:r>
        <w:rPr>
          <w:rFonts w:ascii="Times New Roman" w:hAnsi="Times New Roman" w:cs="Times New Roman" w:eastAsia="Times New Roman"/>
          <w:color w:val="auto"/>
          <w:spacing w:val="0"/>
          <w:position w:val="0"/>
          <w:sz w:val="20"/>
          <w:shd w:fill="auto" w:val="clear"/>
        </w:rPr>
        <w:t xml:space="preserve">» (</w:t>
      </w:r>
      <w:r>
        <w:rPr>
          <w:rFonts w:ascii="Times New Roman" w:hAnsi="Times New Roman" w:cs="Times New Roman" w:eastAsia="Times New Roman"/>
          <w:color w:val="auto"/>
          <w:spacing w:val="0"/>
          <w:position w:val="0"/>
          <w:sz w:val="20"/>
          <w:shd w:fill="auto" w:val="clear"/>
        </w:rPr>
        <w:t xml:space="preserve">далее - муниципальная услуга), создания комфортных условий для участников отношений, возникающих в процессе предоставления муниципальной услуги и определяет порядок и стандарт предоставления муниципальной услуги. </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2. </w:t>
      </w:r>
      <w:r>
        <w:rPr>
          <w:rFonts w:ascii="Times New Roman" w:hAnsi="Times New Roman" w:cs="Times New Roman" w:eastAsia="Times New Roman"/>
          <w:color w:val="auto"/>
          <w:spacing w:val="0"/>
          <w:position w:val="0"/>
          <w:sz w:val="20"/>
          <w:shd w:fill="auto" w:val="clear"/>
        </w:rPr>
        <w:t xml:space="preserve">Получателями муниципальной услуги являются юридические лица, зарегистрированные в установленном законодательством Российской Федерации порядке, физические лица (далее - заявители).</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От имени заявителя при предоставлении муниципальной услуги вправе действовать его представитель при предъявлении документа, удостоверяющего личность, и документа, удостоверяющего представительские полномочия, оформленного в соответствии со </w:t>
      </w:r>
      <w:hyperlink xmlns:r="http://schemas.openxmlformats.org/officeDocument/2006/relationships" r:id="docRId2">
        <w:r>
          <w:rPr>
            <w:rFonts w:ascii="Times New Roman" w:hAnsi="Times New Roman" w:cs="Times New Roman" w:eastAsia="Times New Roman"/>
            <w:color w:val="0000FF"/>
            <w:spacing w:val="0"/>
            <w:position w:val="0"/>
            <w:sz w:val="20"/>
            <w:u w:val="single"/>
            <w:shd w:fill="auto" w:val="clear"/>
          </w:rPr>
          <w:t xml:space="preserve">статьями 185</w:t>
        </w:r>
      </w:hyperlink>
      <w:r>
        <w:rPr>
          <w:rFonts w:ascii="Times New Roman" w:hAnsi="Times New Roman" w:cs="Times New Roman" w:eastAsia="Times New Roman"/>
          <w:color w:val="auto"/>
          <w:spacing w:val="0"/>
          <w:position w:val="0"/>
          <w:sz w:val="20"/>
          <w:shd w:fill="auto" w:val="clear"/>
        </w:rPr>
        <w:t xml:space="preserve">, </w:t>
      </w:r>
      <w:hyperlink xmlns:r="http://schemas.openxmlformats.org/officeDocument/2006/relationships" r:id="docRId3">
        <w:r>
          <w:rPr>
            <w:rFonts w:ascii="Times New Roman" w:hAnsi="Times New Roman" w:cs="Times New Roman" w:eastAsia="Times New Roman"/>
            <w:color w:val="0000FF"/>
            <w:spacing w:val="0"/>
            <w:position w:val="0"/>
            <w:sz w:val="20"/>
            <w:u w:val="single"/>
            <w:shd w:fill="auto" w:val="clear"/>
          </w:rPr>
          <w:t xml:space="preserve">185.1</w:t>
        </w:r>
      </w:hyperlink>
      <w:r>
        <w:rPr>
          <w:rFonts w:ascii="Times New Roman" w:hAnsi="Times New Roman" w:cs="Times New Roman" w:eastAsia="Times New Roman"/>
          <w:color w:val="auto"/>
          <w:spacing w:val="0"/>
          <w:position w:val="0"/>
          <w:sz w:val="20"/>
          <w:shd w:fill="auto" w:val="clear"/>
        </w:rPr>
        <w:t xml:space="preserve"> </w:t>
      </w:r>
      <w:r>
        <w:rPr>
          <w:rFonts w:ascii="Times New Roman" w:hAnsi="Times New Roman" w:cs="Times New Roman" w:eastAsia="Times New Roman"/>
          <w:color w:val="auto"/>
          <w:spacing w:val="0"/>
          <w:position w:val="0"/>
          <w:sz w:val="20"/>
          <w:shd w:fill="auto" w:val="clear"/>
        </w:rPr>
        <w:t xml:space="preserve">Гражданского кодекса Российской Федерации.</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3. </w:t>
      </w:r>
      <w:r>
        <w:rPr>
          <w:rFonts w:ascii="Times New Roman" w:hAnsi="Times New Roman" w:cs="Times New Roman" w:eastAsia="Times New Roman"/>
          <w:color w:val="auto"/>
          <w:spacing w:val="0"/>
          <w:position w:val="0"/>
          <w:sz w:val="20"/>
          <w:shd w:fill="auto" w:val="clear"/>
        </w:rPr>
        <w:t xml:space="preserve">Для получения информации по вопросу предоставления муниципальной услуги заявитель вправе обратиться устно или в письменной форме.</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Заявителю предоставляется следующая информация:</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сведения о местонахождении, контактные телефоны администрации Самойловского сельсовета Абанского района Красноярского края;</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режим работы администрации Самойловского сельсовета;</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график приема;</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номера кабинетов для обращения заявителей;</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перечень нормативных правовых актов, регулирующих предоставление муниципальной услуги;</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требования, предъявляемые к заявлению и документам, представляемым для получения муниципальной услуги;</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срок предоставления муниципальной услуги;</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основания для отказа в предоставлении муниципальной услуги;</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порядок обжалования решений и действий (бездействия) администрации района, а также должностных лиц, муниципальных служащих при предоставлении муниципальной услуги;</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информация о ходе предоставления муниципальной услуги.</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709"/>
        <w:jc w:val="center"/>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Раздел 2. СТАНДАРТ ПРЕДОСТАВЛЕНИЯ МУНИЦИПАЛЬНОЙ УСЛУГИ</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1. </w:t>
      </w:r>
      <w:r>
        <w:rPr>
          <w:rFonts w:ascii="Times New Roman" w:hAnsi="Times New Roman" w:cs="Times New Roman" w:eastAsia="Times New Roman"/>
          <w:color w:val="auto"/>
          <w:spacing w:val="0"/>
          <w:position w:val="0"/>
          <w:sz w:val="20"/>
          <w:shd w:fill="auto" w:val="clear"/>
        </w:rPr>
        <w:t xml:space="preserve">Наименование муниципальной услуги - </w:t>
      </w:r>
      <w:r>
        <w:rPr>
          <w:rFonts w:ascii="Times New Roman" w:hAnsi="Times New Roman" w:cs="Times New Roman" w:eastAsia="Times New Roman"/>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Предоставление в аренду, постоянное (бессрочное) пользование, безвозмездное пользование земельных участков, находящихся в муниципальной собственности, без проведения торгов</w:t>
      </w:r>
      <w:r>
        <w:rPr>
          <w:rFonts w:ascii="Times New Roman" w:hAnsi="Times New Roman" w:cs="Times New Roman" w:eastAsia="Times New Roman"/>
          <w:color w:val="auto"/>
          <w:spacing w:val="0"/>
          <w:position w:val="0"/>
          <w:sz w:val="20"/>
          <w:shd w:fill="auto" w:val="clear"/>
        </w:rPr>
        <w:t xml:space="preserve">».</w:t>
      </w:r>
    </w:p>
    <w:p>
      <w:pPr>
        <w:spacing w:before="0" w:after="200" w:line="276"/>
        <w:ind w:right="0" w:left="0" w:firstLine="54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2. </w:t>
      </w:r>
      <w:r>
        <w:rPr>
          <w:rFonts w:ascii="Times New Roman" w:hAnsi="Times New Roman" w:cs="Times New Roman" w:eastAsia="Times New Roman"/>
          <w:color w:val="auto"/>
          <w:spacing w:val="0"/>
          <w:position w:val="0"/>
          <w:sz w:val="20"/>
          <w:shd w:fill="auto" w:val="clear"/>
        </w:rPr>
        <w:t xml:space="preserve">Предоставление муниципальной услуги осуществляется администрацией Самойловского сельсовета Абанского района Красноярского края (далее - администрация). Ответственным исполнителем муниципальной услуги является специалист администрации Самойловского сельсовета (далее - специалист).</w:t>
      </w:r>
    </w:p>
    <w:p>
      <w:pPr>
        <w:spacing w:before="0" w:after="200" w:line="276"/>
        <w:ind w:right="0" w:left="0" w:firstLine="54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Место нахождения: с. Самойловка, ул. Советская, 56</w:t>
      </w:r>
    </w:p>
    <w:p>
      <w:pPr>
        <w:spacing w:before="0" w:after="200" w:line="276"/>
        <w:ind w:right="0" w:left="0" w:firstLine="54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Почтовый адрес: </w:t>
      </w:r>
      <w:r>
        <w:rPr>
          <w:rFonts w:ascii="Times New Roman" w:hAnsi="Times New Roman" w:cs="Times New Roman" w:eastAsia="Times New Roman"/>
          <w:color w:val="auto"/>
          <w:spacing w:val="0"/>
          <w:position w:val="0"/>
          <w:sz w:val="20"/>
          <w:u w:val="single"/>
          <w:shd w:fill="auto" w:val="clear"/>
        </w:rPr>
        <w:t xml:space="preserve">663743, Красноярский край, Абанский район, с. Самойловка, ул.Советская, 56. </w:t>
      </w:r>
      <w:r>
        <w:rPr>
          <w:rFonts w:ascii="Times New Roman" w:hAnsi="Times New Roman" w:cs="Times New Roman" w:eastAsia="Times New Roman"/>
          <w:color w:val="auto"/>
          <w:spacing w:val="0"/>
          <w:position w:val="0"/>
          <w:sz w:val="20"/>
          <w:shd w:fill="auto" w:val="clear"/>
        </w:rPr>
        <w:t xml:space="preserve">Приёмные дни: понедельник- пятница</w:t>
      </w:r>
    </w:p>
    <w:p>
      <w:pPr>
        <w:spacing w:before="0" w:after="200" w:line="276"/>
        <w:ind w:right="0" w:left="0" w:firstLine="54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График работы: с 8-00 до 16-00,  обеденный перерыв с 12-00 до 13-00 час, телефон/факс: 8(39163) 73-2-35, адрес электронной почты </w:t>
      </w:r>
      <w:r>
        <w:rPr>
          <w:rFonts w:ascii="Times New Roman" w:hAnsi="Times New Roman" w:cs="Times New Roman" w:eastAsia="Times New Roman"/>
          <w:color w:val="auto"/>
          <w:spacing w:val="0"/>
          <w:position w:val="0"/>
          <w:sz w:val="20"/>
          <w:u w:val="single"/>
          <w:shd w:fill="auto" w:val="clear"/>
        </w:rPr>
        <w:t xml:space="preserve">samoyylovka@lenta.ru</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 (</w:t>
      </w:r>
      <w:r>
        <w:rPr>
          <w:rFonts w:ascii="Times New Roman" w:hAnsi="Times New Roman" w:cs="Times New Roman" w:eastAsia="Times New Roman"/>
          <w:color w:val="auto"/>
          <w:spacing w:val="0"/>
          <w:position w:val="0"/>
          <w:sz w:val="20"/>
          <w:shd w:fill="auto" w:val="clear"/>
        </w:rPr>
        <w:t xml:space="preserve">далее – Уполномоченный орган).</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Получение муниципальной услуги в муниципальном многофункциональном центре предоставления государственных и муниципальных услуг осуществляется в соответствии с соглашением о взаимодействии, заключенным между администрацией Самойловского сельсовета и многофункциональным центром предоставления государственных и муниципальных услуг, с даты вступления в силу соглашения о взаимодействии.</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В соответствии с пунктом 3 части 1 статьи 7 Федерального закона от 27.07.2010 № 210-ФЗ </w:t>
      </w:r>
      <w:r>
        <w:rPr>
          <w:rFonts w:ascii="Times New Roman" w:hAnsi="Times New Roman" w:cs="Times New Roman" w:eastAsia="Times New Roman"/>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Об организации предоставления государственных и муниципальных услуг</w:t>
      </w:r>
      <w:r>
        <w:rPr>
          <w:rFonts w:ascii="Times New Roman" w:hAnsi="Times New Roman" w:cs="Times New Roman" w:eastAsia="Times New Roman"/>
          <w:color w:val="auto"/>
          <w:spacing w:val="0"/>
          <w:position w:val="0"/>
          <w:sz w:val="20"/>
          <w:shd w:fill="auto" w:val="clear"/>
        </w:rPr>
        <w:t xml:space="preserve">» </w:t>
      </w:r>
      <w:r>
        <w:rPr>
          <w:rFonts w:ascii="Times New Roman" w:hAnsi="Times New Roman" w:cs="Times New Roman" w:eastAsia="Times New Roman"/>
          <w:color w:val="auto"/>
          <w:spacing w:val="0"/>
          <w:position w:val="0"/>
          <w:sz w:val="20"/>
          <w:shd w:fill="auto" w:val="clear"/>
        </w:rPr>
        <w:t xml:space="preserve">при предоставлении муниципальной услуги запрещается требовать от заявителя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указанного Федерального закона.</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3. </w:t>
      </w:r>
      <w:r>
        <w:rPr>
          <w:rFonts w:ascii="Times New Roman" w:hAnsi="Times New Roman" w:cs="Times New Roman" w:eastAsia="Times New Roman"/>
          <w:color w:val="auto"/>
          <w:spacing w:val="0"/>
          <w:position w:val="0"/>
          <w:sz w:val="20"/>
          <w:shd w:fill="auto" w:val="clear"/>
        </w:rPr>
        <w:t xml:space="preserve">Результатами предоставления муниципальной услуги являются:</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 </w:t>
      </w:r>
      <w:r>
        <w:rPr>
          <w:rFonts w:ascii="Times New Roman" w:hAnsi="Times New Roman" w:cs="Times New Roman" w:eastAsia="Times New Roman"/>
          <w:color w:val="auto"/>
          <w:spacing w:val="0"/>
          <w:position w:val="0"/>
          <w:sz w:val="20"/>
          <w:shd w:fill="auto" w:val="clear"/>
        </w:rPr>
        <w:t xml:space="preserve">направление (выдача) заявителю постановления администрации Самойловского  о предоставлении земельного участка в собственность бесплатно, в постоянное (бессрочное) пользование, проекта договора купли-продажи, аренды, безвозмездного пользования земельным участком;</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 </w:t>
      </w:r>
      <w:r>
        <w:rPr>
          <w:rFonts w:ascii="Times New Roman" w:hAnsi="Times New Roman" w:cs="Times New Roman" w:eastAsia="Times New Roman"/>
          <w:color w:val="auto"/>
          <w:spacing w:val="0"/>
          <w:position w:val="0"/>
          <w:sz w:val="20"/>
          <w:shd w:fill="auto" w:val="clear"/>
        </w:rPr>
        <w:t xml:space="preserve">уведомление об отказе в предоставлении муниципальной услуги.</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4. </w:t>
      </w:r>
      <w:r>
        <w:rPr>
          <w:rFonts w:ascii="Times New Roman" w:hAnsi="Times New Roman" w:cs="Times New Roman" w:eastAsia="Times New Roman"/>
          <w:color w:val="auto"/>
          <w:spacing w:val="0"/>
          <w:position w:val="0"/>
          <w:sz w:val="20"/>
          <w:shd w:fill="auto" w:val="clear"/>
        </w:rPr>
        <w:t xml:space="preserve">Срок предоставления муниципальной услуги составляет не более 30 дней.</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5. </w:t>
      </w:r>
      <w:r>
        <w:rPr>
          <w:rFonts w:ascii="Times New Roman" w:hAnsi="Times New Roman" w:cs="Times New Roman" w:eastAsia="Times New Roman"/>
          <w:color w:val="auto"/>
          <w:spacing w:val="0"/>
          <w:position w:val="0"/>
          <w:sz w:val="20"/>
          <w:shd w:fill="auto" w:val="clear"/>
        </w:rPr>
        <w:t xml:space="preserve">Правовые основания для предоставления муниципальной услуги:</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Конституция Российской Федерации (</w:t>
      </w:r>
      <w:r>
        <w:rPr>
          <w:rFonts w:ascii="Times New Roman" w:hAnsi="Times New Roman" w:cs="Times New Roman" w:eastAsia="Times New Roman"/>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Российская газета</w:t>
      </w:r>
      <w:r>
        <w:rPr>
          <w:rFonts w:ascii="Times New Roman" w:hAnsi="Times New Roman" w:cs="Times New Roman" w:eastAsia="Times New Roman"/>
          <w:color w:val="auto"/>
          <w:spacing w:val="0"/>
          <w:position w:val="0"/>
          <w:sz w:val="20"/>
          <w:shd w:fill="auto" w:val="clear"/>
        </w:rPr>
        <w:t xml:space="preserve">», № 7, 21.01.2009);</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Земельный кодекс Российской Федерации (</w:t>
      </w:r>
      <w:r>
        <w:rPr>
          <w:rFonts w:ascii="Times New Roman" w:hAnsi="Times New Roman" w:cs="Times New Roman" w:eastAsia="Times New Roman"/>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Российская газета</w:t>
      </w:r>
      <w:r>
        <w:rPr>
          <w:rFonts w:ascii="Times New Roman" w:hAnsi="Times New Roman" w:cs="Times New Roman" w:eastAsia="Times New Roman"/>
          <w:color w:val="auto"/>
          <w:spacing w:val="0"/>
          <w:position w:val="0"/>
          <w:sz w:val="20"/>
          <w:shd w:fill="auto" w:val="clear"/>
        </w:rPr>
        <w:t xml:space="preserve">», 30.10.2001, № 211-212);</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Градостроительный кодекс Российской Федерации (</w:t>
      </w:r>
      <w:r>
        <w:rPr>
          <w:rFonts w:ascii="Times New Roman" w:hAnsi="Times New Roman" w:cs="Times New Roman" w:eastAsia="Times New Roman"/>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Российская газета</w:t>
      </w:r>
      <w:r>
        <w:rPr>
          <w:rFonts w:ascii="Times New Roman" w:hAnsi="Times New Roman" w:cs="Times New Roman" w:eastAsia="Times New Roman"/>
          <w:color w:val="auto"/>
          <w:spacing w:val="0"/>
          <w:position w:val="0"/>
          <w:sz w:val="20"/>
          <w:shd w:fill="auto" w:val="clear"/>
        </w:rPr>
        <w:t xml:space="preserve">», 30.12.2004, № 290);</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Федеральный закон от 06.10.2003 № 131-ФЗ  </w:t>
      </w:r>
      <w:r>
        <w:rPr>
          <w:rFonts w:ascii="Times New Roman" w:hAnsi="Times New Roman" w:cs="Times New Roman" w:eastAsia="Times New Roman"/>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Об общих принципах организации местного самоуправления в Российской Федерации</w:t>
      </w:r>
      <w:r>
        <w:rPr>
          <w:rFonts w:ascii="Times New Roman" w:hAnsi="Times New Roman" w:cs="Times New Roman" w:eastAsia="Times New Roman"/>
          <w:color w:val="auto"/>
          <w:spacing w:val="0"/>
          <w:position w:val="0"/>
          <w:sz w:val="20"/>
          <w:shd w:fill="auto" w:val="clear"/>
        </w:rPr>
        <w:t xml:space="preserve">» («</w:t>
      </w:r>
      <w:r>
        <w:rPr>
          <w:rFonts w:ascii="Times New Roman" w:hAnsi="Times New Roman" w:cs="Times New Roman" w:eastAsia="Times New Roman"/>
          <w:color w:val="auto"/>
          <w:spacing w:val="0"/>
          <w:position w:val="0"/>
          <w:sz w:val="20"/>
          <w:shd w:fill="auto" w:val="clear"/>
        </w:rPr>
        <w:t xml:space="preserve">Российская газета</w:t>
      </w:r>
      <w:r>
        <w:rPr>
          <w:rFonts w:ascii="Times New Roman" w:hAnsi="Times New Roman" w:cs="Times New Roman" w:eastAsia="Times New Roman"/>
          <w:color w:val="auto"/>
          <w:spacing w:val="0"/>
          <w:position w:val="0"/>
          <w:sz w:val="20"/>
          <w:shd w:fill="auto" w:val="clear"/>
        </w:rPr>
        <w:t xml:space="preserve">», № 202, 08.10.2003);</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Федеральный закон от 25.10.2001 № 137-ФЗ </w:t>
      </w:r>
      <w:r>
        <w:rPr>
          <w:rFonts w:ascii="Times New Roman" w:hAnsi="Times New Roman" w:cs="Times New Roman" w:eastAsia="Times New Roman"/>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О введении в действие Земельного кодекса Российской Федерации</w:t>
      </w:r>
      <w:r>
        <w:rPr>
          <w:rFonts w:ascii="Times New Roman" w:hAnsi="Times New Roman" w:cs="Times New Roman" w:eastAsia="Times New Roman"/>
          <w:color w:val="auto"/>
          <w:spacing w:val="0"/>
          <w:position w:val="0"/>
          <w:sz w:val="20"/>
          <w:shd w:fill="auto" w:val="clear"/>
        </w:rPr>
        <w:t xml:space="preserve">» («</w:t>
      </w:r>
      <w:r>
        <w:rPr>
          <w:rFonts w:ascii="Times New Roman" w:hAnsi="Times New Roman" w:cs="Times New Roman" w:eastAsia="Times New Roman"/>
          <w:color w:val="auto"/>
          <w:spacing w:val="0"/>
          <w:position w:val="0"/>
          <w:sz w:val="20"/>
          <w:shd w:fill="auto" w:val="clear"/>
        </w:rPr>
        <w:t xml:space="preserve">Российская газета</w:t>
      </w:r>
      <w:r>
        <w:rPr>
          <w:rFonts w:ascii="Times New Roman" w:hAnsi="Times New Roman" w:cs="Times New Roman" w:eastAsia="Times New Roman"/>
          <w:color w:val="auto"/>
          <w:spacing w:val="0"/>
          <w:position w:val="0"/>
          <w:sz w:val="20"/>
          <w:shd w:fill="auto" w:val="clear"/>
        </w:rPr>
        <w:t xml:space="preserve">», 30.10.2001, № 211-212);</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Федеральный закон от 29.12.2004 № 191-ФЗ </w:t>
      </w:r>
      <w:r>
        <w:rPr>
          <w:rFonts w:ascii="Times New Roman" w:hAnsi="Times New Roman" w:cs="Times New Roman" w:eastAsia="Times New Roman"/>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О введении в действие Градостроительного кодекса Российской Федерации</w:t>
      </w:r>
      <w:r>
        <w:rPr>
          <w:rFonts w:ascii="Times New Roman" w:hAnsi="Times New Roman" w:cs="Times New Roman" w:eastAsia="Times New Roman"/>
          <w:color w:val="auto"/>
          <w:spacing w:val="0"/>
          <w:position w:val="0"/>
          <w:sz w:val="20"/>
          <w:shd w:fill="auto" w:val="clear"/>
        </w:rPr>
        <w:t xml:space="preserve">» («</w:t>
      </w:r>
      <w:r>
        <w:rPr>
          <w:rFonts w:ascii="Times New Roman" w:hAnsi="Times New Roman" w:cs="Times New Roman" w:eastAsia="Times New Roman"/>
          <w:color w:val="auto"/>
          <w:spacing w:val="0"/>
          <w:position w:val="0"/>
          <w:sz w:val="20"/>
          <w:shd w:fill="auto" w:val="clear"/>
        </w:rPr>
        <w:t xml:space="preserve">Российская газета</w:t>
      </w:r>
      <w:r>
        <w:rPr>
          <w:rFonts w:ascii="Times New Roman" w:hAnsi="Times New Roman" w:cs="Times New Roman" w:eastAsia="Times New Roman"/>
          <w:color w:val="auto"/>
          <w:spacing w:val="0"/>
          <w:position w:val="0"/>
          <w:sz w:val="20"/>
          <w:shd w:fill="auto" w:val="clear"/>
        </w:rPr>
        <w:t xml:space="preserve">», 30.12.2004, № 290);</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Федеральный закон от 27.07.2010 № 210-ФЗ </w:t>
      </w:r>
      <w:r>
        <w:rPr>
          <w:rFonts w:ascii="Times New Roman" w:hAnsi="Times New Roman" w:cs="Times New Roman" w:eastAsia="Times New Roman"/>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Об организации предоставления государственных и муниципальных услуг</w:t>
      </w:r>
      <w:r>
        <w:rPr>
          <w:rFonts w:ascii="Times New Roman" w:hAnsi="Times New Roman" w:cs="Times New Roman" w:eastAsia="Times New Roman"/>
          <w:color w:val="auto"/>
          <w:spacing w:val="0"/>
          <w:position w:val="0"/>
          <w:sz w:val="20"/>
          <w:shd w:fill="auto" w:val="clear"/>
        </w:rPr>
        <w:t xml:space="preserve">» («</w:t>
      </w:r>
      <w:r>
        <w:rPr>
          <w:rFonts w:ascii="Times New Roman" w:hAnsi="Times New Roman" w:cs="Times New Roman" w:eastAsia="Times New Roman"/>
          <w:color w:val="auto"/>
          <w:spacing w:val="0"/>
          <w:position w:val="0"/>
          <w:sz w:val="20"/>
          <w:shd w:fill="auto" w:val="clear"/>
        </w:rPr>
        <w:t xml:space="preserve">Российская газета</w:t>
      </w:r>
      <w:r>
        <w:rPr>
          <w:rFonts w:ascii="Times New Roman" w:hAnsi="Times New Roman" w:cs="Times New Roman" w:eastAsia="Times New Roman"/>
          <w:color w:val="auto"/>
          <w:spacing w:val="0"/>
          <w:position w:val="0"/>
          <w:sz w:val="20"/>
          <w:shd w:fill="auto" w:val="clear"/>
        </w:rPr>
        <w:t xml:space="preserve">», 30.07.2010, № 168);</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Приказ Минэкономразвития России от 12.01.2015 № 1 </w:t>
      </w:r>
      <w:r>
        <w:rPr>
          <w:rFonts w:ascii="Times New Roman" w:hAnsi="Times New Roman" w:cs="Times New Roman" w:eastAsia="Times New Roman"/>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Об утверждении перечня документов, подтверждающих право заявителя на приобретение земельного участка без проведения торгов</w:t>
      </w:r>
      <w:r>
        <w:rPr>
          <w:rFonts w:ascii="Times New Roman" w:hAnsi="Times New Roman" w:cs="Times New Roman" w:eastAsia="Times New Roman"/>
          <w:color w:val="auto"/>
          <w:spacing w:val="0"/>
          <w:position w:val="0"/>
          <w:sz w:val="20"/>
          <w:shd w:fill="auto" w:val="clear"/>
        </w:rPr>
        <w:t xml:space="preserve">»;</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Устав Самойловского сельсовета Абанского района Красноярского края;</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Постановление от 29.10.2010  № 7/19  </w:t>
      </w:r>
      <w:r>
        <w:rPr>
          <w:rFonts w:ascii="Times New Roman" w:hAnsi="Times New Roman" w:cs="Times New Roman" w:eastAsia="Times New Roman"/>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Об утверждении Порядка разработки и утверждения административных регламентов предоставления муниципальных услуг администрацией Самойловского сельсовета</w:t>
      </w:r>
      <w:r>
        <w:rPr>
          <w:rFonts w:ascii="Times New Roman" w:hAnsi="Times New Roman" w:cs="Times New Roman" w:eastAsia="Times New Roman"/>
          <w:color w:val="auto"/>
          <w:spacing w:val="0"/>
          <w:position w:val="0"/>
          <w:sz w:val="20"/>
          <w:shd w:fill="auto" w:val="clear"/>
        </w:rPr>
        <w:t xml:space="preserve">».</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6. </w:t>
      </w:r>
      <w:r>
        <w:rPr>
          <w:rFonts w:ascii="Times New Roman" w:hAnsi="Times New Roman" w:cs="Times New Roman" w:eastAsia="Times New Roman"/>
          <w:color w:val="auto"/>
          <w:spacing w:val="0"/>
          <w:position w:val="0"/>
          <w:sz w:val="20"/>
          <w:shd w:fill="auto" w:val="clear"/>
        </w:rPr>
        <w:t xml:space="preserve">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6.1. </w:t>
      </w:r>
      <w:r>
        <w:rPr>
          <w:rFonts w:ascii="Times New Roman" w:hAnsi="Times New Roman" w:cs="Times New Roman" w:eastAsia="Times New Roman"/>
          <w:color w:val="auto"/>
          <w:spacing w:val="0"/>
          <w:position w:val="0"/>
          <w:sz w:val="20"/>
          <w:shd w:fill="auto" w:val="clear"/>
        </w:rPr>
        <w:t xml:space="preserve">для предоставления муниципальной услуги заявитель самостоятельно представляет следующие документы:</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1) </w:t>
      </w:r>
      <w:r>
        <w:rPr>
          <w:rFonts w:ascii="Times New Roman" w:hAnsi="Times New Roman" w:cs="Times New Roman" w:eastAsia="Times New Roman"/>
          <w:color w:val="auto"/>
          <w:spacing w:val="0"/>
          <w:position w:val="0"/>
          <w:sz w:val="20"/>
          <w:shd w:fill="auto" w:val="clear"/>
        </w:rPr>
        <w:t xml:space="preserve">заявление о предоставлении земельного участка, в котором указывается:</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а) фамилия, имя и (при наличии) отчество, место жительства заявителя, реквизиты документа, удостоверяющего личность заявителя (для гражданина);</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б)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в) кадастровый номер земельного участка, заявление о предварительном согласовании предоставления которого подано (далее - испрашиваемый земельный участок), в случае, если границы такого земельного участка подлежат уточнению в соответствии с Федеральным законом </w:t>
      </w:r>
      <w:r>
        <w:rPr>
          <w:rFonts w:ascii="Times New Roman" w:hAnsi="Times New Roman" w:cs="Times New Roman" w:eastAsia="Times New Roman"/>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О государственном кадастре недвижимости</w:t>
      </w:r>
      <w:r>
        <w:rPr>
          <w:rFonts w:ascii="Times New Roman" w:hAnsi="Times New Roman" w:cs="Times New Roman" w:eastAsia="Times New Roman"/>
          <w:color w:val="auto"/>
          <w:spacing w:val="0"/>
          <w:position w:val="0"/>
          <w:sz w:val="20"/>
          <w:shd w:fill="auto" w:val="clear"/>
        </w:rPr>
        <w:t xml:space="preserve">»;</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г)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д)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земельных участков на кадастровом плане территории предусмотрено образование испрашиваемого земельного участка, в случае, если сведения о таких земельных участках внесены в государственный кадастр недвижимости;</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е) основание предоставления земельного участка без проведения торгов из числа предусмотренных Земельным кодексом РФ;</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ж) вид права, на котором заявитель желает приобрести земельный участок, если предоставление земельного участка возможно на нескольких видах прав;</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з) цель использования земельного участка;</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и)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к)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указанными документом и (или) проектом;</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л) почтовый адрес и (или) адрес электронной почты для связи с заявителем.</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2) </w:t>
      </w:r>
      <w:r>
        <w:rPr>
          <w:rFonts w:ascii="Times New Roman" w:hAnsi="Times New Roman" w:cs="Times New Roman" w:eastAsia="Times New Roman"/>
          <w:color w:val="auto"/>
          <w:spacing w:val="0"/>
          <w:position w:val="0"/>
          <w:sz w:val="20"/>
          <w:shd w:fill="auto" w:val="clear"/>
        </w:rPr>
        <w:t xml:space="preserve">К заявлению о предварительном согласовании предоставления земельного участка прилагаются:</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а) документы, подтверждающие право заявителя на приобретение земельного участка без проведения торгов и предусмотренные перечнем, установленным Приказом Минэкономразвития России от 12.01.2015 № 1 </w:t>
      </w:r>
      <w:r>
        <w:rPr>
          <w:rFonts w:ascii="Times New Roman" w:hAnsi="Times New Roman" w:cs="Times New Roman" w:eastAsia="Times New Roman"/>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Об утверждении перечня документов, подтверждающих право заявителя на приобретение земельного участка без проведения торгов</w:t>
      </w:r>
      <w:r>
        <w:rPr>
          <w:rFonts w:ascii="Times New Roman" w:hAnsi="Times New Roman" w:cs="Times New Roman" w:eastAsia="Times New Roman"/>
          <w:color w:val="auto"/>
          <w:spacing w:val="0"/>
          <w:position w:val="0"/>
          <w:sz w:val="20"/>
          <w:shd w:fill="auto" w:val="clear"/>
        </w:rPr>
        <w:t xml:space="preserve">», </w:t>
      </w:r>
      <w:r>
        <w:rPr>
          <w:rFonts w:ascii="Times New Roman" w:hAnsi="Times New Roman" w:cs="Times New Roman" w:eastAsia="Times New Roman"/>
          <w:color w:val="auto"/>
          <w:spacing w:val="0"/>
          <w:position w:val="0"/>
          <w:sz w:val="20"/>
          <w:shd w:fill="auto" w:val="clear"/>
        </w:rPr>
        <w:t xml:space="preserve">за исключением документов, которые должны быть представлены в уполномоченный орган в порядке межведомственного информационного взаимодействия;</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б)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в) проектная документация о местоположении, границах, площади и об иных количественных и качественных характеристиках лесных участков в случае, если подано заявление о предварительном согласовании предоставления лесного участка;</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г)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д)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е) подготовленные некоммерческой организацией, созданной гражданами,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В течение десяти дней со дня поступления заявления о предварительном согласовании предоставления земельного участка уполномоченный орган возвращает заявление заявителю, если оно не соответствует требованиям подпункта 1 пункта 6.1 настоящего раздела, подано в иной уполномоченный орган или к заявлению не приложены документы, предусмотренные подпунктом 2 пункта 6.1 настоящего раздела. При этом заявителю должны быть указаны причины возврата заявления о предварительном согласовании предоставления земельного участка.</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6.2. </w:t>
      </w:r>
      <w:r>
        <w:rPr>
          <w:rFonts w:ascii="Times New Roman" w:hAnsi="Times New Roman" w:cs="Times New Roman" w:eastAsia="Times New Roman"/>
          <w:color w:val="auto"/>
          <w:spacing w:val="0"/>
          <w:position w:val="0"/>
          <w:sz w:val="20"/>
          <w:shd w:fill="auto" w:val="clear"/>
        </w:rPr>
        <w:t xml:space="preserve">для предоставления муниципальной услуги Уполномоченный орган самостоятельно запрашивает следующие документы (их копии, сведения, содержащиеся в них):</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 </w:t>
      </w:r>
      <w:r>
        <w:rPr>
          <w:rFonts w:ascii="Times New Roman" w:hAnsi="Times New Roman" w:cs="Times New Roman" w:eastAsia="Times New Roman"/>
          <w:color w:val="auto"/>
          <w:spacing w:val="0"/>
          <w:position w:val="0"/>
          <w:sz w:val="20"/>
          <w:shd w:fill="auto" w:val="clear"/>
        </w:rPr>
        <w:t xml:space="preserve">выписку из Единого государственного реестра юридических лиц в отношении юридического лица, обратившегося с заявлением;</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 </w:t>
      </w:r>
      <w:r>
        <w:rPr>
          <w:rFonts w:ascii="Times New Roman" w:hAnsi="Times New Roman" w:cs="Times New Roman" w:eastAsia="Times New Roman"/>
          <w:color w:val="auto"/>
          <w:spacing w:val="0"/>
          <w:position w:val="0"/>
          <w:sz w:val="20"/>
          <w:shd w:fill="auto" w:val="clear"/>
        </w:rPr>
        <w:t xml:space="preserve">выписку из Единого государственного реестра прав на недвижимое имущество и сделок с ним о правах на здание, сооружение, находящиеся на земельном участке, в отношении которого подано заявление о предварительном согласовании предоставления земельного участка (при наличии зданий, сооружений на испрашиваемом земельном участке);</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 </w:t>
      </w:r>
      <w:r>
        <w:rPr>
          <w:rFonts w:ascii="Times New Roman" w:hAnsi="Times New Roman" w:cs="Times New Roman" w:eastAsia="Times New Roman"/>
          <w:color w:val="auto"/>
          <w:spacing w:val="0"/>
          <w:position w:val="0"/>
          <w:sz w:val="20"/>
          <w:shd w:fill="auto" w:val="clear"/>
        </w:rPr>
        <w:t xml:space="preserve">выписку из Единого государственного реестра прав на недвижимое имущество и сделок с ним о правах на испрашиваемый земельный участок (если границы земельного участка подлежат уточнению в соответствии с Федеральным законом от 24.07.2007 № 221-ФЗ </w:t>
      </w:r>
      <w:r>
        <w:rPr>
          <w:rFonts w:ascii="Times New Roman" w:hAnsi="Times New Roman" w:cs="Times New Roman" w:eastAsia="Times New Roman"/>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О государственном кадастре недвижимости</w:t>
      </w:r>
      <w:r>
        <w:rPr>
          <w:rFonts w:ascii="Times New Roman" w:hAnsi="Times New Roman" w:cs="Times New Roman" w:eastAsia="Times New Roman"/>
          <w:color w:val="auto"/>
          <w:spacing w:val="0"/>
          <w:position w:val="0"/>
          <w:sz w:val="20"/>
          <w:shd w:fill="auto" w:val="clear"/>
        </w:rPr>
        <w:t xml:space="preserve">»).</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Заявитель вправе представить документы и (или) сведения, указанные в настоящем пункте, по собственной инициативе.</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Запрещается требовать от заявителя:</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1) </w:t>
      </w:r>
      <w:r>
        <w:rPr>
          <w:rFonts w:ascii="Times New Roman" w:hAnsi="Times New Roman" w:cs="Times New Roman" w:eastAsia="Times New Roman"/>
          <w:color w:val="auto"/>
          <w:spacing w:val="0"/>
          <w:position w:val="0"/>
          <w:sz w:val="20"/>
          <w:shd w:fill="auto" w:val="clear"/>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2) </w:t>
      </w:r>
      <w:r>
        <w:rPr>
          <w:rFonts w:ascii="Times New Roman" w:hAnsi="Times New Roman" w:cs="Times New Roman" w:eastAsia="Times New Roman"/>
          <w:color w:val="auto"/>
          <w:spacing w:val="0"/>
          <w:position w:val="0"/>
          <w:sz w:val="20"/>
          <w:shd w:fill="auto" w:val="clear"/>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 находятся в распоряжении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указанных в части 6 статьи 7 Федерального закона </w:t>
      </w:r>
      <w:r>
        <w:rPr>
          <w:rFonts w:ascii="Times New Roman" w:hAnsi="Times New Roman" w:cs="Times New Roman" w:eastAsia="Times New Roman"/>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Об организации предоставления государственных и муниципальных услуг</w:t>
      </w:r>
      <w:r>
        <w:rPr>
          <w:rFonts w:ascii="Times New Roman" w:hAnsi="Times New Roman" w:cs="Times New Roman" w:eastAsia="Times New Roman"/>
          <w:color w:val="auto"/>
          <w:spacing w:val="0"/>
          <w:position w:val="0"/>
          <w:sz w:val="20"/>
          <w:shd w:fill="auto" w:val="clear"/>
        </w:rPr>
        <w:t xml:space="preserve">».</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7. </w:t>
      </w:r>
      <w:r>
        <w:rPr>
          <w:rFonts w:ascii="Times New Roman" w:hAnsi="Times New Roman" w:cs="Times New Roman" w:eastAsia="Times New Roman"/>
          <w:color w:val="auto"/>
          <w:spacing w:val="0"/>
          <w:position w:val="0"/>
          <w:sz w:val="20"/>
          <w:shd w:fill="auto" w:val="clear"/>
        </w:rPr>
        <w:t xml:space="preserve">Исчерпывающий перечень оснований для отказа в приеме документов, необходимых для предоставления муниципальной услуги.</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В соответствии с законодательством Российской Федерации основания для отказа в приеме документов, необходимых для предоставления муниципальной услуги, отсутствуют.</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8. </w:t>
      </w:r>
      <w:r>
        <w:rPr>
          <w:rFonts w:ascii="Times New Roman" w:hAnsi="Times New Roman" w:cs="Times New Roman" w:eastAsia="Times New Roman"/>
          <w:color w:val="auto"/>
          <w:spacing w:val="0"/>
          <w:position w:val="0"/>
          <w:sz w:val="20"/>
          <w:shd w:fill="auto" w:val="clear"/>
        </w:rPr>
        <w:t xml:space="preserve">Исчерпывающий перечень оснований для отказа в предоставлении муниципальной услуги.</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Основаниями для отказа в предоставлении муниципальной услуги являются:</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1) </w:t>
      </w:r>
      <w:r>
        <w:rPr>
          <w:rFonts w:ascii="Times New Roman" w:hAnsi="Times New Roman" w:cs="Times New Roman" w:eastAsia="Times New Roman"/>
          <w:color w:val="auto"/>
          <w:spacing w:val="0"/>
          <w:position w:val="0"/>
          <w:sz w:val="20"/>
          <w:shd w:fill="auto" w:val="clear"/>
        </w:rPr>
        <w:t xml:space="preserve">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2) </w:t>
      </w:r>
      <w:r>
        <w:rPr>
          <w:rFonts w:ascii="Times New Roman" w:hAnsi="Times New Roman" w:cs="Times New Roman" w:eastAsia="Times New Roman"/>
          <w:color w:val="auto"/>
          <w:spacing w:val="0"/>
          <w:position w:val="0"/>
          <w:sz w:val="20"/>
          <w:shd w:fill="auto" w:val="clear"/>
        </w:rPr>
        <w:t xml:space="preserve">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РФ;</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3) </w:t>
      </w:r>
      <w:r>
        <w:rPr>
          <w:rFonts w:ascii="Times New Roman" w:hAnsi="Times New Roman" w:cs="Times New Roman" w:eastAsia="Times New Roman"/>
          <w:color w:val="auto"/>
          <w:spacing w:val="0"/>
          <w:position w:val="0"/>
          <w:sz w:val="20"/>
          <w:shd w:fill="auto" w:val="clear"/>
        </w:rPr>
        <w:t xml:space="preserve">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4) </w:t>
      </w:r>
      <w:r>
        <w:rPr>
          <w:rFonts w:ascii="Times New Roman" w:hAnsi="Times New Roman" w:cs="Times New Roman" w:eastAsia="Times New Roman"/>
          <w:color w:val="auto"/>
          <w:spacing w:val="0"/>
          <w:position w:val="0"/>
          <w:sz w:val="20"/>
          <w:shd w:fill="auto" w:val="clear"/>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пунктом 3 статьи 39.36 Земельного кодекса РФ, и это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5) </w:t>
      </w:r>
      <w:r>
        <w:rPr>
          <w:rFonts w:ascii="Times New Roman" w:hAnsi="Times New Roman" w:cs="Times New Roman" w:eastAsia="Times New Roman"/>
          <w:color w:val="auto"/>
          <w:spacing w:val="0"/>
          <w:position w:val="0"/>
          <w:sz w:val="20"/>
          <w:shd w:fill="auto" w:val="clear"/>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6) </w:t>
      </w:r>
      <w:r>
        <w:rPr>
          <w:rFonts w:ascii="Times New Roman" w:hAnsi="Times New Roman" w:cs="Times New Roman" w:eastAsia="Times New Roman"/>
          <w:color w:val="auto"/>
          <w:spacing w:val="0"/>
          <w:position w:val="0"/>
          <w:sz w:val="20"/>
          <w:shd w:fill="auto" w:val="clear"/>
        </w:rPr>
        <w:t xml:space="preserve">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7) </w:t>
      </w:r>
      <w:r>
        <w:rPr>
          <w:rFonts w:ascii="Times New Roman" w:hAnsi="Times New Roman" w:cs="Times New Roman" w:eastAsia="Times New Roman"/>
          <w:color w:val="auto"/>
          <w:spacing w:val="0"/>
          <w:position w:val="0"/>
          <w:sz w:val="20"/>
          <w:shd w:fill="auto" w:val="clear"/>
        </w:rPr>
        <w:t xml:space="preserve">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8) </w:t>
      </w:r>
      <w:r>
        <w:rPr>
          <w:rFonts w:ascii="Times New Roman" w:hAnsi="Times New Roman" w:cs="Times New Roman" w:eastAsia="Times New Roman"/>
          <w:color w:val="auto"/>
          <w:spacing w:val="0"/>
          <w:position w:val="0"/>
          <w:sz w:val="20"/>
          <w:shd w:fill="auto" w:val="clear"/>
        </w:rPr>
        <w:t xml:space="preserve">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9) </w:t>
      </w:r>
      <w:r>
        <w:rPr>
          <w:rFonts w:ascii="Times New Roman" w:hAnsi="Times New Roman" w:cs="Times New Roman" w:eastAsia="Times New Roman"/>
          <w:color w:val="auto"/>
          <w:spacing w:val="0"/>
          <w:position w:val="0"/>
          <w:sz w:val="20"/>
          <w:shd w:fill="auto" w:val="clear"/>
        </w:rPr>
        <w:t xml:space="preserve">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10) </w:t>
      </w:r>
      <w:r>
        <w:rPr>
          <w:rFonts w:ascii="Times New Roman" w:hAnsi="Times New Roman" w:cs="Times New Roman" w:eastAsia="Times New Roman"/>
          <w:color w:val="auto"/>
          <w:spacing w:val="0"/>
          <w:position w:val="0"/>
          <w:sz w:val="20"/>
          <w:shd w:fill="auto" w:val="clear"/>
        </w:rPr>
        <w:t xml:space="preserve">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11) </w:t>
      </w:r>
      <w:r>
        <w:rPr>
          <w:rFonts w:ascii="Times New Roman" w:hAnsi="Times New Roman" w:cs="Times New Roman" w:eastAsia="Times New Roman"/>
          <w:color w:val="auto"/>
          <w:spacing w:val="0"/>
          <w:position w:val="0"/>
          <w:sz w:val="20"/>
          <w:shd w:fill="auto" w:val="clear"/>
        </w:rPr>
        <w:t xml:space="preserve">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39.Земельного кодекса РФ;</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12) </w:t>
      </w:r>
      <w:r>
        <w:rPr>
          <w:rFonts w:ascii="Times New Roman" w:hAnsi="Times New Roman" w:cs="Times New Roman" w:eastAsia="Times New Roman"/>
          <w:color w:val="auto"/>
          <w:spacing w:val="0"/>
          <w:position w:val="0"/>
          <w:sz w:val="20"/>
          <w:shd w:fill="auto" w:val="clear"/>
        </w:rPr>
        <w:t xml:space="preserve">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РФ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РФ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РФ;</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13) </w:t>
      </w:r>
      <w:r>
        <w:rPr>
          <w:rFonts w:ascii="Times New Roman" w:hAnsi="Times New Roman" w:cs="Times New Roman" w:eastAsia="Times New Roman"/>
          <w:color w:val="auto"/>
          <w:spacing w:val="0"/>
          <w:position w:val="0"/>
          <w:sz w:val="20"/>
          <w:shd w:fill="auto" w:val="clear"/>
        </w:rPr>
        <w:t xml:space="preserve">в отношении земельного участка, указанного в заявлении о его предоставлении, опубликовано и размещено в соответствии с подпунктом 1 пункта 1 статьи 39.18 Земельного кодекса РФ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14) </w:t>
      </w:r>
      <w:r>
        <w:rPr>
          <w:rFonts w:ascii="Times New Roman" w:hAnsi="Times New Roman" w:cs="Times New Roman" w:eastAsia="Times New Roman"/>
          <w:color w:val="auto"/>
          <w:spacing w:val="0"/>
          <w:position w:val="0"/>
          <w:sz w:val="20"/>
          <w:shd w:fill="auto" w:val="clear"/>
        </w:rPr>
        <w:t xml:space="preserve">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15) </w:t>
      </w:r>
      <w:r>
        <w:rPr>
          <w:rFonts w:ascii="Times New Roman" w:hAnsi="Times New Roman" w:cs="Times New Roman" w:eastAsia="Times New Roman"/>
          <w:color w:val="auto"/>
          <w:spacing w:val="0"/>
          <w:position w:val="0"/>
          <w:sz w:val="20"/>
          <w:shd w:fill="auto" w:val="clear"/>
        </w:rPr>
        <w:t xml:space="preserve">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Земельного кодекса РФ;</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16) </w:t>
      </w:r>
      <w:r>
        <w:rPr>
          <w:rFonts w:ascii="Times New Roman" w:hAnsi="Times New Roman" w:cs="Times New Roman" w:eastAsia="Times New Roman"/>
          <w:color w:val="auto"/>
          <w:spacing w:val="0"/>
          <w:position w:val="0"/>
          <w:sz w:val="20"/>
          <w:shd w:fill="auto" w:val="clear"/>
        </w:rPr>
        <w:t xml:space="preserve">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17) </w:t>
      </w:r>
      <w:r>
        <w:rPr>
          <w:rFonts w:ascii="Times New Roman" w:hAnsi="Times New Roman" w:cs="Times New Roman" w:eastAsia="Times New Roman"/>
          <w:color w:val="auto"/>
          <w:spacing w:val="0"/>
          <w:position w:val="0"/>
          <w:sz w:val="20"/>
          <w:shd w:fill="auto" w:val="clear"/>
        </w:rPr>
        <w:t xml:space="preserve">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18) </w:t>
      </w:r>
      <w:r>
        <w:rPr>
          <w:rFonts w:ascii="Times New Roman" w:hAnsi="Times New Roman" w:cs="Times New Roman" w:eastAsia="Times New Roman"/>
          <w:color w:val="auto"/>
          <w:spacing w:val="0"/>
          <w:position w:val="0"/>
          <w:sz w:val="20"/>
          <w:shd w:fill="auto" w:val="clear"/>
        </w:rPr>
        <w:t xml:space="preserve">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Красноярского края и с заявлением о предоставлении земельного участка обратилось лицо, не уполномоченное на строительство этих здания, сооружения;</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19) </w:t>
      </w:r>
      <w:r>
        <w:rPr>
          <w:rFonts w:ascii="Times New Roman" w:hAnsi="Times New Roman" w:cs="Times New Roman" w:eastAsia="Times New Roman"/>
          <w:color w:val="auto"/>
          <w:spacing w:val="0"/>
          <w:position w:val="0"/>
          <w:sz w:val="20"/>
          <w:shd w:fill="auto" w:val="clear"/>
        </w:rPr>
        <w:t xml:space="preserve">предоставление земельного участка на заявленном виде прав не допускается;</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20) </w:t>
      </w:r>
      <w:r>
        <w:rPr>
          <w:rFonts w:ascii="Times New Roman" w:hAnsi="Times New Roman" w:cs="Times New Roman" w:eastAsia="Times New Roman"/>
          <w:color w:val="auto"/>
          <w:spacing w:val="0"/>
          <w:position w:val="0"/>
          <w:sz w:val="20"/>
          <w:shd w:fill="auto" w:val="clear"/>
        </w:rPr>
        <w:t xml:space="preserve">в отношении земельного участка, указанного в заявлении о его предоставлении, не установлен вид разрешенного использования;</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21) </w:t>
      </w:r>
      <w:r>
        <w:rPr>
          <w:rFonts w:ascii="Times New Roman" w:hAnsi="Times New Roman" w:cs="Times New Roman" w:eastAsia="Times New Roman"/>
          <w:color w:val="auto"/>
          <w:spacing w:val="0"/>
          <w:position w:val="0"/>
          <w:sz w:val="20"/>
          <w:shd w:fill="auto" w:val="clear"/>
        </w:rPr>
        <w:t xml:space="preserve">указанный в заявлении о предоставлении земельного участка земельный участок не отнесен к определенной категории земель;</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22) </w:t>
      </w:r>
      <w:r>
        <w:rPr>
          <w:rFonts w:ascii="Times New Roman" w:hAnsi="Times New Roman" w:cs="Times New Roman" w:eastAsia="Times New Roman"/>
          <w:color w:val="auto"/>
          <w:spacing w:val="0"/>
          <w:position w:val="0"/>
          <w:sz w:val="20"/>
          <w:shd w:fill="auto" w:val="clear"/>
        </w:rPr>
        <w:t xml:space="preserve">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23) </w:t>
      </w:r>
      <w:r>
        <w:rPr>
          <w:rFonts w:ascii="Times New Roman" w:hAnsi="Times New Roman" w:cs="Times New Roman" w:eastAsia="Times New Roman"/>
          <w:color w:val="auto"/>
          <w:spacing w:val="0"/>
          <w:position w:val="0"/>
          <w:sz w:val="20"/>
          <w:shd w:fill="auto" w:val="clear"/>
        </w:rPr>
        <w:t xml:space="preserve">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24) </w:t>
      </w:r>
      <w:r>
        <w:rPr>
          <w:rFonts w:ascii="Times New Roman" w:hAnsi="Times New Roman" w:cs="Times New Roman" w:eastAsia="Times New Roman"/>
          <w:color w:val="auto"/>
          <w:spacing w:val="0"/>
          <w:position w:val="0"/>
          <w:sz w:val="20"/>
          <w:shd w:fill="auto" w:val="clear"/>
        </w:rPr>
        <w:t xml:space="preserve">границы земельного участка, указанного в заявлении о его предоставлении, подлежат уточнению в соответствии с Федеральным законом </w:t>
      </w:r>
      <w:r>
        <w:rPr>
          <w:rFonts w:ascii="Times New Roman" w:hAnsi="Times New Roman" w:cs="Times New Roman" w:eastAsia="Times New Roman"/>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О государственном кадастре недвижимости</w:t>
      </w:r>
      <w:r>
        <w:rPr>
          <w:rFonts w:ascii="Times New Roman" w:hAnsi="Times New Roman" w:cs="Times New Roman" w:eastAsia="Times New Roman"/>
          <w:color w:val="auto"/>
          <w:spacing w:val="0"/>
          <w:position w:val="0"/>
          <w:sz w:val="20"/>
          <w:shd w:fill="auto" w:val="clear"/>
        </w:rPr>
        <w:t xml:space="preserve">»; </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25) </w:t>
      </w:r>
      <w:r>
        <w:rPr>
          <w:rFonts w:ascii="Times New Roman" w:hAnsi="Times New Roman" w:cs="Times New Roman" w:eastAsia="Times New Roman"/>
          <w:color w:val="auto"/>
          <w:spacing w:val="0"/>
          <w:position w:val="0"/>
          <w:sz w:val="20"/>
          <w:shd w:fill="auto" w:val="clear"/>
        </w:rPr>
        <w:t xml:space="preserve">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9. </w:t>
      </w:r>
      <w:r>
        <w:rPr>
          <w:rFonts w:ascii="Times New Roman" w:hAnsi="Times New Roman" w:cs="Times New Roman" w:eastAsia="Times New Roman"/>
          <w:color w:val="auto"/>
          <w:spacing w:val="0"/>
          <w:position w:val="0"/>
          <w:sz w:val="20"/>
          <w:shd w:fill="auto" w:val="clear"/>
        </w:rPr>
        <w:t xml:space="preserve">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Красноярского края, муниципальными правовыми актами.</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Взимание платы за предоставление муниципальной услуги нормативными правовыми актами не предусмотрено.</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10. </w:t>
      </w:r>
      <w:r>
        <w:rPr>
          <w:rFonts w:ascii="Times New Roman" w:hAnsi="Times New Roman" w:cs="Times New Roman" w:eastAsia="Times New Roman"/>
          <w:color w:val="auto"/>
          <w:spacing w:val="0"/>
          <w:position w:val="0"/>
          <w:sz w:val="20"/>
          <w:shd w:fill="auto" w:val="clear"/>
        </w:rPr>
        <w:t xml:space="preserve">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Максимальное время ожидания в очереди при подаче запроса о предоставлении муниципальной услуги не должно превышать 15 минут.</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Максимальное время ожидания в очереди на получение результата предоставления муниципальной услуги не должно превышать 15 минут.</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11. </w:t>
      </w:r>
      <w:r>
        <w:rPr>
          <w:rFonts w:ascii="Times New Roman" w:hAnsi="Times New Roman" w:cs="Times New Roman" w:eastAsia="Times New Roman"/>
          <w:color w:val="auto"/>
          <w:spacing w:val="0"/>
          <w:position w:val="0"/>
          <w:sz w:val="20"/>
          <w:shd w:fill="auto" w:val="clear"/>
        </w:rPr>
        <w:t xml:space="preserve">Срок регистрации запроса заявителя о предоставлении муниципальной услуги не должен превышать 1 день.</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12. </w:t>
      </w:r>
      <w:r>
        <w:rPr>
          <w:rFonts w:ascii="Times New Roman" w:hAnsi="Times New Roman" w:cs="Times New Roman" w:eastAsia="Times New Roman"/>
          <w:color w:val="auto"/>
          <w:spacing w:val="0"/>
          <w:position w:val="0"/>
          <w:sz w:val="20"/>
          <w:shd w:fill="auto" w:val="clear"/>
        </w:rPr>
        <w:t xml:space="preserve">Требования к помещениям, в которых предоставляются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следующие:</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1) </w:t>
      </w:r>
      <w:r>
        <w:rPr>
          <w:rFonts w:ascii="Times New Roman" w:hAnsi="Times New Roman" w:cs="Times New Roman" w:eastAsia="Times New Roman"/>
          <w:color w:val="auto"/>
          <w:spacing w:val="0"/>
          <w:position w:val="0"/>
          <w:sz w:val="20"/>
          <w:shd w:fill="auto" w:val="clear"/>
        </w:rPr>
        <w:t xml:space="preserve">Заявителям или их представителям обеспечивается свободный доступ к местам предоставления муниципальной услуги.</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2) </w:t>
      </w:r>
      <w:r>
        <w:rPr>
          <w:rFonts w:ascii="Times New Roman" w:hAnsi="Times New Roman" w:cs="Times New Roman" w:eastAsia="Times New Roman"/>
          <w:color w:val="auto"/>
          <w:spacing w:val="0"/>
          <w:position w:val="0"/>
          <w:sz w:val="20"/>
          <w:shd w:fill="auto" w:val="clear"/>
        </w:rPr>
        <w:t xml:space="preserve">Вход в помещение (здание) должен быть оборудован информационной табличкой (вывеской), содержащей информацию о наименовании органа предоставляющего муниципальную услугу.</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3) </w:t>
      </w:r>
      <w:r>
        <w:rPr>
          <w:rFonts w:ascii="Times New Roman" w:hAnsi="Times New Roman" w:cs="Times New Roman" w:eastAsia="Times New Roman"/>
          <w:color w:val="auto"/>
          <w:spacing w:val="0"/>
          <w:position w:val="0"/>
          <w:sz w:val="20"/>
          <w:shd w:fill="auto" w:val="clear"/>
        </w:rPr>
        <w:t xml:space="preserve">Помещения, в которых предоставляется услуга, должны соответствовать Санитарно-эпидемиологическим правилам и нормативам </w:t>
      </w:r>
      <w:r>
        <w:rPr>
          <w:rFonts w:ascii="Times New Roman" w:hAnsi="Times New Roman" w:cs="Times New Roman" w:eastAsia="Times New Roman"/>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Гигиенические требования к персональным электронно-вычислительным машинам и организации работы. СанПиН 2.2.2/2.4.1340-03</w:t>
      </w:r>
      <w:r>
        <w:rPr>
          <w:rFonts w:ascii="Times New Roman" w:hAnsi="Times New Roman" w:cs="Times New Roman" w:eastAsia="Times New Roman"/>
          <w:color w:val="auto"/>
          <w:spacing w:val="0"/>
          <w:position w:val="0"/>
          <w:sz w:val="20"/>
          <w:shd w:fill="auto" w:val="clear"/>
        </w:rPr>
        <w:t xml:space="preserve">», </w:t>
      </w:r>
      <w:r>
        <w:rPr>
          <w:rFonts w:ascii="Times New Roman" w:hAnsi="Times New Roman" w:cs="Times New Roman" w:eastAsia="Times New Roman"/>
          <w:color w:val="auto"/>
          <w:spacing w:val="0"/>
          <w:position w:val="0"/>
          <w:sz w:val="20"/>
          <w:shd w:fill="auto" w:val="clear"/>
        </w:rPr>
        <w:t xml:space="preserve">введенным в действие постановлением Главного государственного санитарного врача Российской Федерации от 03.06.2003 № 118. Помещения оборудуются противопожарной системой и средствами пожаротушения, системой оповещения о возникновении чрезвычайной ситуации, системой охраны.</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4) </w:t>
      </w:r>
      <w:r>
        <w:rPr>
          <w:rFonts w:ascii="Times New Roman" w:hAnsi="Times New Roman" w:cs="Times New Roman" w:eastAsia="Times New Roman"/>
          <w:color w:val="auto"/>
          <w:spacing w:val="0"/>
          <w:position w:val="0"/>
          <w:sz w:val="20"/>
          <w:shd w:fill="auto" w:val="clear"/>
        </w:rPr>
        <w:t xml:space="preserve">Зал ожидания должен соответствовать комфортным условиям для заявителей и оптимальным условиям работы должностных лиц.</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Зал ожидания должен быть оборудован стульями или скамьями.</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5) </w:t>
      </w:r>
      <w:r>
        <w:rPr>
          <w:rFonts w:ascii="Times New Roman" w:hAnsi="Times New Roman" w:cs="Times New Roman" w:eastAsia="Times New Roman"/>
          <w:color w:val="auto"/>
          <w:spacing w:val="0"/>
          <w:position w:val="0"/>
          <w:sz w:val="20"/>
          <w:shd w:fill="auto" w:val="clear"/>
        </w:rPr>
        <w:t xml:space="preserve">Места для заполнения оборудованы стульями, столами и необходимыми бланками, раздаточными информационными материалами, письменными принадлежностями.</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6) </w:t>
      </w:r>
      <w:r>
        <w:rPr>
          <w:rFonts w:ascii="Times New Roman" w:hAnsi="Times New Roman" w:cs="Times New Roman" w:eastAsia="Times New Roman"/>
          <w:color w:val="auto"/>
          <w:spacing w:val="0"/>
          <w:position w:val="0"/>
          <w:sz w:val="20"/>
          <w:shd w:fill="auto" w:val="clear"/>
        </w:rPr>
        <w:t xml:space="preserve">На информационных стендах размещается следующая информация:</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 </w:t>
      </w:r>
      <w:r>
        <w:rPr>
          <w:rFonts w:ascii="Times New Roman" w:hAnsi="Times New Roman" w:cs="Times New Roman" w:eastAsia="Times New Roman"/>
          <w:color w:val="auto"/>
          <w:spacing w:val="0"/>
          <w:position w:val="0"/>
          <w:sz w:val="20"/>
          <w:shd w:fill="auto" w:val="clear"/>
        </w:rPr>
        <w:t xml:space="preserve">адрес органа предоставляющего муниципальную услугу и других организаций и учреждений;</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 </w:t>
      </w:r>
      <w:r>
        <w:rPr>
          <w:rFonts w:ascii="Times New Roman" w:hAnsi="Times New Roman" w:cs="Times New Roman" w:eastAsia="Times New Roman"/>
          <w:color w:val="auto"/>
          <w:spacing w:val="0"/>
          <w:position w:val="0"/>
          <w:sz w:val="20"/>
          <w:shd w:fill="auto" w:val="clear"/>
        </w:rPr>
        <w:t xml:space="preserve">график работы;</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 </w:t>
      </w:r>
      <w:r>
        <w:rPr>
          <w:rFonts w:ascii="Times New Roman" w:hAnsi="Times New Roman" w:cs="Times New Roman" w:eastAsia="Times New Roman"/>
          <w:color w:val="auto"/>
          <w:spacing w:val="0"/>
          <w:position w:val="0"/>
          <w:sz w:val="20"/>
          <w:shd w:fill="auto" w:val="clear"/>
        </w:rPr>
        <w:t xml:space="preserve">извлечения из законодательных и иных нормативных правовых актов, содержащих нормы, регламентирующие деятельность по предоставлению муниципальной услуги;</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 </w:t>
      </w:r>
      <w:r>
        <w:rPr>
          <w:rFonts w:ascii="Times New Roman" w:hAnsi="Times New Roman" w:cs="Times New Roman" w:eastAsia="Times New Roman"/>
          <w:color w:val="auto"/>
          <w:spacing w:val="0"/>
          <w:position w:val="0"/>
          <w:sz w:val="20"/>
          <w:shd w:fill="auto" w:val="clear"/>
        </w:rPr>
        <w:t xml:space="preserve">извлечения из текста настоящего Регламента с приложениями;</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 </w:t>
      </w:r>
      <w:r>
        <w:rPr>
          <w:rFonts w:ascii="Times New Roman" w:hAnsi="Times New Roman" w:cs="Times New Roman" w:eastAsia="Times New Roman"/>
          <w:color w:val="auto"/>
          <w:spacing w:val="0"/>
          <w:position w:val="0"/>
          <w:sz w:val="20"/>
          <w:shd w:fill="auto" w:val="clear"/>
        </w:rPr>
        <w:t xml:space="preserve">перечень документов, необходимых для получения муниципальной услуги;</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 </w:t>
      </w:r>
      <w:r>
        <w:rPr>
          <w:rFonts w:ascii="Times New Roman" w:hAnsi="Times New Roman" w:cs="Times New Roman" w:eastAsia="Times New Roman"/>
          <w:color w:val="auto"/>
          <w:spacing w:val="0"/>
          <w:position w:val="0"/>
          <w:sz w:val="20"/>
          <w:shd w:fill="auto" w:val="clear"/>
        </w:rPr>
        <w:t xml:space="preserve">образцы заполнения;</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 </w:t>
      </w:r>
      <w:r>
        <w:rPr>
          <w:rFonts w:ascii="Times New Roman" w:hAnsi="Times New Roman" w:cs="Times New Roman" w:eastAsia="Times New Roman"/>
          <w:color w:val="auto"/>
          <w:spacing w:val="0"/>
          <w:position w:val="0"/>
          <w:sz w:val="20"/>
          <w:shd w:fill="auto" w:val="clear"/>
        </w:rPr>
        <w:t xml:space="preserve">порядок обжалования решений, действий или бездействия должностных лиц, предоставляющих муниципальную услугу.</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13. </w:t>
      </w:r>
      <w:r>
        <w:rPr>
          <w:rFonts w:ascii="Times New Roman" w:hAnsi="Times New Roman" w:cs="Times New Roman" w:eastAsia="Times New Roman"/>
          <w:color w:val="auto"/>
          <w:spacing w:val="0"/>
          <w:position w:val="0"/>
          <w:sz w:val="20"/>
          <w:shd w:fill="auto" w:val="clear"/>
        </w:rPr>
        <w:t xml:space="preserve">Показателями доступности и качества муниципальной услуги являются:</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 </w:t>
      </w:r>
      <w:r>
        <w:rPr>
          <w:rFonts w:ascii="Times New Roman" w:hAnsi="Times New Roman" w:cs="Times New Roman" w:eastAsia="Times New Roman"/>
          <w:color w:val="auto"/>
          <w:spacing w:val="0"/>
          <w:position w:val="0"/>
          <w:sz w:val="20"/>
          <w:shd w:fill="auto" w:val="clear"/>
        </w:rPr>
        <w:t xml:space="preserve">транспортная доступность к месту предоставления муниципальной услуги;</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 </w:t>
      </w:r>
      <w:r>
        <w:rPr>
          <w:rFonts w:ascii="Times New Roman" w:hAnsi="Times New Roman" w:cs="Times New Roman" w:eastAsia="Times New Roman"/>
          <w:color w:val="auto"/>
          <w:spacing w:val="0"/>
          <w:position w:val="0"/>
          <w:sz w:val="20"/>
          <w:shd w:fill="auto" w:val="clear"/>
        </w:rPr>
        <w:t xml:space="preserve">обеспечение беспрепятственного доступа лиц с ограниченными возможностями передвижения к помещениям, в которых предоставляется муниципальная услуга;</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 </w:t>
      </w:r>
      <w:r>
        <w:rPr>
          <w:rFonts w:ascii="Times New Roman" w:hAnsi="Times New Roman" w:cs="Times New Roman" w:eastAsia="Times New Roman"/>
          <w:color w:val="auto"/>
          <w:spacing w:val="0"/>
          <w:position w:val="0"/>
          <w:sz w:val="20"/>
          <w:shd w:fill="auto" w:val="clear"/>
        </w:rPr>
        <w:t xml:space="preserve">размещение информации о порядке предоставления муниципальной услуги на официальном сайте муниципального образования Абанский район </w:t>
      </w:r>
      <w:r>
        <w:rPr>
          <w:rFonts w:ascii="Times New Roman" w:hAnsi="Times New Roman" w:cs="Times New Roman" w:eastAsia="Times New Roman"/>
          <w:b/>
          <w:color w:val="auto"/>
          <w:spacing w:val="0"/>
          <w:position w:val="0"/>
          <w:sz w:val="20"/>
          <w:u w:val="single"/>
          <w:shd w:fill="auto" w:val="clear"/>
        </w:rPr>
        <w:t xml:space="preserve">abannet.ru</w:t>
      </w:r>
      <w:r>
        <w:rPr>
          <w:rFonts w:ascii="Times New Roman" w:hAnsi="Times New Roman" w:cs="Times New Roman" w:eastAsia="Times New Roman"/>
          <w:color w:val="auto"/>
          <w:spacing w:val="0"/>
          <w:position w:val="0"/>
          <w:sz w:val="20"/>
          <w:shd w:fill="auto" w:val="clear"/>
        </w:rPr>
        <w:t xml:space="preserve">  в разделе </w:t>
      </w:r>
      <w:r>
        <w:rPr>
          <w:rFonts w:ascii="Times New Roman" w:hAnsi="Times New Roman" w:cs="Times New Roman" w:eastAsia="Times New Roman"/>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Муниципальные услуги/Реестр муниципальных услуг</w:t>
      </w:r>
      <w:r>
        <w:rPr>
          <w:rFonts w:ascii="Times New Roman" w:hAnsi="Times New Roman" w:cs="Times New Roman" w:eastAsia="Times New Roman"/>
          <w:color w:val="auto"/>
          <w:spacing w:val="0"/>
          <w:position w:val="0"/>
          <w:sz w:val="20"/>
          <w:shd w:fill="auto" w:val="clear"/>
        </w:rPr>
        <w:t xml:space="preserve">»;</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 </w:t>
      </w:r>
      <w:r>
        <w:rPr>
          <w:rFonts w:ascii="Times New Roman" w:hAnsi="Times New Roman" w:cs="Times New Roman" w:eastAsia="Times New Roman"/>
          <w:color w:val="auto"/>
          <w:spacing w:val="0"/>
          <w:position w:val="0"/>
          <w:sz w:val="20"/>
          <w:shd w:fill="auto" w:val="clear"/>
        </w:rPr>
        <w:t xml:space="preserve">соблюдение стандарта предоставления муниципальной услуги;</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 </w:t>
      </w:r>
      <w:r>
        <w:rPr>
          <w:rFonts w:ascii="Times New Roman" w:hAnsi="Times New Roman" w:cs="Times New Roman" w:eastAsia="Times New Roman"/>
          <w:color w:val="auto"/>
          <w:spacing w:val="0"/>
          <w:position w:val="0"/>
          <w:sz w:val="20"/>
          <w:shd w:fill="auto" w:val="clear"/>
        </w:rPr>
        <w:t xml:space="preserve">отсутствие обращений (жалоб) заявителей, обусловленных проблемами при получении ими конечного результата муниципальной услуги, в том числе обращений (жалоб) заявителей в связи с нарушением порядка предоставления муниципальной услуги.</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14. </w:t>
      </w:r>
      <w:r>
        <w:rPr>
          <w:rFonts w:ascii="Times New Roman" w:hAnsi="Times New Roman" w:cs="Times New Roman" w:eastAsia="Times New Roman"/>
          <w:color w:val="auto"/>
          <w:spacing w:val="0"/>
          <w:position w:val="0"/>
          <w:sz w:val="20"/>
          <w:shd w:fill="auto" w:val="clear"/>
        </w:rPr>
        <w:t xml:space="preserve">Иные требования,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электронной форме.</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Получение заявителем результата предоставления муниципальной услуги в электронной форме, заверенной электронной подписью уполномоченного должностного лица, не лишает заявителя права получить указанный результат в форме документа на бумажном носителе.</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709"/>
        <w:jc w:val="center"/>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Раздел 3. СОСТАВ, ПОСЛЕДОВАТЕЛЬНОСТЬ И СРОКИ ВЫПОЛНЕНИЯ</w:t>
      </w:r>
    </w:p>
    <w:p>
      <w:pPr>
        <w:spacing w:before="0" w:after="0" w:line="240"/>
        <w:ind w:right="0" w:left="0" w:firstLine="709"/>
        <w:jc w:val="center"/>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3.1. </w:t>
      </w:r>
      <w:r>
        <w:rPr>
          <w:rFonts w:ascii="Times New Roman" w:hAnsi="Times New Roman" w:cs="Times New Roman" w:eastAsia="Times New Roman"/>
          <w:color w:val="auto"/>
          <w:spacing w:val="0"/>
          <w:position w:val="0"/>
          <w:sz w:val="20"/>
          <w:shd w:fill="auto" w:val="clear"/>
        </w:rPr>
        <w:t xml:space="preserve">Описание последовательности действий при предоставлении муниципальной услуги.</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Предоставление муниципальной услуги включает в себя следующие административные процедуры:</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1) </w:t>
      </w:r>
      <w:r>
        <w:rPr>
          <w:rFonts w:ascii="Times New Roman" w:hAnsi="Times New Roman" w:cs="Times New Roman" w:eastAsia="Times New Roman"/>
          <w:color w:val="auto"/>
          <w:spacing w:val="0"/>
          <w:position w:val="0"/>
          <w:sz w:val="20"/>
          <w:shd w:fill="auto" w:val="clear"/>
        </w:rPr>
        <w:t xml:space="preserve">прием заявления и документов, их регистрация;</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2) </w:t>
      </w:r>
      <w:r>
        <w:rPr>
          <w:rFonts w:ascii="Times New Roman" w:hAnsi="Times New Roman" w:cs="Times New Roman" w:eastAsia="Times New Roman"/>
          <w:color w:val="auto"/>
          <w:spacing w:val="0"/>
          <w:position w:val="0"/>
          <w:sz w:val="20"/>
          <w:shd w:fill="auto" w:val="clear"/>
        </w:rPr>
        <w:t xml:space="preserve">рассмотрение и проверка заявления и документов;</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3) </w:t>
      </w:r>
      <w:r>
        <w:rPr>
          <w:rFonts w:ascii="Times New Roman" w:hAnsi="Times New Roman" w:cs="Times New Roman" w:eastAsia="Times New Roman"/>
          <w:color w:val="auto"/>
          <w:spacing w:val="0"/>
          <w:position w:val="0"/>
          <w:sz w:val="20"/>
          <w:shd w:fill="auto" w:val="clear"/>
        </w:rPr>
        <w:t xml:space="preserve">принятие решения о предоставлении или об отказе в предоставлении муниципальной услуги, информирование и выдача результата предоставления муниципальной услуги.</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Блок-схема предоставления муниципальной услуги приведена в приложении 1 настоящего Регламента.</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3.2. </w:t>
      </w:r>
      <w:r>
        <w:rPr>
          <w:rFonts w:ascii="Times New Roman" w:hAnsi="Times New Roman" w:cs="Times New Roman" w:eastAsia="Times New Roman"/>
          <w:color w:val="auto"/>
          <w:spacing w:val="0"/>
          <w:position w:val="0"/>
          <w:sz w:val="20"/>
          <w:shd w:fill="auto" w:val="clear"/>
        </w:rPr>
        <w:t xml:space="preserve">Прием заявления и документов, их регистрация.</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3.2.1. </w:t>
      </w:r>
      <w:r>
        <w:rPr>
          <w:rFonts w:ascii="Times New Roman" w:hAnsi="Times New Roman" w:cs="Times New Roman" w:eastAsia="Times New Roman"/>
          <w:color w:val="auto"/>
          <w:spacing w:val="0"/>
          <w:position w:val="0"/>
          <w:sz w:val="20"/>
          <w:shd w:fill="auto" w:val="clear"/>
        </w:rPr>
        <w:t xml:space="preserve">Основанием для начала предоставления муниципальной услуги является личное обращение заявителя в Уполномоченный орган с заявлением и документами, необходимыми для получения муниципальной услуги, либо получение заявления и необходимых документов заказным письмом с использованием почтовой связи, через Многофункциональный центр или в электронной форме с использованием информационно-телекоммуникационных технологий, в том числе с использованием Единого портала государственных и муниципальных услуг (функций).</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3.2.2. </w:t>
      </w:r>
      <w:r>
        <w:rPr>
          <w:rFonts w:ascii="Times New Roman" w:hAnsi="Times New Roman" w:cs="Times New Roman" w:eastAsia="Times New Roman"/>
          <w:color w:val="auto"/>
          <w:spacing w:val="0"/>
          <w:position w:val="0"/>
          <w:sz w:val="20"/>
          <w:shd w:fill="auto" w:val="clear"/>
        </w:rPr>
        <w:t xml:space="preserve">Сведения о должностном лице, ответственном за выполнение административного действия, входящего в состав административной процедуры.</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Ответственным за выполнение данной административной процедуры является специалист администрации Самойловского сельсовета (далее - специалист).</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3.2.3. </w:t>
      </w:r>
      <w:r>
        <w:rPr>
          <w:rFonts w:ascii="Times New Roman" w:hAnsi="Times New Roman" w:cs="Times New Roman" w:eastAsia="Times New Roman"/>
          <w:color w:val="auto"/>
          <w:spacing w:val="0"/>
          <w:position w:val="0"/>
          <w:sz w:val="20"/>
          <w:shd w:fill="auto" w:val="clear"/>
        </w:rPr>
        <w:t xml:space="preserve">Содержание административного действия, входящего в состав административной процедуры, продолжительность и (или) максимальный срок его выполнения.</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3.2.3.1. </w:t>
      </w:r>
      <w:r>
        <w:rPr>
          <w:rFonts w:ascii="Times New Roman" w:hAnsi="Times New Roman" w:cs="Times New Roman" w:eastAsia="Times New Roman"/>
          <w:color w:val="auto"/>
          <w:spacing w:val="0"/>
          <w:position w:val="0"/>
          <w:sz w:val="20"/>
          <w:shd w:fill="auto" w:val="clear"/>
        </w:rPr>
        <w:t xml:space="preserve">При личном обращении заявителя либо при направлении заявления почтой специалист при приеме заявления:</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1) </w:t>
      </w:r>
      <w:r>
        <w:rPr>
          <w:rFonts w:ascii="Times New Roman" w:hAnsi="Times New Roman" w:cs="Times New Roman" w:eastAsia="Times New Roman"/>
          <w:color w:val="auto"/>
          <w:spacing w:val="0"/>
          <w:position w:val="0"/>
          <w:sz w:val="20"/>
          <w:shd w:fill="auto" w:val="clear"/>
        </w:rPr>
        <w:t xml:space="preserve">устанавливает предмет обращения, личность заявителя (полномочия представителя заявителя);</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2) </w:t>
      </w:r>
      <w:r>
        <w:rPr>
          <w:rFonts w:ascii="Times New Roman" w:hAnsi="Times New Roman" w:cs="Times New Roman" w:eastAsia="Times New Roman"/>
          <w:color w:val="auto"/>
          <w:spacing w:val="0"/>
          <w:position w:val="0"/>
          <w:sz w:val="20"/>
          <w:shd w:fill="auto" w:val="clear"/>
        </w:rPr>
        <w:t xml:space="preserve">проверяет правильность оформления заявления и комплектность представленных документов, указанных в заявлении.</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В случае обнаружения ошибок возвращает заявителю заявление и документы с объяснением содержания ошибок и порядка их устранения.</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3) </w:t>
      </w:r>
      <w:r>
        <w:rPr>
          <w:rFonts w:ascii="Times New Roman" w:hAnsi="Times New Roman" w:cs="Times New Roman" w:eastAsia="Times New Roman"/>
          <w:color w:val="auto"/>
          <w:spacing w:val="0"/>
          <w:position w:val="0"/>
          <w:sz w:val="20"/>
          <w:shd w:fill="auto" w:val="clear"/>
        </w:rPr>
        <w:t xml:space="preserve">обеспечивает внесение соответствующей записи в журнал регистрации с указанием даты приема, номера заявления, сведений о заявителе, иных необходимых сведений в соответствии с порядком делопроизводства не позднее дня получения заявления.</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После регистрации заявления специалист передает заявление с документами главе Самойловского сельсовета </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При личном обращении все документы, прилагаемые к заявлению, представляются в копиях и в подлинниках (если верность копий не удостоверена нотариально) для сверки. При обращении заявителя почтой, документы, прилагаемые к заявлению, представляются в подлинниках (если верность копий не удостоверена нотариально) для сверки после получения заявителем уведомления о принятом решении и о необходимости явиться в Уполномоченный орган за получением результата. Сверка производится немедленно, после чего подлинники возвращаются заявителю лицом, принимающим документы. Копия документа после проверки ее соответствия оригиналу заверяется лицом, принимающим документы.</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3.2.3.2. </w:t>
      </w:r>
      <w:r>
        <w:rPr>
          <w:rFonts w:ascii="Times New Roman" w:hAnsi="Times New Roman" w:cs="Times New Roman" w:eastAsia="Times New Roman"/>
          <w:color w:val="auto"/>
          <w:spacing w:val="0"/>
          <w:position w:val="0"/>
          <w:sz w:val="20"/>
          <w:shd w:fill="auto" w:val="clear"/>
        </w:rPr>
        <w:t xml:space="preserve">При обращении заявителя через Единый портал государственных и муниципальных услуг (функций) электронное заявление передается в автоматизированную информационную систему исполнения электронных регламентов государственных и муниципальных услуг с использованием Единой системы межведомственного электронного взаимодействия (далее - АИС).</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Специалист, ответственный за работу в АИС, при обработке поступившего в АИС электронного заявления:</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1) </w:t>
      </w:r>
      <w:r>
        <w:rPr>
          <w:rFonts w:ascii="Times New Roman" w:hAnsi="Times New Roman" w:cs="Times New Roman" w:eastAsia="Times New Roman"/>
          <w:color w:val="auto"/>
          <w:spacing w:val="0"/>
          <w:position w:val="0"/>
          <w:sz w:val="20"/>
          <w:shd w:fill="auto" w:val="clear"/>
        </w:rPr>
        <w:t xml:space="preserve">устанавливает предмет обращения, личность заявителя (полномочия представителя заявителя);</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2) </w:t>
      </w:r>
      <w:r>
        <w:rPr>
          <w:rFonts w:ascii="Times New Roman" w:hAnsi="Times New Roman" w:cs="Times New Roman" w:eastAsia="Times New Roman"/>
          <w:color w:val="auto"/>
          <w:spacing w:val="0"/>
          <w:position w:val="0"/>
          <w:sz w:val="20"/>
          <w:shd w:fill="auto" w:val="clear"/>
        </w:rPr>
        <w:t xml:space="preserve">проверяет правильность оформления заявления и комплектность представленных документов, указанных в заявлении на предмет соответствия требованиям к предоставляемым документам;</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3) </w:t>
      </w:r>
      <w:r>
        <w:rPr>
          <w:rFonts w:ascii="Times New Roman" w:hAnsi="Times New Roman" w:cs="Times New Roman" w:eastAsia="Times New Roman"/>
          <w:color w:val="auto"/>
          <w:spacing w:val="0"/>
          <w:position w:val="0"/>
          <w:sz w:val="20"/>
          <w:shd w:fill="auto" w:val="clear"/>
        </w:rPr>
        <w:t xml:space="preserve">обеспечивает внесение соответствующей записи в журнал регистрации с указанием даты приема, номера заявления, сведений о заявителе, иных необходимых сведений в соответствии с порядком делопроизводства не позднее дня получения заявления.</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АИС автоматически формирует подтверждение о регистрации заявления (уведомление о статусе заявления) и направляет уведомление в </w:t>
      </w:r>
      <w:r>
        <w:rPr>
          <w:rFonts w:ascii="Times New Roman" w:hAnsi="Times New Roman" w:cs="Times New Roman" w:eastAsia="Times New Roman"/>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Личный кабинет</w:t>
      </w:r>
      <w:r>
        <w:rPr>
          <w:rFonts w:ascii="Times New Roman" w:hAnsi="Times New Roman" w:cs="Times New Roman" w:eastAsia="Times New Roman"/>
          <w:color w:val="auto"/>
          <w:spacing w:val="0"/>
          <w:position w:val="0"/>
          <w:sz w:val="20"/>
          <w:shd w:fill="auto" w:val="clear"/>
        </w:rPr>
        <w:t xml:space="preserve">» </w:t>
      </w:r>
      <w:r>
        <w:rPr>
          <w:rFonts w:ascii="Times New Roman" w:hAnsi="Times New Roman" w:cs="Times New Roman" w:eastAsia="Times New Roman"/>
          <w:color w:val="auto"/>
          <w:spacing w:val="0"/>
          <w:position w:val="0"/>
          <w:sz w:val="20"/>
          <w:shd w:fill="auto" w:val="clear"/>
        </w:rPr>
        <w:t xml:space="preserve">заявителя на Едином портале государственных и муниципальных услуг (функций).</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После регистрации заявления специалист передает заявление с документами главе Самойловского сельсовета. Глава Самойловского сельсовета назначает ответственного за рассмотрение заявления и приложенных к нему документов, в соответствии с его должностной инструкцией.</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3.2.3.3. </w:t>
      </w:r>
      <w:r>
        <w:rPr>
          <w:rFonts w:ascii="Times New Roman" w:hAnsi="Times New Roman" w:cs="Times New Roman" w:eastAsia="Times New Roman"/>
          <w:color w:val="auto"/>
          <w:spacing w:val="0"/>
          <w:position w:val="0"/>
          <w:sz w:val="20"/>
          <w:shd w:fill="auto" w:val="clear"/>
        </w:rPr>
        <w:t xml:space="preserve">При обращении заявителя через Многофункциональный центр, специалист, ответственный за прием и регистрацию, принимает заявление и пакет документов из Многофункционального центра и регистрирует их в журнале регистрации не позднее дня получения заявления.</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3.2.3.4. </w:t>
      </w:r>
      <w:r>
        <w:rPr>
          <w:rFonts w:ascii="Times New Roman" w:hAnsi="Times New Roman" w:cs="Times New Roman" w:eastAsia="Times New Roman"/>
          <w:color w:val="auto"/>
          <w:spacing w:val="0"/>
          <w:position w:val="0"/>
          <w:sz w:val="20"/>
          <w:shd w:fill="auto" w:val="clear"/>
        </w:rPr>
        <w:t xml:space="preserve">При обращении заявителем за получением муниципальной услуги непосредственно в Уполномоченный орган на личном приеме или почтой заявитель дает письменное согласие на обработку его персональных данных.</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При обращении заявителя через Единый портал государственных и муниципальных услуг (функций) в электронной форме заявления ставится соответствующая отметка о согласии на обработку его персональных данных.</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3.2.4. </w:t>
      </w:r>
      <w:r>
        <w:rPr>
          <w:rFonts w:ascii="Times New Roman" w:hAnsi="Times New Roman" w:cs="Times New Roman" w:eastAsia="Times New Roman"/>
          <w:color w:val="auto"/>
          <w:spacing w:val="0"/>
          <w:position w:val="0"/>
          <w:sz w:val="20"/>
          <w:shd w:fill="auto" w:val="clear"/>
        </w:rPr>
        <w:t xml:space="preserve">Результатом исполнения административной процедуры является:</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1) </w:t>
      </w:r>
      <w:r>
        <w:rPr>
          <w:rFonts w:ascii="Times New Roman" w:hAnsi="Times New Roman" w:cs="Times New Roman" w:eastAsia="Times New Roman"/>
          <w:color w:val="auto"/>
          <w:spacing w:val="0"/>
          <w:position w:val="0"/>
          <w:sz w:val="20"/>
          <w:shd w:fill="auto" w:val="clear"/>
        </w:rPr>
        <w:t xml:space="preserve">При предоставлении заявителем заявления лично (направлении почтой) - прием, регистрация заявления и прилагаемых документов. Максимальный срок выполнения действий административной процедуры - 15 минут с момента подачи в Уполномоченный орган заявления с комплектом документов.</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2) </w:t>
      </w:r>
      <w:r>
        <w:rPr>
          <w:rFonts w:ascii="Times New Roman" w:hAnsi="Times New Roman" w:cs="Times New Roman" w:eastAsia="Times New Roman"/>
          <w:color w:val="auto"/>
          <w:spacing w:val="0"/>
          <w:position w:val="0"/>
          <w:sz w:val="20"/>
          <w:shd w:fill="auto" w:val="clear"/>
        </w:rPr>
        <w:t xml:space="preserve">При предоставлении заявителем заявления через Единый портал государственных и муниципальных услуг (функций) - прием и регистрация заявления и документов заявителя и уведомление о регистрации через </w:t>
      </w:r>
      <w:r>
        <w:rPr>
          <w:rFonts w:ascii="Times New Roman" w:hAnsi="Times New Roman" w:cs="Times New Roman" w:eastAsia="Times New Roman"/>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Личный кабинет</w:t>
      </w:r>
      <w:r>
        <w:rPr>
          <w:rFonts w:ascii="Times New Roman" w:hAnsi="Times New Roman" w:cs="Times New Roman" w:eastAsia="Times New Roman"/>
          <w:color w:val="auto"/>
          <w:spacing w:val="0"/>
          <w:position w:val="0"/>
          <w:sz w:val="20"/>
          <w:shd w:fill="auto" w:val="clear"/>
        </w:rPr>
        <w:t xml:space="preserve">» </w:t>
      </w:r>
      <w:r>
        <w:rPr>
          <w:rFonts w:ascii="Times New Roman" w:hAnsi="Times New Roman" w:cs="Times New Roman" w:eastAsia="Times New Roman"/>
          <w:color w:val="auto"/>
          <w:spacing w:val="0"/>
          <w:position w:val="0"/>
          <w:sz w:val="20"/>
          <w:shd w:fill="auto" w:val="clear"/>
        </w:rPr>
        <w:t xml:space="preserve">либо, по выбору заявителя, на электронную почту или путем направления СМС-оповещения.</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Уведомление заявителя о поступлении заявления в Уполномоченный орган осуществляется автоматически в соответствии со временем регистрации заявления на Едином портале государственных и муниципальных услуг (функций) (с точным указанием часов и минут).</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Уведомление заявителя о регистрации заявления через </w:t>
      </w:r>
      <w:r>
        <w:rPr>
          <w:rFonts w:ascii="Times New Roman" w:hAnsi="Times New Roman" w:cs="Times New Roman" w:eastAsia="Times New Roman"/>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Личный кабинет</w:t>
      </w:r>
      <w:r>
        <w:rPr>
          <w:rFonts w:ascii="Times New Roman" w:hAnsi="Times New Roman" w:cs="Times New Roman" w:eastAsia="Times New Roman"/>
          <w:color w:val="auto"/>
          <w:spacing w:val="0"/>
          <w:position w:val="0"/>
          <w:sz w:val="20"/>
          <w:shd w:fill="auto" w:val="clear"/>
        </w:rPr>
        <w:t xml:space="preserve">» </w:t>
      </w:r>
      <w:r>
        <w:rPr>
          <w:rFonts w:ascii="Times New Roman" w:hAnsi="Times New Roman" w:cs="Times New Roman" w:eastAsia="Times New Roman"/>
          <w:color w:val="auto"/>
          <w:spacing w:val="0"/>
          <w:position w:val="0"/>
          <w:sz w:val="20"/>
          <w:shd w:fill="auto" w:val="clear"/>
        </w:rPr>
        <w:t xml:space="preserve">на Едином портале государственных и муниципальных услуг (функций) осуществляется автоматически после внесения в АИС сведений о регистрации заявления.</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3) </w:t>
      </w:r>
      <w:r>
        <w:rPr>
          <w:rFonts w:ascii="Times New Roman" w:hAnsi="Times New Roman" w:cs="Times New Roman" w:eastAsia="Times New Roman"/>
          <w:color w:val="auto"/>
          <w:spacing w:val="0"/>
          <w:position w:val="0"/>
          <w:sz w:val="20"/>
          <w:shd w:fill="auto" w:val="clear"/>
        </w:rPr>
        <w:t xml:space="preserve">При предоставлении заявителем заявления через Многофункциональный центр - прием и регистрация заявления и документов, назначение уполномоченного специалиста. Максимальный срок выполнения действий административной процедуры - в течение дня с момента приема из Многофункционального центра в Уполномоченный орган заявления с прилагаемыми документами.</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3.3. </w:t>
      </w:r>
      <w:r>
        <w:rPr>
          <w:rFonts w:ascii="Times New Roman" w:hAnsi="Times New Roman" w:cs="Times New Roman" w:eastAsia="Times New Roman"/>
          <w:color w:val="auto"/>
          <w:spacing w:val="0"/>
          <w:position w:val="0"/>
          <w:sz w:val="20"/>
          <w:shd w:fill="auto" w:val="clear"/>
        </w:rPr>
        <w:t xml:space="preserve">Рассмотрение и проверка заявления и документов, подготовка результата предоставления муниципальной услуги.</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3.3.1. </w:t>
      </w:r>
      <w:r>
        <w:rPr>
          <w:rFonts w:ascii="Times New Roman" w:hAnsi="Times New Roman" w:cs="Times New Roman" w:eastAsia="Times New Roman"/>
          <w:color w:val="auto"/>
          <w:spacing w:val="0"/>
          <w:position w:val="0"/>
          <w:sz w:val="20"/>
          <w:shd w:fill="auto" w:val="clear"/>
        </w:rPr>
        <w:t xml:space="preserve">Основанием для начала исполнения процедуры проверки пакета документов является передача заявления с пакетом документов ответственному  специалисту администрации Устьянского сельсовета за рассмотрение заявления и приложенных к нему документов. </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3.3.2. </w:t>
      </w:r>
      <w:r>
        <w:rPr>
          <w:rFonts w:ascii="Times New Roman" w:hAnsi="Times New Roman" w:cs="Times New Roman" w:eastAsia="Times New Roman"/>
          <w:color w:val="auto"/>
          <w:spacing w:val="0"/>
          <w:position w:val="0"/>
          <w:sz w:val="20"/>
          <w:shd w:fill="auto" w:val="clear"/>
        </w:rPr>
        <w:t xml:space="preserve">Ответственный специалист администрации Самойловского сельсовета за рассмотрение заявления и приложенных к нему документов в течение 9 дней с даты поступления к нему заявления и прилагаемых к нему документов проверяет их комплектность, наличие оснований для отказа в предоставлении муниципальной услуги в соответствии с настоящим Регламентом, при установлении необходимости направляет запросы по каналам межведомственного взаимодействия, а при наличии оснований, указанных в пункте 3 статьи 39.17 Земельного кодекса РФ, возвращает заявление заявителю, при этом Уполномоченным органом должны быть указаны причины возврата заявления о предоставлении земельного участка.</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3.3.3. </w:t>
      </w:r>
      <w:r>
        <w:rPr>
          <w:rFonts w:ascii="Times New Roman" w:hAnsi="Times New Roman" w:cs="Times New Roman" w:eastAsia="Times New Roman"/>
          <w:color w:val="auto"/>
          <w:spacing w:val="0"/>
          <w:position w:val="0"/>
          <w:sz w:val="20"/>
          <w:shd w:fill="auto" w:val="clear"/>
        </w:rPr>
        <w:t xml:space="preserve">В случае если заявитель не предоставил документы,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организациях, ответственный специалист администрации Устьянского сельсовета за рассмотрение заявления и приложенных к нему документов, при необходимости направления межведомственных запросов, вносит соответствующую запись о поступлении заявления в АИС и направляет запросы по каналам межведомственного взаимодействия.</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3.3.4. </w:t>
      </w:r>
      <w:r>
        <w:rPr>
          <w:rFonts w:ascii="Times New Roman" w:hAnsi="Times New Roman" w:cs="Times New Roman" w:eastAsia="Times New Roman"/>
          <w:color w:val="auto"/>
          <w:spacing w:val="0"/>
          <w:position w:val="0"/>
          <w:sz w:val="20"/>
          <w:shd w:fill="auto" w:val="clear"/>
        </w:rPr>
        <w:t xml:space="preserve">Результатом выполнения административной процедуры является подготовка проекта постановления о предоставлении земельного участка в собственность бесплатно, в постоянное (бессрочное) пользование, проекта договора купли-продажи, аренды, безвозмездного пользования земельным участкам в трех экземплярах либо проекта уведомления об отказе в предоставлении муниципальной услуги с указанием причин отказа.</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Срок выполнения данной процедуры - 10 дней.</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3.4. </w:t>
      </w:r>
      <w:r>
        <w:rPr>
          <w:rFonts w:ascii="Times New Roman" w:hAnsi="Times New Roman" w:cs="Times New Roman" w:eastAsia="Times New Roman"/>
          <w:color w:val="auto"/>
          <w:spacing w:val="0"/>
          <w:position w:val="0"/>
          <w:sz w:val="20"/>
          <w:shd w:fill="auto" w:val="clear"/>
        </w:rPr>
        <w:t xml:space="preserve">Принятие решения о предоставлении или об отказе в предоставлении муниципальной услуги, информирование и выдача результата предоставления муниципальной услуги.</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3.4.1. </w:t>
      </w:r>
      <w:r>
        <w:rPr>
          <w:rFonts w:ascii="Times New Roman" w:hAnsi="Times New Roman" w:cs="Times New Roman" w:eastAsia="Times New Roman"/>
          <w:color w:val="auto"/>
          <w:spacing w:val="0"/>
          <w:position w:val="0"/>
          <w:sz w:val="20"/>
          <w:shd w:fill="auto" w:val="clear"/>
        </w:rPr>
        <w:t xml:space="preserve">Основанием для начала административной процедуры по принятию решения о предоставлении (об отказе в предоставлении) муниципальной услуги является поступление главе Самойловского сельсовета подготовленных ответственным специалистом администрации Самойловского сельсовета за рассмотрение заявления и приложенных к нему документов и согласованных уполномоченными должностными лицами проекта постановления о предоставлении земельного участка в собственность бесплатно, в постоянное (бессрочное) пользование, проекта договора купли-продажи, аренды, безвозмездного пользования земельным участкам в трех экземплярах либо проекта уведомления об отказе в предоставлении муниципальной услуги с указанием мотивированных причин отказа (далее – документы).</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3.4.2. </w:t>
      </w:r>
      <w:r>
        <w:rPr>
          <w:rFonts w:ascii="Times New Roman" w:hAnsi="Times New Roman" w:cs="Times New Roman" w:eastAsia="Times New Roman"/>
          <w:color w:val="auto"/>
          <w:spacing w:val="0"/>
          <w:position w:val="0"/>
          <w:sz w:val="20"/>
          <w:shd w:fill="auto" w:val="clear"/>
        </w:rPr>
        <w:t xml:space="preserve">Глава Самойловского сельсовета рассматривает представленные документы, подписывает и направляет их специалисту. </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Максимальный срок выполнения данной административной процедуры – 10 рабочих  дней.</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3.4.3. </w:t>
      </w:r>
      <w:r>
        <w:rPr>
          <w:rFonts w:ascii="Times New Roman" w:hAnsi="Times New Roman" w:cs="Times New Roman" w:eastAsia="Times New Roman"/>
          <w:color w:val="auto"/>
          <w:spacing w:val="0"/>
          <w:position w:val="0"/>
          <w:sz w:val="20"/>
          <w:shd w:fill="auto" w:val="clear"/>
        </w:rPr>
        <w:t xml:space="preserve">Информирование и выдача результата предоставления муниципальной услуги.</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3.4.3.1. </w:t>
      </w:r>
      <w:r>
        <w:rPr>
          <w:rFonts w:ascii="Times New Roman" w:hAnsi="Times New Roman" w:cs="Times New Roman" w:eastAsia="Times New Roman"/>
          <w:color w:val="auto"/>
          <w:spacing w:val="0"/>
          <w:position w:val="0"/>
          <w:sz w:val="20"/>
          <w:shd w:fill="auto" w:val="clear"/>
        </w:rPr>
        <w:t xml:space="preserve">Специалист не позднее чем через 10 дней со дня получения указанных подписанных документов выдает или направляет их заявителю по адресу, указанному в заявлении либо через Многофункциональный центр. </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3.4.3.2. </w:t>
      </w:r>
      <w:r>
        <w:rPr>
          <w:rFonts w:ascii="Times New Roman" w:hAnsi="Times New Roman" w:cs="Times New Roman" w:eastAsia="Times New Roman"/>
          <w:color w:val="auto"/>
          <w:spacing w:val="0"/>
          <w:position w:val="0"/>
          <w:sz w:val="20"/>
          <w:shd w:fill="auto" w:val="clear"/>
        </w:rPr>
        <w:t xml:space="preserve">При обращении заявителя через Единый портал государственных и муниципальных услуг (функций) уведомление о принятом решении и о необходимости явиться за получением результата (уведомление о статусе заявления) направляется заявителю в </w:t>
      </w:r>
      <w:r>
        <w:rPr>
          <w:rFonts w:ascii="Times New Roman" w:hAnsi="Times New Roman" w:cs="Times New Roman" w:eastAsia="Times New Roman"/>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Личный кабинет</w:t>
      </w:r>
      <w:r>
        <w:rPr>
          <w:rFonts w:ascii="Times New Roman" w:hAnsi="Times New Roman" w:cs="Times New Roman" w:eastAsia="Times New Roman"/>
          <w:color w:val="auto"/>
          <w:spacing w:val="0"/>
          <w:position w:val="0"/>
          <w:sz w:val="20"/>
          <w:shd w:fill="auto" w:val="clear"/>
        </w:rPr>
        <w:t xml:space="preserve">» </w:t>
      </w:r>
      <w:r>
        <w:rPr>
          <w:rFonts w:ascii="Times New Roman" w:hAnsi="Times New Roman" w:cs="Times New Roman" w:eastAsia="Times New Roman"/>
          <w:color w:val="auto"/>
          <w:spacing w:val="0"/>
          <w:position w:val="0"/>
          <w:sz w:val="20"/>
          <w:shd w:fill="auto" w:val="clear"/>
        </w:rPr>
        <w:t xml:space="preserve">заявителя на Едином портале государственных и муниципальных услуг (функций) либо, по выбору заявителя, на электронную почту или путем направления СМС-оповещения.</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3.4.3.3. </w:t>
      </w:r>
      <w:r>
        <w:rPr>
          <w:rFonts w:ascii="Times New Roman" w:hAnsi="Times New Roman" w:cs="Times New Roman" w:eastAsia="Times New Roman"/>
          <w:color w:val="auto"/>
          <w:spacing w:val="0"/>
          <w:position w:val="0"/>
          <w:sz w:val="20"/>
          <w:shd w:fill="auto" w:val="clear"/>
        </w:rPr>
        <w:t xml:space="preserve">При предоставлении муниципальной услуги через Многофункциональный центр Уполномоченного органа:</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1) </w:t>
      </w:r>
      <w:r>
        <w:rPr>
          <w:rFonts w:ascii="Times New Roman" w:hAnsi="Times New Roman" w:cs="Times New Roman" w:eastAsia="Times New Roman"/>
          <w:color w:val="auto"/>
          <w:spacing w:val="0"/>
          <w:position w:val="0"/>
          <w:sz w:val="20"/>
          <w:shd w:fill="auto" w:val="clear"/>
        </w:rPr>
        <w:t xml:space="preserve">в срок, указанный в пункте 3.4.3.1 Регламента, направляет постановление о предоставлении или об отказе в предоставлении муниципальной услуги в Многофункциональный центр (при отметке в заявлении о получении результата услуги в Многофункциональном центре);</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2) </w:t>
      </w:r>
      <w:r>
        <w:rPr>
          <w:rFonts w:ascii="Times New Roman" w:hAnsi="Times New Roman" w:cs="Times New Roman" w:eastAsia="Times New Roman"/>
          <w:color w:val="auto"/>
          <w:spacing w:val="0"/>
          <w:position w:val="0"/>
          <w:sz w:val="20"/>
          <w:shd w:fill="auto" w:val="clear"/>
        </w:rPr>
        <w:t xml:space="preserve">в срок, указанный в пункте 3.4.3.1 Регламента, сообщает о принятом решении заявителю и выдает соответствующий документ заявителю при его личном обращении либо направляет по адресу, указанному в заявлении, а также направляет в Многофункциональный центр уведомление, в котором раскрывает суть решения, принятого по обращению, указывает дату принятия решения (при отметке в заявлении о получении услуги в Уполномоченный орган).</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3.4.3.4. </w:t>
      </w:r>
      <w:r>
        <w:rPr>
          <w:rFonts w:ascii="Times New Roman" w:hAnsi="Times New Roman" w:cs="Times New Roman" w:eastAsia="Times New Roman"/>
          <w:color w:val="auto"/>
          <w:spacing w:val="0"/>
          <w:position w:val="0"/>
          <w:sz w:val="20"/>
          <w:shd w:fill="auto" w:val="clear"/>
        </w:rPr>
        <w:t xml:space="preserve">Заявителю передаются документы, подготовленные Уполномоченным органом по результатам предоставления муниципальной услуги, а также документы, подлежащие возврату заявителю по завершению предоставления услуги (при наличии).</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Выдача документов производится заявителю либо доверенному лицу заявителя при предъявлении документа, удостоверяющего личность, а также документа, подтверждающего полномочия по получению документов от имени заявителя (для доверенных лиц).</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При выдаче документов заявитель дает расписку в получении документов, в которой указываются все документы передаваемые заявителю, дата передачи документов.</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3.4.4. </w:t>
      </w:r>
      <w:r>
        <w:rPr>
          <w:rFonts w:ascii="Times New Roman" w:hAnsi="Times New Roman" w:cs="Times New Roman" w:eastAsia="Times New Roman"/>
          <w:color w:val="auto"/>
          <w:spacing w:val="0"/>
          <w:position w:val="0"/>
          <w:sz w:val="20"/>
          <w:shd w:fill="auto" w:val="clear"/>
        </w:rPr>
        <w:t xml:space="preserve">Результатом выполнения административной процедуры является:</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1) </w:t>
      </w:r>
      <w:r>
        <w:rPr>
          <w:rFonts w:ascii="Times New Roman" w:hAnsi="Times New Roman" w:cs="Times New Roman" w:eastAsia="Times New Roman"/>
          <w:color w:val="auto"/>
          <w:spacing w:val="0"/>
          <w:position w:val="0"/>
          <w:sz w:val="20"/>
          <w:shd w:fill="auto" w:val="clear"/>
        </w:rPr>
        <w:t xml:space="preserve">выдача заявителю постановления Уполномоченного органа о предоставлении земельного участка в собственность бесплатно, в постоянное (бессрочное) пользование, договора купли-продажи, аренды, безвозмездного пользования земельным участкам в трех экземплярах;</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2) </w:t>
      </w:r>
      <w:r>
        <w:rPr>
          <w:rFonts w:ascii="Times New Roman" w:hAnsi="Times New Roman" w:cs="Times New Roman" w:eastAsia="Times New Roman"/>
          <w:color w:val="auto"/>
          <w:spacing w:val="0"/>
          <w:position w:val="0"/>
          <w:sz w:val="20"/>
          <w:shd w:fill="auto" w:val="clear"/>
        </w:rPr>
        <w:t xml:space="preserve">выдача заявителю уведомления об отказе в предоставлении муниципальной услуги с указанием мотивированных причин отказа.</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Максимальный срок выполнения данной административной процедуры - 30 дней.</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709"/>
        <w:jc w:val="center"/>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Раздел 4. ФОРМЫ КОНТРОЛЯ ЗА ИСПОЛНЕНИЕМ</w:t>
      </w:r>
    </w:p>
    <w:p>
      <w:pPr>
        <w:spacing w:before="0" w:after="0" w:line="240"/>
        <w:ind w:right="0" w:left="0" w:firstLine="709"/>
        <w:jc w:val="center"/>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РЕГЛАМЕНТА</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4.1. </w:t>
      </w:r>
      <w:r>
        <w:rPr>
          <w:rFonts w:ascii="Times New Roman" w:hAnsi="Times New Roman" w:cs="Times New Roman" w:eastAsia="Times New Roman"/>
          <w:color w:val="auto"/>
          <w:spacing w:val="0"/>
          <w:position w:val="0"/>
          <w:sz w:val="20"/>
          <w:shd w:fill="auto" w:val="clear"/>
        </w:rPr>
        <w:t xml:space="preserve">Текущий контроль исполнения должностными лицами настоящего Регламента и иных нормативных правовых актов, а также принятия решений ответственными лицами осуществляется специалистом администрации Самойловского сельсовета, на которого возложены полномочия по предоставлению муниципальной услуги. Текущий контроль исполнения максимальных сроков предоставления муниципальной услуги осуществляется специалистом администрации Самойловского сельсовета, на которого возложены обязанности по приему и учету входящей корреспонденции.</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4.2. </w:t>
      </w:r>
      <w:r>
        <w:rPr>
          <w:rFonts w:ascii="Times New Roman" w:hAnsi="Times New Roman" w:cs="Times New Roman" w:eastAsia="Times New Roman"/>
          <w:color w:val="auto"/>
          <w:spacing w:val="0"/>
          <w:position w:val="0"/>
          <w:sz w:val="20"/>
          <w:shd w:fill="auto" w:val="clear"/>
        </w:rPr>
        <w:t xml:space="preserve">Порядок и периодичность осуществления плановых проверок полноты и качества исполнения настоящего Регламента устанавливает главой Самойловского сельсовета. При этом плановые проверки должны производиться не реже 1 раза в год.</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Внеплановые проверки полноты и качества исполнения настоящего Регламента проводятся по факту поступивших от получателей муниципальной услуги жалоб и заявлений, а также по обращениям соответствующих контрольно-надзорных органов.</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4.3. </w:t>
      </w:r>
      <w:r>
        <w:rPr>
          <w:rFonts w:ascii="Times New Roman" w:hAnsi="Times New Roman" w:cs="Times New Roman" w:eastAsia="Times New Roman"/>
          <w:color w:val="auto"/>
          <w:spacing w:val="0"/>
          <w:position w:val="0"/>
          <w:sz w:val="20"/>
          <w:shd w:fill="auto" w:val="clear"/>
        </w:rPr>
        <w:t xml:space="preserve">Персональная ответственность должностных лиц за принимаемые решения и действия (бездействие), осуществляемые в ходе исполнения административного регламента, закрепляется в их должностных инструкциях в соответствии с требованиями законодательства Российской Федерации.</w:t>
      </w:r>
    </w:p>
    <w:p>
      <w:pPr>
        <w:spacing w:before="0" w:after="200" w:line="276"/>
        <w:ind w:right="0" w:left="0" w:firstLine="72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4.4. </w:t>
      </w:r>
      <w:r>
        <w:rPr>
          <w:rFonts w:ascii="Times New Roman" w:hAnsi="Times New Roman" w:cs="Times New Roman" w:eastAsia="Times New Roman"/>
          <w:color w:val="auto"/>
          <w:spacing w:val="0"/>
          <w:position w:val="0"/>
          <w:sz w:val="20"/>
          <w:shd w:fill="auto" w:val="clear"/>
        </w:rPr>
        <w:t xml:space="preserve">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pPr>
        <w:spacing w:before="0" w:after="0" w:line="240"/>
        <w:ind w:right="0" w:left="0" w:firstLine="709"/>
        <w:jc w:val="center"/>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Раздел 5. ДОСУДЕБНЫЙ (ВНЕСУДЕБНЫЙ) ПОРЯДОК</w:t>
      </w:r>
    </w:p>
    <w:p>
      <w:pPr>
        <w:spacing w:before="0" w:after="0" w:line="240"/>
        <w:ind w:right="0" w:left="0" w:firstLine="709"/>
        <w:jc w:val="center"/>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ОБЖАЛОВАНИЯ РЕШЕНИЙ И ДЕЙСТВИЙ (БЕЗДЕЙСТВИЯ) ОРГАНА, ПРЕДОСТАВЛЯЮЩЕГО МУНИЦИПАЛЬНУЮ УСЛУГУ, ДОЛЖНОСТНЫХ ЛИЦ И МУНЦИПАЛЬНЫХ СЛУЖАЩИХ</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5.1. </w:t>
      </w:r>
      <w:r>
        <w:rPr>
          <w:rFonts w:ascii="Times New Roman" w:hAnsi="Times New Roman" w:cs="Times New Roman" w:eastAsia="Times New Roman"/>
          <w:color w:val="auto"/>
          <w:spacing w:val="0"/>
          <w:position w:val="0"/>
          <w:sz w:val="20"/>
          <w:shd w:fill="auto" w:val="clear"/>
        </w:rPr>
        <w:t xml:space="preserve">Заявитель может обратиться с жалобой, в том числе, в следующих случаях:</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1) </w:t>
      </w:r>
      <w:r>
        <w:rPr>
          <w:rFonts w:ascii="Times New Roman" w:hAnsi="Times New Roman" w:cs="Times New Roman" w:eastAsia="Times New Roman"/>
          <w:color w:val="auto"/>
          <w:spacing w:val="0"/>
          <w:position w:val="0"/>
          <w:sz w:val="20"/>
          <w:shd w:fill="auto" w:val="clear"/>
        </w:rPr>
        <w:t xml:space="preserve">нарушение срока регистрации запроса заявителя о предоставлении государственной или муниципальной услуги;</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2) </w:t>
      </w:r>
      <w:r>
        <w:rPr>
          <w:rFonts w:ascii="Times New Roman" w:hAnsi="Times New Roman" w:cs="Times New Roman" w:eastAsia="Times New Roman"/>
          <w:color w:val="auto"/>
          <w:spacing w:val="0"/>
          <w:position w:val="0"/>
          <w:sz w:val="20"/>
          <w:shd w:fill="auto" w:val="clear"/>
        </w:rPr>
        <w:t xml:space="preserve">нарушение срока предоставления государственной или муниципальной услуги;</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3) </w:t>
      </w:r>
      <w:r>
        <w:rPr>
          <w:rFonts w:ascii="Times New Roman" w:hAnsi="Times New Roman" w:cs="Times New Roman" w:eastAsia="Times New Roman"/>
          <w:color w:val="auto"/>
          <w:spacing w:val="0"/>
          <w:position w:val="0"/>
          <w:sz w:val="20"/>
          <w:shd w:fill="auto" w:val="clear"/>
        </w:rPr>
        <w:t xml:space="preserve">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4) </w:t>
      </w:r>
      <w:r>
        <w:rPr>
          <w:rFonts w:ascii="Times New Roman" w:hAnsi="Times New Roman" w:cs="Times New Roman" w:eastAsia="Times New Roman"/>
          <w:color w:val="auto"/>
          <w:spacing w:val="0"/>
          <w:position w:val="0"/>
          <w:sz w:val="20"/>
          <w:shd w:fill="auto" w:val="clear"/>
        </w:rP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5) </w:t>
      </w:r>
      <w:r>
        <w:rPr>
          <w:rFonts w:ascii="Times New Roman" w:hAnsi="Times New Roman" w:cs="Times New Roman" w:eastAsia="Times New Roman"/>
          <w:color w:val="auto"/>
          <w:spacing w:val="0"/>
          <w:position w:val="0"/>
          <w:sz w:val="20"/>
          <w:shd w:fill="auto" w:val="clear"/>
        </w:rPr>
        <w:t xml:space="preserve">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6) </w:t>
      </w:r>
      <w:r>
        <w:rPr>
          <w:rFonts w:ascii="Times New Roman" w:hAnsi="Times New Roman" w:cs="Times New Roman" w:eastAsia="Times New Roman"/>
          <w:color w:val="auto"/>
          <w:spacing w:val="0"/>
          <w:position w:val="0"/>
          <w:sz w:val="20"/>
          <w:shd w:fill="auto" w:val="clear"/>
        </w:rPr>
        <w:t xml:space="preserve">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7) </w:t>
      </w:r>
      <w:r>
        <w:rPr>
          <w:rFonts w:ascii="Times New Roman" w:hAnsi="Times New Roman" w:cs="Times New Roman" w:eastAsia="Times New Roman"/>
          <w:color w:val="auto"/>
          <w:spacing w:val="0"/>
          <w:position w:val="0"/>
          <w:sz w:val="20"/>
          <w:shd w:fill="auto" w:val="clear"/>
        </w:rPr>
        <w:t xml:space="preserve">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в исправлении допущенных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5.2. </w:t>
      </w:r>
      <w:r>
        <w:rPr>
          <w:rFonts w:ascii="Times New Roman" w:hAnsi="Times New Roman" w:cs="Times New Roman" w:eastAsia="Times New Roman"/>
          <w:color w:val="auto"/>
          <w:spacing w:val="0"/>
          <w:position w:val="0"/>
          <w:sz w:val="20"/>
          <w:shd w:fill="auto" w:val="clear"/>
        </w:rPr>
        <w:t xml:space="preserve">Общие требования к порядку подачи и рассмотрения жалобы.</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5.2.1. </w:t>
      </w:r>
      <w:r>
        <w:rPr>
          <w:rFonts w:ascii="Times New Roman" w:hAnsi="Times New Roman" w:cs="Times New Roman" w:eastAsia="Times New Roman"/>
          <w:color w:val="auto"/>
          <w:spacing w:val="0"/>
          <w:position w:val="0"/>
          <w:sz w:val="20"/>
          <w:shd w:fill="auto" w:val="clear"/>
        </w:rPr>
        <w:t xml:space="preserve">Жалоба подается в письменной форме на бумажном носителе, в электронной форме в орган, предоставляющий государственную услугу, либо орган, предоставляющий муниципальную услугу. Жалобы на решения, принятые руководителем органа, предоставляющего государственную услугу, либо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либо органа, предоставляющего муниципальную услугу.</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5.2.2. </w:t>
      </w:r>
      <w:r>
        <w:rPr>
          <w:rFonts w:ascii="Times New Roman" w:hAnsi="Times New Roman" w:cs="Times New Roman" w:eastAsia="Times New Roman"/>
          <w:color w:val="auto"/>
          <w:spacing w:val="0"/>
          <w:position w:val="0"/>
          <w:sz w:val="20"/>
          <w:shd w:fill="auto" w:val="clear"/>
        </w:rPr>
        <w:t xml:space="preserve">Жалоба может быть направлена по почте, через многофункциональный центр, с использованием информационно-телекоммуникационной сети </w:t>
      </w:r>
      <w:r>
        <w:rPr>
          <w:rFonts w:ascii="Times New Roman" w:hAnsi="Times New Roman" w:cs="Times New Roman" w:eastAsia="Times New Roman"/>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Интернет</w:t>
      </w:r>
      <w:r>
        <w:rPr>
          <w:rFonts w:ascii="Times New Roman" w:hAnsi="Times New Roman" w:cs="Times New Roman" w:eastAsia="Times New Roman"/>
          <w:color w:val="auto"/>
          <w:spacing w:val="0"/>
          <w:position w:val="0"/>
          <w:sz w:val="20"/>
          <w:shd w:fill="auto" w:val="clear"/>
        </w:rPr>
        <w:t xml:space="preserve">», </w:t>
      </w:r>
      <w:r>
        <w:rPr>
          <w:rFonts w:ascii="Times New Roman" w:hAnsi="Times New Roman" w:cs="Times New Roman" w:eastAsia="Times New Roman"/>
          <w:color w:val="auto"/>
          <w:spacing w:val="0"/>
          <w:position w:val="0"/>
          <w:sz w:val="20"/>
          <w:shd w:fill="auto" w:val="clear"/>
        </w:rPr>
        <w:t xml:space="preserve">официального сайта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5.2.3. </w:t>
      </w:r>
      <w:r>
        <w:rPr>
          <w:rFonts w:ascii="Times New Roman" w:hAnsi="Times New Roman" w:cs="Times New Roman" w:eastAsia="Times New Roman"/>
          <w:color w:val="auto"/>
          <w:spacing w:val="0"/>
          <w:position w:val="0"/>
          <w:sz w:val="20"/>
          <w:shd w:fill="auto" w:val="clear"/>
        </w:rPr>
        <w:t xml:space="preserve">Порядок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устанавливается Правительством Российской Федерации.</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5.2.3.1. </w:t>
      </w:r>
      <w:r>
        <w:rPr>
          <w:rFonts w:ascii="Times New Roman" w:hAnsi="Times New Roman" w:cs="Times New Roman" w:eastAsia="Times New Roman"/>
          <w:color w:val="auto"/>
          <w:spacing w:val="0"/>
          <w:position w:val="0"/>
          <w:sz w:val="20"/>
          <w:shd w:fill="auto" w:val="clear"/>
        </w:rPr>
        <w:t xml:space="preserve">В случае, если федеральным законом установлен порядок (процедура) подачи и рассмотрения жалоб на решения 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для отношений, связанных с подачей и рассмотрением указанных жалоб, нормы статьи 11.1 и статьи 11.2 Федерального закона от 27.07.2010 № 210-ФЗ не применяются.</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5.2.4. </w:t>
      </w:r>
      <w:r>
        <w:rPr>
          <w:rFonts w:ascii="Times New Roman" w:hAnsi="Times New Roman" w:cs="Times New Roman" w:eastAsia="Times New Roman"/>
          <w:color w:val="auto"/>
          <w:spacing w:val="0"/>
          <w:position w:val="0"/>
          <w:sz w:val="20"/>
          <w:shd w:fill="auto" w:val="clear"/>
        </w:rPr>
        <w:t xml:space="preserve">Особенности подачи и рассмотрения жалоб на решения и действия (бездействие) органов государственной власти субъектов Российской Федерации и их должностных лиц, государственных гражданских служащих органов государственной власти субъектов Российской Федерации, а также органов местного самоуправления и их должностных лиц, муниципальных служащих устанавливаются соответственно нормативными правовыми актами субъектов Российской Федерации и муниципальными правовыми актами.</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5.2.5. </w:t>
      </w:r>
      <w:r>
        <w:rPr>
          <w:rFonts w:ascii="Times New Roman" w:hAnsi="Times New Roman" w:cs="Times New Roman" w:eastAsia="Times New Roman"/>
          <w:color w:val="auto"/>
          <w:spacing w:val="0"/>
          <w:position w:val="0"/>
          <w:sz w:val="20"/>
          <w:shd w:fill="auto" w:val="clear"/>
        </w:rPr>
        <w:t xml:space="preserve">Жалоба должна содержать:</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1) </w:t>
      </w:r>
      <w:r>
        <w:rPr>
          <w:rFonts w:ascii="Times New Roman" w:hAnsi="Times New Roman" w:cs="Times New Roman" w:eastAsia="Times New Roman"/>
          <w:color w:val="auto"/>
          <w:spacing w:val="0"/>
          <w:position w:val="0"/>
          <w:sz w:val="20"/>
          <w:shd w:fill="auto" w:val="clear"/>
        </w:rPr>
        <w:t xml:space="preserve">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2) </w:t>
      </w:r>
      <w:r>
        <w:rPr>
          <w:rFonts w:ascii="Times New Roman" w:hAnsi="Times New Roman" w:cs="Times New Roman" w:eastAsia="Times New Roman"/>
          <w:color w:val="auto"/>
          <w:spacing w:val="0"/>
          <w:position w:val="0"/>
          <w:sz w:val="20"/>
          <w:shd w:fill="auto" w:val="clear"/>
        </w:rPr>
        <w:t xml:space="preserve">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3) </w:t>
      </w:r>
      <w:r>
        <w:rPr>
          <w:rFonts w:ascii="Times New Roman" w:hAnsi="Times New Roman" w:cs="Times New Roman" w:eastAsia="Times New Roman"/>
          <w:color w:val="auto"/>
          <w:spacing w:val="0"/>
          <w:position w:val="0"/>
          <w:sz w:val="20"/>
          <w:shd w:fill="auto" w:val="clear"/>
        </w:rPr>
        <w:t xml:space="preserve">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4) </w:t>
      </w:r>
      <w:r>
        <w:rPr>
          <w:rFonts w:ascii="Times New Roman" w:hAnsi="Times New Roman" w:cs="Times New Roman" w:eastAsia="Times New Roman"/>
          <w:color w:val="auto"/>
          <w:spacing w:val="0"/>
          <w:position w:val="0"/>
          <w:sz w:val="20"/>
          <w:shd w:fill="auto" w:val="clear"/>
        </w:rPr>
        <w:t xml:space="preserve">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5.2.6. </w:t>
      </w:r>
      <w:r>
        <w:rPr>
          <w:rFonts w:ascii="Times New Roman" w:hAnsi="Times New Roman" w:cs="Times New Roman" w:eastAsia="Times New Roman"/>
          <w:color w:val="auto"/>
          <w:spacing w:val="0"/>
          <w:position w:val="0"/>
          <w:sz w:val="20"/>
          <w:shd w:fill="auto" w:val="clear"/>
        </w:rPr>
        <w:t xml:space="preserve">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Правительство Российской Федерации вправе установить случаи, при которых срок рассмотрения жалобы может быть сокращен.</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5.2.7. </w:t>
      </w:r>
      <w:r>
        <w:rPr>
          <w:rFonts w:ascii="Times New Roman" w:hAnsi="Times New Roman" w:cs="Times New Roman" w:eastAsia="Times New Roman"/>
          <w:color w:val="auto"/>
          <w:spacing w:val="0"/>
          <w:position w:val="0"/>
          <w:sz w:val="20"/>
          <w:shd w:fill="auto" w:val="clear"/>
        </w:rPr>
        <w:t xml:space="preserve">По результатам рассмотрения жалобы орган, предоставляющий муниципальную услугу, принимает одно из следующих решений:</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1) </w:t>
      </w:r>
      <w:r>
        <w:rPr>
          <w:rFonts w:ascii="Times New Roman" w:hAnsi="Times New Roman" w:cs="Times New Roman" w:eastAsia="Times New Roman"/>
          <w:color w:val="auto"/>
          <w:spacing w:val="0"/>
          <w:position w:val="0"/>
          <w:sz w:val="20"/>
          <w:shd w:fill="auto" w:val="clear"/>
        </w:rPr>
        <w:t xml:space="preserve">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Красноярского края, муниципальными правовыми актами, а также в иных формах;</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2) </w:t>
      </w:r>
      <w:r>
        <w:rPr>
          <w:rFonts w:ascii="Times New Roman" w:hAnsi="Times New Roman" w:cs="Times New Roman" w:eastAsia="Times New Roman"/>
          <w:color w:val="auto"/>
          <w:spacing w:val="0"/>
          <w:position w:val="0"/>
          <w:sz w:val="20"/>
          <w:shd w:fill="auto" w:val="clear"/>
        </w:rPr>
        <w:t xml:space="preserve">отказывает в удовлетворении жалобы.</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5.2.8. </w:t>
      </w:r>
      <w:r>
        <w:rPr>
          <w:rFonts w:ascii="Times New Roman" w:hAnsi="Times New Roman" w:cs="Times New Roman" w:eastAsia="Times New Roman"/>
          <w:color w:val="auto"/>
          <w:spacing w:val="0"/>
          <w:position w:val="0"/>
          <w:sz w:val="20"/>
          <w:shd w:fill="auto" w:val="clear"/>
        </w:rPr>
        <w:t xml:space="preserve">Не позднее дня, следующего за днем принятия решения, указанного в части 7 настоящей статьи, заявителю в письменной форме и по желанию заявителя в электронной форме направляется мотивированный ответ о результатах рассмотрения жалобы.</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5.2.9. </w:t>
      </w:r>
      <w:r>
        <w:rPr>
          <w:rFonts w:ascii="Times New Roman" w:hAnsi="Times New Roman" w:cs="Times New Roman" w:eastAsia="Times New Roman"/>
          <w:color w:val="auto"/>
          <w:spacing w:val="0"/>
          <w:position w:val="0"/>
          <w:sz w:val="20"/>
          <w:shd w:fill="auto" w:val="clear"/>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в соответствии с частью 1 настоящей статьи, незамедлительно направляет имеющиеся материалы в органы прокуратуры.</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5.2.10. </w:t>
      </w:r>
      <w:r>
        <w:rPr>
          <w:rFonts w:ascii="Times New Roman" w:hAnsi="Times New Roman" w:cs="Times New Roman" w:eastAsia="Times New Roman"/>
          <w:color w:val="auto"/>
          <w:spacing w:val="0"/>
          <w:position w:val="0"/>
          <w:sz w:val="20"/>
          <w:shd w:fill="auto" w:val="clear"/>
        </w:rPr>
        <w:t xml:space="preserve">Положения Федерального закона № 210-ФЗ, устанавливающие порядок рассмотрения жалоб на нарушения прав граждан и организаций при предоставлении государственных и муниципальных услуг, не распространяются на отношения, регулируемые Федеральным законом от 2 мая 2006 года № 59-ФЗ </w:t>
      </w:r>
      <w:r>
        <w:rPr>
          <w:rFonts w:ascii="Times New Roman" w:hAnsi="Times New Roman" w:cs="Times New Roman" w:eastAsia="Times New Roman"/>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О порядке рассмотрения обращений граждан Российской Федерации</w:t>
      </w:r>
      <w:r>
        <w:rPr>
          <w:rFonts w:ascii="Times New Roman" w:hAnsi="Times New Roman" w:cs="Times New Roman" w:eastAsia="Times New Roman"/>
          <w:color w:val="auto"/>
          <w:spacing w:val="0"/>
          <w:position w:val="0"/>
          <w:sz w:val="20"/>
          <w:shd w:fill="auto" w:val="clear"/>
        </w:rPr>
        <w:t xml:space="preserve">».</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p>
    <w:p>
      <w:pPr>
        <w:spacing w:before="0" w:after="0" w:line="240"/>
        <w:ind w:right="0" w:left="5103"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Приложение 1 </w:t>
      </w:r>
    </w:p>
    <w:p>
      <w:pPr>
        <w:spacing w:before="0" w:after="0" w:line="240"/>
        <w:ind w:right="0" w:left="5103"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к Административному регламенту </w:t>
      </w:r>
    </w:p>
    <w:p>
      <w:pPr>
        <w:spacing w:before="0" w:after="0" w:line="240"/>
        <w:ind w:right="0" w:left="5103" w:firstLine="0"/>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center"/>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БЛОК-СХЕМА</w:t>
      </w:r>
    </w:p>
    <w:p>
      <w:pPr>
        <w:spacing w:before="0" w:after="0" w:line="240"/>
        <w:ind w:right="0" w:left="0" w:firstLine="0"/>
        <w:jc w:val="center"/>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предоставления муниципальной услуги</w:t>
      </w:r>
    </w:p>
    <w:p>
      <w:pPr>
        <w:spacing w:before="0" w:after="0" w:line="240"/>
        <w:ind w:right="0" w:left="0" w:firstLine="0"/>
        <w:jc w:val="center"/>
        <w:rPr>
          <w:rFonts w:ascii="Times New Roman" w:hAnsi="Times New Roman" w:cs="Times New Roman" w:eastAsia="Times New Roman"/>
          <w:color w:val="auto"/>
          <w:spacing w:val="0"/>
          <w:position w:val="0"/>
          <w:sz w:val="20"/>
          <w:shd w:fill="auto" w:val="clear"/>
        </w:rPr>
      </w:pPr>
    </w:p>
    <w:p>
      <w:pPr>
        <w:spacing w:before="0" w:after="200" w:line="276"/>
        <w:ind w:right="0" w:left="0" w:firstLine="0"/>
        <w:jc w:val="center"/>
        <w:rPr>
          <w:rFonts w:ascii="Times New Roman" w:hAnsi="Times New Roman" w:cs="Times New Roman" w:eastAsia="Times New Roman"/>
          <w:color w:val="auto"/>
          <w:spacing w:val="0"/>
          <w:position w:val="0"/>
          <w:sz w:val="26"/>
          <w:shd w:fill="auto" w:val="clear"/>
        </w:rPr>
      </w:pPr>
      <w:r>
        <w:rPr>
          <w:rFonts w:ascii="Times New Roman" w:hAnsi="Times New Roman" w:cs="Times New Roman" w:eastAsia="Times New Roman"/>
          <w:color w:val="auto"/>
          <w:spacing w:val="0"/>
          <w:position w:val="0"/>
          <w:sz w:val="26"/>
          <w:shd w:fill="auto" w:val="clear"/>
        </w:rPr>
        <w:t xml:space="preserve">Прием заявления и документов, их регистрация</w:t>
      </w:r>
    </w:p>
    <w:p>
      <w:pPr>
        <w:spacing w:before="0" w:after="0" w:line="240"/>
        <w:ind w:right="0" w:left="0" w:firstLine="0"/>
        <w:jc w:val="center"/>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center"/>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center"/>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center"/>
        <w:rPr>
          <w:rFonts w:ascii="Times New Roman" w:hAnsi="Times New Roman" w:cs="Times New Roman" w:eastAsia="Times New Roman"/>
          <w:color w:val="auto"/>
          <w:spacing w:val="0"/>
          <w:position w:val="0"/>
          <w:sz w:val="20"/>
          <w:shd w:fill="auto" w:val="clear"/>
        </w:rPr>
      </w:pPr>
    </w:p>
    <w:p>
      <w:pPr>
        <w:spacing w:before="0" w:after="200" w:line="276"/>
        <w:ind w:right="0" w:left="0" w:firstLine="0"/>
        <w:jc w:val="center"/>
        <w:rPr>
          <w:rFonts w:ascii="Times New Roman" w:hAnsi="Times New Roman" w:cs="Times New Roman" w:eastAsia="Times New Roman"/>
          <w:color w:val="auto"/>
          <w:spacing w:val="0"/>
          <w:position w:val="0"/>
          <w:sz w:val="26"/>
          <w:shd w:fill="auto" w:val="clear"/>
        </w:rPr>
      </w:pPr>
      <w:r>
        <w:rPr>
          <w:rFonts w:ascii="Times New Roman" w:hAnsi="Times New Roman" w:cs="Times New Roman" w:eastAsia="Times New Roman"/>
          <w:color w:val="auto"/>
          <w:spacing w:val="0"/>
          <w:position w:val="0"/>
          <w:sz w:val="26"/>
          <w:shd w:fill="auto" w:val="clear"/>
        </w:rPr>
        <w:t xml:space="preserve">Регистрация  заявления и прилагаемых к нему документов</w:t>
      </w:r>
    </w:p>
    <w:p>
      <w:pPr>
        <w:spacing w:before="0" w:after="0" w:line="240"/>
        <w:ind w:right="0" w:left="0" w:firstLine="0"/>
        <w:jc w:val="center"/>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0"/>
          <w:shd w:fill="auto" w:val="clear"/>
        </w:rPr>
      </w:pPr>
    </w:p>
    <w:p>
      <w:pPr>
        <w:spacing w:before="0" w:after="200" w:line="276"/>
        <w:ind w:right="0" w:left="0" w:firstLine="0"/>
        <w:jc w:val="center"/>
        <w:rPr>
          <w:rFonts w:ascii="Times New Roman" w:hAnsi="Times New Roman" w:cs="Times New Roman" w:eastAsia="Times New Roman"/>
          <w:color w:val="auto"/>
          <w:spacing w:val="0"/>
          <w:position w:val="0"/>
          <w:sz w:val="26"/>
          <w:shd w:fill="auto" w:val="clear"/>
        </w:rPr>
      </w:pPr>
      <w:r>
        <w:rPr>
          <w:rFonts w:ascii="Times New Roman" w:hAnsi="Times New Roman" w:cs="Times New Roman" w:eastAsia="Times New Roman"/>
          <w:color w:val="auto"/>
          <w:spacing w:val="0"/>
          <w:position w:val="0"/>
          <w:sz w:val="26"/>
          <w:shd w:fill="auto" w:val="clear"/>
        </w:rPr>
        <w:t xml:space="preserve">Рассмотрение и проверка заявления и документов, подготовка результата предоставления муниципальной услуги</w:t>
      </w:r>
    </w:p>
    <w:p>
      <w:pPr>
        <w:spacing w:before="0" w:after="0" w:line="240"/>
        <w:ind w:right="0" w:left="0" w:firstLine="0"/>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0"/>
          <w:shd w:fill="auto" w:val="clear"/>
        </w:rPr>
      </w:pPr>
    </w:p>
    <w:p>
      <w:pPr>
        <w:spacing w:before="0" w:after="200" w:line="276"/>
        <w:ind w:right="0" w:left="0" w:firstLine="0"/>
        <w:jc w:val="center"/>
        <w:rPr>
          <w:rFonts w:ascii="Calibri" w:hAnsi="Calibri" w:cs="Calibri" w:eastAsia="Calibri"/>
          <w:color w:val="auto"/>
          <w:spacing w:val="0"/>
          <w:position w:val="0"/>
          <w:sz w:val="22"/>
          <w:shd w:fill="auto" w:val="clear"/>
        </w:rPr>
      </w:pPr>
      <w:r>
        <w:rPr>
          <w:rFonts w:ascii="Times New Roman" w:hAnsi="Times New Roman" w:cs="Times New Roman" w:eastAsia="Times New Roman"/>
          <w:color w:val="auto"/>
          <w:spacing w:val="0"/>
          <w:position w:val="0"/>
          <w:sz w:val="26"/>
          <w:shd w:fill="auto" w:val="clear"/>
        </w:rPr>
        <w:t xml:space="preserve">Подготовка проекта уведомления об отказе в предоставлении муниципальной услуги с указанием причин отказа</w:t>
      </w:r>
    </w:p>
    <w:p>
      <w:pPr>
        <w:spacing w:before="0" w:after="200" w:line="276"/>
        <w:ind w:right="0" w:left="0" w:firstLine="0"/>
        <w:jc w:val="both"/>
        <w:rPr>
          <w:rFonts w:ascii="Calibri" w:hAnsi="Calibri" w:cs="Calibri" w:eastAsia="Calibri"/>
          <w:color w:val="auto"/>
          <w:spacing w:val="0"/>
          <w:position w:val="0"/>
          <w:sz w:val="22"/>
          <w:shd w:fill="auto" w:val="clear"/>
        </w:rPr>
      </w:pPr>
    </w:p>
    <w:p>
      <w:pPr>
        <w:spacing w:before="0" w:after="200" w:line="276"/>
        <w:ind w:right="0" w:left="0" w:firstLine="0"/>
        <w:jc w:val="center"/>
        <w:rPr>
          <w:rFonts w:ascii="Calibri" w:hAnsi="Calibri" w:cs="Calibri" w:eastAsia="Calibri"/>
          <w:color w:val="auto"/>
          <w:spacing w:val="0"/>
          <w:position w:val="0"/>
          <w:sz w:val="22"/>
          <w:shd w:fill="auto" w:val="clear"/>
        </w:rPr>
      </w:pPr>
      <w:r>
        <w:rPr>
          <w:rFonts w:ascii="Times New Roman" w:hAnsi="Times New Roman" w:cs="Times New Roman" w:eastAsia="Times New Roman"/>
          <w:color w:val="auto"/>
          <w:spacing w:val="0"/>
          <w:position w:val="0"/>
          <w:sz w:val="26"/>
          <w:shd w:fill="auto" w:val="clear"/>
        </w:rPr>
        <w:t xml:space="preserve">Подготовка проекта  постановления о предоставлении земельного участка в собственность бесплатно, в постоянное (бессрочное) пользование, проекта договора купли-продажи, аренды, безвозмездного пользования земельным участкам в трех экземплярах </w:t>
      </w:r>
    </w:p>
    <w:p>
      <w:pPr>
        <w:spacing w:before="0" w:after="0" w:line="240"/>
        <w:ind w:right="0" w:left="0" w:firstLine="0"/>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0"/>
          <w:shd w:fill="auto" w:val="clear"/>
        </w:rPr>
      </w:pPr>
    </w:p>
    <w:p>
      <w:pPr>
        <w:spacing w:before="0" w:after="200" w:line="276"/>
        <w:ind w:right="0" w:left="0" w:firstLine="0"/>
        <w:jc w:val="center"/>
        <w:rPr>
          <w:rFonts w:ascii="Times New Roman" w:hAnsi="Times New Roman" w:cs="Times New Roman" w:eastAsia="Times New Roman"/>
          <w:color w:val="auto"/>
          <w:spacing w:val="0"/>
          <w:position w:val="0"/>
          <w:sz w:val="26"/>
          <w:shd w:fill="auto" w:val="clear"/>
        </w:rPr>
      </w:pPr>
      <w:r>
        <w:rPr>
          <w:rFonts w:ascii="Times New Roman" w:hAnsi="Times New Roman" w:cs="Times New Roman" w:eastAsia="Times New Roman"/>
          <w:color w:val="auto"/>
          <w:spacing w:val="0"/>
          <w:position w:val="0"/>
          <w:sz w:val="26"/>
          <w:shd w:fill="auto" w:val="clear"/>
        </w:rPr>
        <w:t xml:space="preserve">Принятие решения о предоставлении или об отказе в предоставлении муниципальной услуги, информирование и выдача результата предоставления муниципальной услуги.</w:t>
      </w:r>
    </w:p>
    <w:p>
      <w:pPr>
        <w:spacing w:before="0" w:after="0" w:line="240"/>
        <w:ind w:right="0" w:left="0" w:firstLine="0"/>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709"/>
        <w:jc w:val="center"/>
        <w:rPr>
          <w:rFonts w:ascii="Times New Roman" w:hAnsi="Times New Roman" w:cs="Times New Roman" w:eastAsia="Times New Roman"/>
          <w:color w:val="auto"/>
          <w:spacing w:val="0"/>
          <w:position w:val="0"/>
          <w:sz w:val="26"/>
          <w:shd w:fill="auto" w:val="clear"/>
        </w:rPr>
      </w:pPr>
      <w:r>
        <w:rPr>
          <w:rFonts w:ascii="Times New Roman" w:hAnsi="Times New Roman" w:cs="Times New Roman" w:eastAsia="Times New Roman"/>
          <w:color w:val="auto"/>
          <w:spacing w:val="0"/>
          <w:position w:val="0"/>
          <w:sz w:val="26"/>
          <w:shd w:fill="auto" w:val="clear"/>
        </w:rPr>
        <w:t xml:space="preserve">Выдача заявителю уведомления об отказе в предоставлении муниципальной услуги с указанием мотивированных причин отказа</w:t>
      </w:r>
    </w:p>
    <w:p>
      <w:pPr>
        <w:spacing w:before="0" w:after="200" w:line="276"/>
        <w:ind w:right="0" w:left="0" w:firstLine="0"/>
        <w:jc w:val="both"/>
        <w:rPr>
          <w:rFonts w:ascii="Calibri" w:hAnsi="Calibri" w:cs="Calibri" w:eastAsia="Calibri"/>
          <w:color w:val="auto"/>
          <w:spacing w:val="0"/>
          <w:position w:val="0"/>
          <w:sz w:val="22"/>
          <w:shd w:fill="auto" w:val="clear"/>
        </w:rPr>
      </w:pPr>
    </w:p>
    <w:p>
      <w:pPr>
        <w:spacing w:before="0" w:after="0" w:line="240"/>
        <w:ind w:right="0" w:left="0" w:firstLine="709"/>
        <w:jc w:val="center"/>
        <w:rPr>
          <w:rFonts w:ascii="Calibri" w:hAnsi="Calibri" w:cs="Calibri" w:eastAsia="Calibri"/>
          <w:color w:val="auto"/>
          <w:spacing w:val="0"/>
          <w:position w:val="0"/>
          <w:sz w:val="22"/>
          <w:shd w:fill="auto" w:val="clear"/>
        </w:rPr>
      </w:pPr>
      <w:r>
        <w:rPr>
          <w:rFonts w:ascii="Times New Roman" w:hAnsi="Times New Roman" w:cs="Times New Roman" w:eastAsia="Times New Roman"/>
          <w:color w:val="auto"/>
          <w:spacing w:val="0"/>
          <w:position w:val="0"/>
          <w:sz w:val="26"/>
          <w:shd w:fill="auto" w:val="clear"/>
        </w:rPr>
        <w:t xml:space="preserve">Выдача заявителю постановления Уполномоченного органа о предоставлении земельного участка в собственность бесплатно, в постоянное (бессрочное) пользование, договора купли-продажи, аренды, безвозмездного пользования земельным участкам в трех экземплярах</w:t>
      </w:r>
    </w:p>
    <w:p>
      <w:pPr>
        <w:spacing w:before="0" w:after="0" w:line="240"/>
        <w:ind w:right="0" w:left="0" w:firstLine="0"/>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0"/>
          <w:shd w:fill="auto" w:val="clear"/>
        </w:rPr>
      </w:pP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Relationships xmlns="http://schemas.openxmlformats.org/package/2006/relationships"><Relationship Target="media/image0.wmf" Id="docRId1" Type="http://schemas.openxmlformats.org/officeDocument/2006/relationships/image"/><Relationship TargetMode="External" Target="consultantplus://offline/ref=E5F8B8D8AB5A1F70B99AEB8D971A38C087D8DD83CE7273E0D649206F35C35D7E0056DBC005fEn2C" Id="docRId3" Type="http://schemas.openxmlformats.org/officeDocument/2006/relationships/hyperlink"/><Relationship Target="styles.xml" Id="docRId5" Type="http://schemas.openxmlformats.org/officeDocument/2006/relationships/styles"/><Relationship Target="embeddings/oleObject0.bin" Id="docRId0" Type="http://schemas.openxmlformats.org/officeDocument/2006/relationships/oleObject"/><Relationship TargetMode="External" Target="consultantplus://offline/ref=E5F8B8D8AB5A1F70B99AEB8D971A38C087D8DD83CE7273E0D649206F35C35D7E0056DBC004fEn4C" Id="docRId2" Type="http://schemas.openxmlformats.org/officeDocument/2006/relationships/hyperlink"/><Relationship Target="numbering.xml" Id="docRId4" Type="http://schemas.openxmlformats.org/officeDocument/2006/relationships/numbering"/></Relationships>
</file>