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23DD" w:rsidRPr="004F196D" w:rsidRDefault="00FA23DD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</w:rPr>
      </w:pPr>
      <w:r w:rsidRPr="004F196D">
        <w:rPr>
          <w:rFonts w:ascii="Times New Roman" w:hAnsi="Times New Roman" w:cs="Times New Roman"/>
        </w:rPr>
        <w:object w:dxaOrig="971" w:dyaOrig="1113">
          <v:rect id="rectole0000000000" o:spid="_x0000_i1025" style="width:48.75pt;height:55.55pt" o:ole="" o:preferrelative="t" stroked="f">
            <v:imagedata r:id="rId6" o:title=""/>
          </v:rect>
          <o:OLEObject Type="Embed" ProgID="StaticMetafile" ShapeID="rectole0000000000" DrawAspect="Content" ObjectID="_1651652131" r:id="rId7"/>
        </w:object>
      </w:r>
    </w:p>
    <w:p w:rsidR="00FA23DD" w:rsidRPr="004F196D" w:rsidRDefault="00C31EAE">
      <w:pPr>
        <w:spacing w:after="0" w:line="240" w:lineRule="auto"/>
        <w:jc w:val="center"/>
        <w:rPr>
          <w:rFonts w:ascii="Times New Roman" w:eastAsia="Academy" w:hAnsi="Times New Roman" w:cs="Times New Roman"/>
          <w:sz w:val="28"/>
        </w:rPr>
      </w:pPr>
      <w:r w:rsidRPr="004F196D">
        <w:rPr>
          <w:rFonts w:ascii="Times New Roman" w:eastAsia="Calibri" w:hAnsi="Times New Roman" w:cs="Times New Roman"/>
          <w:sz w:val="28"/>
        </w:rPr>
        <w:t>Администрация</w:t>
      </w:r>
      <w:r w:rsidRPr="004F196D">
        <w:rPr>
          <w:rFonts w:ascii="Times New Roman" w:eastAsia="Academy" w:hAnsi="Times New Roman" w:cs="Times New Roman"/>
          <w:sz w:val="28"/>
        </w:rPr>
        <w:t xml:space="preserve"> </w:t>
      </w:r>
      <w:r w:rsidRPr="004F196D">
        <w:rPr>
          <w:rFonts w:ascii="Times New Roman" w:eastAsia="Calibri" w:hAnsi="Times New Roman" w:cs="Times New Roman"/>
          <w:sz w:val="28"/>
        </w:rPr>
        <w:t>Абанского</w:t>
      </w:r>
      <w:r w:rsidRPr="004F196D">
        <w:rPr>
          <w:rFonts w:ascii="Times New Roman" w:eastAsia="Academy" w:hAnsi="Times New Roman" w:cs="Times New Roman"/>
          <w:sz w:val="28"/>
        </w:rPr>
        <w:t xml:space="preserve"> </w:t>
      </w:r>
      <w:r w:rsidRPr="004F196D">
        <w:rPr>
          <w:rFonts w:ascii="Times New Roman" w:eastAsia="Calibri" w:hAnsi="Times New Roman" w:cs="Times New Roman"/>
          <w:sz w:val="28"/>
        </w:rPr>
        <w:t>района</w:t>
      </w:r>
    </w:p>
    <w:p w:rsidR="00FA23DD" w:rsidRPr="004F196D" w:rsidRDefault="00C31EAE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Calibri" w:hAnsi="Times New Roman" w:cs="Times New Roman"/>
          <w:sz w:val="28"/>
        </w:rPr>
        <w:t>Красноярского</w:t>
      </w:r>
      <w:r w:rsidRPr="004F196D">
        <w:rPr>
          <w:rFonts w:ascii="Times New Roman" w:eastAsia="Academy" w:hAnsi="Times New Roman" w:cs="Times New Roman"/>
          <w:sz w:val="28"/>
        </w:rPr>
        <w:t xml:space="preserve"> </w:t>
      </w:r>
      <w:r w:rsidRPr="004F196D">
        <w:rPr>
          <w:rFonts w:ascii="Times New Roman" w:eastAsia="Calibri" w:hAnsi="Times New Roman" w:cs="Times New Roman"/>
          <w:sz w:val="28"/>
        </w:rPr>
        <w:t>края</w:t>
      </w:r>
    </w:p>
    <w:p w:rsidR="00FA23DD" w:rsidRPr="004F196D" w:rsidRDefault="00C31EAE">
      <w:pPr>
        <w:keepNext/>
        <w:spacing w:before="240" w:after="60" w:line="240" w:lineRule="auto"/>
        <w:jc w:val="center"/>
        <w:rPr>
          <w:rFonts w:ascii="Times New Roman" w:eastAsia="Times New Roman" w:hAnsi="Times New Roman" w:cs="Times New Roman"/>
          <w:sz w:val="32"/>
        </w:rPr>
      </w:pPr>
      <w:r w:rsidRPr="004F196D">
        <w:rPr>
          <w:rFonts w:ascii="Times New Roman" w:eastAsia="Calibri" w:hAnsi="Times New Roman" w:cs="Times New Roman"/>
          <w:sz w:val="32"/>
        </w:rPr>
        <w:t>П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О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С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Т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А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Н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О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В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Л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Е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Н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И</w:t>
      </w:r>
      <w:r w:rsidRPr="004F196D">
        <w:rPr>
          <w:rFonts w:ascii="Times New Roman" w:eastAsia="Academy" w:hAnsi="Times New Roman" w:cs="Times New Roman"/>
          <w:sz w:val="32"/>
        </w:rPr>
        <w:t xml:space="preserve"> </w:t>
      </w:r>
      <w:r w:rsidRPr="004F196D">
        <w:rPr>
          <w:rFonts w:ascii="Times New Roman" w:eastAsia="Calibri" w:hAnsi="Times New Roman" w:cs="Times New Roman"/>
          <w:sz w:val="32"/>
        </w:rPr>
        <w:t>Е</w:t>
      </w:r>
    </w:p>
    <w:p w:rsidR="00FA23DD" w:rsidRPr="004F196D" w:rsidRDefault="00FA23DD">
      <w:pPr>
        <w:spacing w:after="0" w:line="240" w:lineRule="auto"/>
        <w:rPr>
          <w:rFonts w:ascii="Times New Roman" w:eastAsia="Times New Roman" w:hAnsi="Times New Roman" w:cs="Times New Roman"/>
          <w:sz w:val="20"/>
        </w:rPr>
      </w:pPr>
    </w:p>
    <w:p w:rsidR="00FA23DD" w:rsidRPr="004F196D" w:rsidRDefault="000F3E45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22</w:t>
      </w:r>
      <w:r w:rsidR="00C00EA9" w:rsidRPr="004F196D">
        <w:rPr>
          <w:rFonts w:ascii="Times New Roman" w:eastAsia="Times New Roman" w:hAnsi="Times New Roman" w:cs="Times New Roman"/>
          <w:sz w:val="28"/>
        </w:rPr>
        <w:t>.0</w:t>
      </w:r>
      <w:r w:rsidR="00EB7E0A" w:rsidRPr="004F196D">
        <w:rPr>
          <w:rFonts w:ascii="Times New Roman" w:eastAsia="Times New Roman" w:hAnsi="Times New Roman" w:cs="Times New Roman"/>
          <w:sz w:val="28"/>
        </w:rPr>
        <w:t>5</w:t>
      </w:r>
      <w:r w:rsidR="00C31EAE" w:rsidRPr="004F196D">
        <w:rPr>
          <w:rFonts w:ascii="Times New Roman" w:eastAsia="Times New Roman" w:hAnsi="Times New Roman" w:cs="Times New Roman"/>
          <w:sz w:val="28"/>
        </w:rPr>
        <w:t xml:space="preserve">.2020                                           п. Абан              </w:t>
      </w:r>
      <w:r w:rsidR="00482738" w:rsidRPr="004F196D">
        <w:rPr>
          <w:rFonts w:ascii="Times New Roman" w:eastAsia="Times New Roman" w:hAnsi="Times New Roman" w:cs="Times New Roman"/>
          <w:sz w:val="28"/>
        </w:rPr>
        <w:t xml:space="preserve">                      </w:t>
      </w:r>
      <w:r w:rsidR="00944B75">
        <w:rPr>
          <w:rFonts w:ascii="Times New Roman" w:eastAsia="Times New Roman" w:hAnsi="Times New Roman" w:cs="Times New Roman"/>
          <w:sz w:val="28"/>
        </w:rPr>
        <w:t xml:space="preserve">    </w:t>
      </w:r>
      <w:r w:rsidR="008E446B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CC02D2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4F196D">
        <w:rPr>
          <w:rFonts w:ascii="Times New Roman" w:eastAsia="Times New Roman" w:hAnsi="Times New Roman" w:cs="Times New Roman"/>
          <w:sz w:val="28"/>
        </w:rPr>
        <w:t xml:space="preserve">№ </w:t>
      </w:r>
      <w:r w:rsidR="00944B75">
        <w:rPr>
          <w:rFonts w:ascii="Times New Roman" w:eastAsia="Times New Roman" w:hAnsi="Times New Roman" w:cs="Times New Roman"/>
          <w:sz w:val="28"/>
        </w:rPr>
        <w:t>180</w:t>
      </w:r>
      <w:r w:rsidR="00482738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4F196D">
        <w:rPr>
          <w:rFonts w:ascii="Times New Roman" w:eastAsia="Times New Roman" w:hAnsi="Times New Roman" w:cs="Times New Roman"/>
          <w:sz w:val="28"/>
        </w:rPr>
        <w:t>-</w:t>
      </w:r>
      <w:r w:rsidR="00482738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C31EAE" w:rsidRPr="004F196D">
        <w:rPr>
          <w:rFonts w:ascii="Times New Roman" w:eastAsia="Times New Roman" w:hAnsi="Times New Roman" w:cs="Times New Roman"/>
          <w:sz w:val="28"/>
        </w:rPr>
        <w:t xml:space="preserve">п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FA23DD" w:rsidRPr="004F196D" w:rsidRDefault="00FA23DD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right" w:pos="9213"/>
        </w:tabs>
        <w:spacing w:after="0" w:line="240" w:lineRule="auto"/>
        <w:rPr>
          <w:rFonts w:ascii="Times New Roman" w:eastAsia="Times New Roman" w:hAnsi="Times New Roman" w:cs="Times New Roman"/>
          <w:color w:val="FFFFFF"/>
          <w:sz w:val="28"/>
        </w:rPr>
      </w:pPr>
    </w:p>
    <w:p w:rsidR="00FA23DD" w:rsidRPr="004F196D" w:rsidRDefault="00C31EAE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Об установлении публичного сервитута </w:t>
      </w:r>
    </w:p>
    <w:p w:rsidR="009B7DD9" w:rsidRPr="004F196D" w:rsidRDefault="009B7DD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623218" w:rsidRPr="004F196D" w:rsidRDefault="00623218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</w:p>
    <w:p w:rsidR="00FA23DD" w:rsidRPr="004F196D" w:rsidRDefault="00C31EAE" w:rsidP="00B943BF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          </w:t>
      </w:r>
      <w:r w:rsidR="000E0C96" w:rsidRPr="004F196D">
        <w:rPr>
          <w:rFonts w:ascii="Times New Roman" w:eastAsia="Times New Roman" w:hAnsi="Times New Roman" w:cs="Times New Roman"/>
          <w:sz w:val="28"/>
        </w:rPr>
        <w:t xml:space="preserve">В соответствии со статьей 23, главой V.7 Земельного кодекса Российской Федерации от 25.10.2001 № 136-ФЗ, статей 3.3 и 3.6 Федерального закона «О введении в действие Земельного кодекса Российской Федерации» от 25.10.2001 № 137-ФЗ, постановлением Правительства Российской Федерации от 24.02.2009 № 160 «О порядке установления охранных зон объектов электросетевого хозяйства и особых условий использования земельных участков, расположенных в границах таких </w:t>
      </w:r>
      <w:r w:rsidR="00DD141A">
        <w:rPr>
          <w:rFonts w:ascii="Times New Roman" w:eastAsia="Times New Roman" w:hAnsi="Times New Roman" w:cs="Times New Roman"/>
          <w:sz w:val="28"/>
        </w:rPr>
        <w:t xml:space="preserve">зон», рассмотрев ходатайство </w:t>
      </w:r>
      <w:r w:rsidR="000E0C96" w:rsidRPr="004F196D">
        <w:rPr>
          <w:rFonts w:ascii="Times New Roman" w:eastAsia="Times New Roman" w:hAnsi="Times New Roman" w:cs="Times New Roman"/>
          <w:sz w:val="28"/>
        </w:rPr>
        <w:t>Минченко Натальи Васильевн</w:t>
      </w:r>
      <w:r w:rsidR="00DD141A">
        <w:rPr>
          <w:rFonts w:ascii="Times New Roman" w:eastAsia="Times New Roman" w:hAnsi="Times New Roman" w:cs="Times New Roman"/>
          <w:sz w:val="28"/>
        </w:rPr>
        <w:t>ы</w:t>
      </w:r>
      <w:r w:rsidR="000E0C96" w:rsidRPr="004F196D">
        <w:rPr>
          <w:rFonts w:ascii="Times New Roman" w:eastAsia="Times New Roman" w:hAnsi="Times New Roman" w:cs="Times New Roman"/>
          <w:sz w:val="28"/>
        </w:rPr>
        <w:t xml:space="preserve"> – начальника отдела исходно-разрешительной документации, действующей на основании доверенности от 13.01.2020 № 35 в интересах акционерного общества «Красноярская региональная энергетическая компания»</w:t>
      </w:r>
      <w:r w:rsidR="003F643F">
        <w:rPr>
          <w:rFonts w:ascii="Times New Roman" w:eastAsia="Times New Roman" w:hAnsi="Times New Roman" w:cs="Times New Roman"/>
          <w:sz w:val="28"/>
        </w:rPr>
        <w:t>,</w:t>
      </w:r>
      <w:r w:rsidR="000E0C96" w:rsidRPr="004F196D">
        <w:rPr>
          <w:rFonts w:ascii="Times New Roman" w:eastAsia="Times New Roman" w:hAnsi="Times New Roman" w:cs="Times New Roman"/>
          <w:sz w:val="28"/>
        </w:rPr>
        <w:t xml:space="preserve"> об установлении публичного сервитута от 08.04.2020 № 020/2900, учитывая отсутствие заявлений иных правообладателей земельных участков в период публикации сообщения с 17.04.2020 по 18.05.2020 о возможном установлении публичного сервитута, руководствуясь статьями 43, 44 Устава Абанского района Красноярского края</w:t>
      </w:r>
      <w:r w:rsidR="0090175B" w:rsidRPr="004F196D">
        <w:rPr>
          <w:rFonts w:ascii="Times New Roman" w:eastAsia="Times New Roman" w:hAnsi="Times New Roman" w:cs="Times New Roman"/>
          <w:sz w:val="28"/>
        </w:rPr>
        <w:t>,</w:t>
      </w:r>
    </w:p>
    <w:p w:rsidR="00FA23DD" w:rsidRPr="004F196D" w:rsidRDefault="00C31EA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ПОСТАНОВЛЯЮ:</w:t>
      </w:r>
    </w:p>
    <w:p w:rsidR="00B01238" w:rsidRPr="004F196D" w:rsidRDefault="00B01238" w:rsidP="008658A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1. 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Установить публичный сервитут на основании ходатайства акционерного общества «Красноярская региональная энергетическая компания» (660058, г. Красноярск, ул. Деповская, 15, ОГРН 1152468001773, ИНН 2460087269) на землях, находящихся в государственной собственности, которая не разграничена, площадью </w:t>
      </w:r>
      <w:r w:rsidR="00BF4C58" w:rsidRPr="004F196D">
        <w:rPr>
          <w:rFonts w:ascii="Times New Roman" w:eastAsia="Times New Roman" w:hAnsi="Times New Roman" w:cs="Times New Roman"/>
          <w:sz w:val="28"/>
        </w:rPr>
        <w:t>1337</w:t>
      </w:r>
      <w:r w:rsidR="00FF77C8" w:rsidRPr="004F196D">
        <w:rPr>
          <w:rFonts w:ascii="Times New Roman" w:eastAsia="Times New Roman" w:hAnsi="Times New Roman" w:cs="Times New Roman"/>
          <w:sz w:val="28"/>
        </w:rPr>
        <w:t>кв.м., расположенн</w:t>
      </w:r>
      <w:r w:rsidR="00C46383">
        <w:rPr>
          <w:rFonts w:ascii="Times New Roman" w:eastAsia="Times New Roman" w:hAnsi="Times New Roman" w:cs="Times New Roman"/>
          <w:sz w:val="28"/>
        </w:rPr>
        <w:t>ый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 в границах земельных участков 24:01:</w:t>
      </w:r>
      <w:r w:rsidR="00BF4C58" w:rsidRPr="004F196D">
        <w:rPr>
          <w:rFonts w:ascii="Times New Roman" w:eastAsia="Times New Roman" w:hAnsi="Times New Roman" w:cs="Times New Roman"/>
          <w:sz w:val="28"/>
        </w:rPr>
        <w:t>0401001</w:t>
      </w:r>
      <w:r w:rsidR="00FF77C8" w:rsidRPr="004F196D">
        <w:rPr>
          <w:rFonts w:ascii="Times New Roman" w:eastAsia="Times New Roman" w:hAnsi="Times New Roman" w:cs="Times New Roman"/>
          <w:sz w:val="28"/>
        </w:rPr>
        <w:t>:</w:t>
      </w:r>
      <w:r w:rsidR="00BF4C58" w:rsidRPr="004F196D">
        <w:rPr>
          <w:rFonts w:ascii="Times New Roman" w:eastAsia="Times New Roman" w:hAnsi="Times New Roman" w:cs="Times New Roman"/>
          <w:sz w:val="28"/>
        </w:rPr>
        <w:t>329</w:t>
      </w:r>
      <w:r w:rsidR="00FF77C8" w:rsidRPr="004F196D">
        <w:rPr>
          <w:rFonts w:ascii="Times New Roman" w:eastAsia="Times New Roman" w:hAnsi="Times New Roman" w:cs="Times New Roman"/>
          <w:sz w:val="28"/>
        </w:rPr>
        <w:t>, 24:01:</w:t>
      </w:r>
      <w:r w:rsidR="00BF4C58" w:rsidRPr="004F196D">
        <w:rPr>
          <w:rFonts w:ascii="Times New Roman" w:eastAsia="Times New Roman" w:hAnsi="Times New Roman" w:cs="Times New Roman"/>
          <w:sz w:val="28"/>
        </w:rPr>
        <w:t>0401001</w:t>
      </w:r>
      <w:r w:rsidR="00FF77C8" w:rsidRPr="004F196D">
        <w:rPr>
          <w:rFonts w:ascii="Times New Roman" w:eastAsia="Times New Roman" w:hAnsi="Times New Roman" w:cs="Times New Roman"/>
          <w:sz w:val="28"/>
        </w:rPr>
        <w:t>:</w:t>
      </w:r>
      <w:r w:rsidR="00BF4C58" w:rsidRPr="004F196D">
        <w:rPr>
          <w:rFonts w:ascii="Times New Roman" w:eastAsia="Times New Roman" w:hAnsi="Times New Roman" w:cs="Times New Roman"/>
          <w:sz w:val="28"/>
        </w:rPr>
        <w:t>328</w:t>
      </w:r>
      <w:r w:rsidR="00FF77C8" w:rsidRPr="004F196D">
        <w:rPr>
          <w:rFonts w:ascii="Times New Roman" w:eastAsia="Times New Roman" w:hAnsi="Times New Roman" w:cs="Times New Roman"/>
          <w:sz w:val="28"/>
        </w:rPr>
        <w:t>, 24:01:</w:t>
      </w:r>
      <w:r w:rsidR="00BF4C58" w:rsidRPr="004F196D">
        <w:rPr>
          <w:rFonts w:ascii="Times New Roman" w:eastAsia="Times New Roman" w:hAnsi="Times New Roman" w:cs="Times New Roman"/>
          <w:sz w:val="28"/>
        </w:rPr>
        <w:t>2101041</w:t>
      </w:r>
      <w:r w:rsidR="00FF77C8" w:rsidRPr="004F196D">
        <w:rPr>
          <w:rFonts w:ascii="Times New Roman" w:eastAsia="Times New Roman" w:hAnsi="Times New Roman" w:cs="Times New Roman"/>
          <w:sz w:val="28"/>
        </w:rPr>
        <w:t>:</w:t>
      </w:r>
      <w:r w:rsidR="00BF4C58" w:rsidRPr="004F196D">
        <w:rPr>
          <w:rFonts w:ascii="Times New Roman" w:eastAsia="Times New Roman" w:hAnsi="Times New Roman" w:cs="Times New Roman"/>
          <w:sz w:val="28"/>
        </w:rPr>
        <w:t>104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 и в границах кадастров</w:t>
      </w:r>
      <w:r w:rsidR="00A4425C" w:rsidRPr="004F196D">
        <w:rPr>
          <w:rFonts w:ascii="Times New Roman" w:eastAsia="Times New Roman" w:hAnsi="Times New Roman" w:cs="Times New Roman"/>
          <w:sz w:val="28"/>
        </w:rPr>
        <w:t>ых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 кварт</w:t>
      </w:r>
      <w:r w:rsidR="00A4425C" w:rsidRPr="004F196D">
        <w:rPr>
          <w:rFonts w:ascii="Times New Roman" w:eastAsia="Times New Roman" w:hAnsi="Times New Roman" w:cs="Times New Roman"/>
          <w:sz w:val="28"/>
        </w:rPr>
        <w:t>алов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 24:01:</w:t>
      </w:r>
      <w:r w:rsidR="00A4425C" w:rsidRPr="004F196D">
        <w:rPr>
          <w:rFonts w:ascii="Times New Roman" w:eastAsia="Times New Roman" w:hAnsi="Times New Roman" w:cs="Times New Roman"/>
          <w:sz w:val="28"/>
        </w:rPr>
        <w:t>2101041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, </w:t>
      </w:r>
      <w:r w:rsidR="00CF7071" w:rsidRPr="004F196D">
        <w:rPr>
          <w:rFonts w:ascii="Times New Roman" w:eastAsia="Times New Roman" w:hAnsi="Times New Roman" w:cs="Times New Roman"/>
          <w:sz w:val="28"/>
        </w:rPr>
        <w:t xml:space="preserve">24:01:0401001 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по адресу: Красноярский край, Абанский район, п. </w:t>
      </w:r>
      <w:r w:rsidR="00CF7071" w:rsidRPr="004F196D">
        <w:rPr>
          <w:rFonts w:ascii="Times New Roman" w:eastAsia="Times New Roman" w:hAnsi="Times New Roman" w:cs="Times New Roman"/>
          <w:sz w:val="28"/>
        </w:rPr>
        <w:t>Абан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 в целях размещения ЛЭП – 0,4 кВ в составе объекта «Строительство ЛЭП-0,4 кВ для электроснабжения жилого дома по адресу: п. </w:t>
      </w:r>
      <w:r w:rsidR="00056445" w:rsidRPr="004F196D">
        <w:rPr>
          <w:rFonts w:ascii="Times New Roman" w:eastAsia="Times New Roman" w:hAnsi="Times New Roman" w:cs="Times New Roman"/>
          <w:sz w:val="28"/>
        </w:rPr>
        <w:t>Абан</w:t>
      </w:r>
      <w:r w:rsidR="00FF77C8" w:rsidRPr="004F196D">
        <w:rPr>
          <w:rFonts w:ascii="Times New Roman" w:eastAsia="Times New Roman" w:hAnsi="Times New Roman" w:cs="Times New Roman"/>
          <w:sz w:val="28"/>
        </w:rPr>
        <w:t>,</w:t>
      </w:r>
      <w:r w:rsidR="00056445" w:rsidRPr="004F196D">
        <w:rPr>
          <w:rFonts w:ascii="Times New Roman" w:eastAsia="Times New Roman" w:hAnsi="Times New Roman" w:cs="Times New Roman"/>
          <w:sz w:val="28"/>
        </w:rPr>
        <w:t xml:space="preserve"> ул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. </w:t>
      </w:r>
      <w:r w:rsidR="00056445" w:rsidRPr="004F196D">
        <w:rPr>
          <w:rFonts w:ascii="Times New Roman" w:eastAsia="Times New Roman" w:hAnsi="Times New Roman" w:cs="Times New Roman"/>
          <w:sz w:val="28"/>
        </w:rPr>
        <w:t>Лесная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, </w:t>
      </w:r>
      <w:r w:rsidR="00056445" w:rsidRPr="004F196D">
        <w:rPr>
          <w:rFonts w:ascii="Times New Roman" w:eastAsia="Times New Roman" w:hAnsi="Times New Roman" w:cs="Times New Roman"/>
          <w:sz w:val="28"/>
        </w:rPr>
        <w:t>57</w:t>
      </w:r>
      <w:r w:rsidR="00FF77C8" w:rsidRPr="004F196D">
        <w:rPr>
          <w:rFonts w:ascii="Times New Roman" w:eastAsia="Times New Roman" w:hAnsi="Times New Roman" w:cs="Times New Roman"/>
          <w:sz w:val="28"/>
        </w:rPr>
        <w:t xml:space="preserve">», сроком на 49 лет. </w:t>
      </w:r>
    </w:p>
    <w:p w:rsidR="00FB7B6D" w:rsidRPr="004F196D" w:rsidRDefault="00FB7B6D" w:rsidP="008658A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Сооружение электроэнергетики – ЛЭП-0,4 кВ (в составе объекта «Строительство ЛЭП-0,4 кВ для электроснабжения жилого дома по адресу: п. </w:t>
      </w:r>
      <w:r w:rsidR="00841FF0" w:rsidRPr="004F196D">
        <w:rPr>
          <w:rFonts w:ascii="Times New Roman" w:eastAsia="Times New Roman" w:hAnsi="Times New Roman" w:cs="Times New Roman"/>
          <w:sz w:val="28"/>
        </w:rPr>
        <w:t>Абан</w:t>
      </w:r>
      <w:r w:rsidRPr="004F196D">
        <w:rPr>
          <w:rFonts w:ascii="Times New Roman" w:eastAsia="Times New Roman" w:hAnsi="Times New Roman" w:cs="Times New Roman"/>
          <w:sz w:val="28"/>
        </w:rPr>
        <w:t xml:space="preserve">, </w:t>
      </w:r>
      <w:r w:rsidR="00841FF0" w:rsidRPr="004F196D">
        <w:rPr>
          <w:rFonts w:ascii="Times New Roman" w:eastAsia="Times New Roman" w:hAnsi="Times New Roman" w:cs="Times New Roman"/>
          <w:sz w:val="28"/>
        </w:rPr>
        <w:t>ул</w:t>
      </w:r>
      <w:r w:rsidRPr="004F196D">
        <w:rPr>
          <w:rFonts w:ascii="Times New Roman" w:eastAsia="Times New Roman" w:hAnsi="Times New Roman" w:cs="Times New Roman"/>
          <w:sz w:val="28"/>
        </w:rPr>
        <w:t xml:space="preserve">. </w:t>
      </w:r>
      <w:r w:rsidR="00841FF0" w:rsidRPr="004F196D">
        <w:rPr>
          <w:rFonts w:ascii="Times New Roman" w:eastAsia="Times New Roman" w:hAnsi="Times New Roman" w:cs="Times New Roman"/>
          <w:sz w:val="28"/>
        </w:rPr>
        <w:t>Лесная</w:t>
      </w:r>
      <w:r w:rsidRPr="004F196D">
        <w:rPr>
          <w:rFonts w:ascii="Times New Roman" w:eastAsia="Times New Roman" w:hAnsi="Times New Roman" w:cs="Times New Roman"/>
          <w:sz w:val="28"/>
        </w:rPr>
        <w:t xml:space="preserve">, </w:t>
      </w:r>
      <w:r w:rsidR="00841FF0" w:rsidRPr="004F196D">
        <w:rPr>
          <w:rFonts w:ascii="Times New Roman" w:eastAsia="Times New Roman" w:hAnsi="Times New Roman" w:cs="Times New Roman"/>
          <w:sz w:val="28"/>
        </w:rPr>
        <w:t>57</w:t>
      </w:r>
      <w:r w:rsidRPr="004F196D">
        <w:rPr>
          <w:rFonts w:ascii="Times New Roman" w:eastAsia="Times New Roman" w:hAnsi="Times New Roman" w:cs="Times New Roman"/>
          <w:sz w:val="28"/>
        </w:rPr>
        <w:t xml:space="preserve">») </w:t>
      </w:r>
      <w:r w:rsidR="00A13978" w:rsidRPr="004F196D">
        <w:rPr>
          <w:rFonts w:ascii="Times New Roman" w:eastAsia="Times New Roman" w:hAnsi="Times New Roman" w:cs="Times New Roman"/>
          <w:sz w:val="28"/>
        </w:rPr>
        <w:t xml:space="preserve">с кадастровым номером 24:01:0000000:3199 </w:t>
      </w:r>
      <w:r w:rsidRPr="004F196D">
        <w:rPr>
          <w:rFonts w:ascii="Times New Roman" w:eastAsia="Times New Roman" w:hAnsi="Times New Roman" w:cs="Times New Roman"/>
          <w:sz w:val="28"/>
        </w:rPr>
        <w:t xml:space="preserve">принадлежит на праве собственности АО «Красноярская региональная энергетическая компания» с </w:t>
      </w:r>
      <w:r w:rsidR="005C3B03" w:rsidRPr="004F196D">
        <w:rPr>
          <w:rFonts w:ascii="Times New Roman" w:eastAsia="Times New Roman" w:hAnsi="Times New Roman" w:cs="Times New Roman"/>
          <w:sz w:val="28"/>
        </w:rPr>
        <w:t>09</w:t>
      </w:r>
      <w:r w:rsidRPr="004F196D">
        <w:rPr>
          <w:rFonts w:ascii="Times New Roman" w:eastAsia="Times New Roman" w:hAnsi="Times New Roman" w:cs="Times New Roman"/>
          <w:sz w:val="28"/>
        </w:rPr>
        <w:t>.02.2018г.</w:t>
      </w:r>
    </w:p>
    <w:p w:rsidR="00490922" w:rsidRPr="004F196D" w:rsidRDefault="00490922" w:rsidP="008658A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lastRenderedPageBreak/>
        <w:t xml:space="preserve">2. Установление публичного сервитута необходимо в целях размещения электросетевого хозяйства, необходимого для технологического присоединения к электрическим сетям. Технологическое присоединение к электрическим сетям осуществляется в соответствии с договором № </w:t>
      </w:r>
      <w:r w:rsidR="00B52453" w:rsidRPr="004F196D">
        <w:rPr>
          <w:rFonts w:ascii="Times New Roman" w:eastAsia="Times New Roman" w:hAnsi="Times New Roman" w:cs="Times New Roman"/>
          <w:sz w:val="28"/>
        </w:rPr>
        <w:t>472-01</w:t>
      </w:r>
      <w:r w:rsidRPr="004F196D">
        <w:rPr>
          <w:rFonts w:ascii="Times New Roman" w:eastAsia="Times New Roman" w:hAnsi="Times New Roman" w:cs="Times New Roman"/>
          <w:sz w:val="28"/>
        </w:rPr>
        <w:t>/15-ТП от 2</w:t>
      </w:r>
      <w:r w:rsidR="00B52453" w:rsidRPr="004F196D">
        <w:rPr>
          <w:rFonts w:ascii="Times New Roman" w:eastAsia="Times New Roman" w:hAnsi="Times New Roman" w:cs="Times New Roman"/>
          <w:sz w:val="28"/>
        </w:rPr>
        <w:t>1</w:t>
      </w:r>
      <w:r w:rsidRPr="004F196D">
        <w:rPr>
          <w:rFonts w:ascii="Times New Roman" w:eastAsia="Times New Roman" w:hAnsi="Times New Roman" w:cs="Times New Roman"/>
          <w:sz w:val="28"/>
        </w:rPr>
        <w:t>.0</w:t>
      </w:r>
      <w:r w:rsidR="00B52453" w:rsidRPr="004F196D">
        <w:rPr>
          <w:rFonts w:ascii="Times New Roman" w:eastAsia="Times New Roman" w:hAnsi="Times New Roman" w:cs="Times New Roman"/>
          <w:sz w:val="28"/>
        </w:rPr>
        <w:t>4</w:t>
      </w:r>
      <w:r w:rsidRPr="004F196D">
        <w:rPr>
          <w:rFonts w:ascii="Times New Roman" w:eastAsia="Times New Roman" w:hAnsi="Times New Roman" w:cs="Times New Roman"/>
          <w:sz w:val="28"/>
        </w:rPr>
        <w:t xml:space="preserve">.2015г., заключенным между АО «КрасЭКО» и </w:t>
      </w:r>
      <w:r w:rsidR="00B52453" w:rsidRPr="004F196D">
        <w:rPr>
          <w:rFonts w:ascii="Times New Roman" w:eastAsia="Times New Roman" w:hAnsi="Times New Roman" w:cs="Times New Roman"/>
          <w:sz w:val="28"/>
        </w:rPr>
        <w:t>Кромм Варварой Евгеньевной</w:t>
      </w:r>
      <w:r w:rsidRPr="004F196D">
        <w:rPr>
          <w:rFonts w:ascii="Times New Roman" w:eastAsia="Times New Roman" w:hAnsi="Times New Roman" w:cs="Times New Roman"/>
          <w:sz w:val="28"/>
        </w:rPr>
        <w:t>. Срок размещения ЛЭП - постоянно.</w:t>
      </w:r>
    </w:p>
    <w:p w:rsidR="007E0E01" w:rsidRPr="004F196D" w:rsidRDefault="00A77846" w:rsidP="007E0E01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  </w:t>
      </w:r>
      <w:r w:rsidR="007E0E01" w:rsidRPr="004F196D">
        <w:rPr>
          <w:rFonts w:ascii="Times New Roman" w:eastAsia="Times New Roman" w:hAnsi="Times New Roman" w:cs="Times New Roman"/>
          <w:sz w:val="28"/>
        </w:rPr>
        <w:t>3</w:t>
      </w:r>
      <w:r w:rsidR="00C31EAE" w:rsidRPr="004F196D">
        <w:rPr>
          <w:rFonts w:ascii="Times New Roman" w:eastAsia="Times New Roman" w:hAnsi="Times New Roman" w:cs="Times New Roman"/>
          <w:sz w:val="28"/>
        </w:rPr>
        <w:t xml:space="preserve">. </w:t>
      </w:r>
      <w:r w:rsidR="003E1C18" w:rsidRPr="004F196D">
        <w:rPr>
          <w:rFonts w:ascii="Times New Roman" w:eastAsia="Times New Roman" w:hAnsi="Times New Roman" w:cs="Times New Roman"/>
          <w:sz w:val="28"/>
        </w:rPr>
        <w:t xml:space="preserve">Утвердить </w:t>
      </w:r>
      <w:r w:rsidR="007E0E01" w:rsidRPr="004F196D">
        <w:rPr>
          <w:rFonts w:ascii="Times New Roman" w:eastAsia="Times New Roman" w:hAnsi="Times New Roman" w:cs="Times New Roman"/>
          <w:sz w:val="28"/>
        </w:rPr>
        <w:t xml:space="preserve">границы публичного сервитута на земли, находящиеся в государственной собственности, которая не разграничена, площадью 1337кв.м., расположенного в границах земельных участков </w:t>
      </w:r>
      <w:r w:rsidR="000A26FD" w:rsidRPr="004F196D">
        <w:rPr>
          <w:rFonts w:ascii="Times New Roman" w:eastAsia="Times New Roman" w:hAnsi="Times New Roman" w:cs="Times New Roman"/>
          <w:sz w:val="28"/>
        </w:rPr>
        <w:t>24:01:0401001:329, 24:01:0401001:328, 24:01:2101041:104</w:t>
      </w:r>
      <w:r w:rsidR="007E0E01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0A26FD" w:rsidRPr="004F196D">
        <w:rPr>
          <w:rFonts w:ascii="Times New Roman" w:eastAsia="Times New Roman" w:hAnsi="Times New Roman" w:cs="Times New Roman"/>
          <w:sz w:val="28"/>
        </w:rPr>
        <w:t>и в границах кадастровых кварталов 24:01:2101041, 24:01:0401001</w:t>
      </w:r>
      <w:r w:rsidR="007E0E01" w:rsidRPr="004F196D">
        <w:rPr>
          <w:rFonts w:ascii="Times New Roman" w:eastAsia="Times New Roman" w:hAnsi="Times New Roman" w:cs="Times New Roman"/>
          <w:sz w:val="28"/>
        </w:rPr>
        <w:t xml:space="preserve">, по адресу: Красноярский край, Абанский район, п. </w:t>
      </w:r>
      <w:r w:rsidR="003E1C18" w:rsidRPr="004F196D">
        <w:rPr>
          <w:rFonts w:ascii="Times New Roman" w:eastAsia="Times New Roman" w:hAnsi="Times New Roman" w:cs="Times New Roman"/>
          <w:sz w:val="28"/>
        </w:rPr>
        <w:t>Абан</w:t>
      </w:r>
      <w:r w:rsidR="007E0E01" w:rsidRPr="004F196D">
        <w:rPr>
          <w:rFonts w:ascii="Times New Roman" w:eastAsia="Times New Roman" w:hAnsi="Times New Roman" w:cs="Times New Roman"/>
          <w:sz w:val="28"/>
        </w:rPr>
        <w:t xml:space="preserve">, в соответствии со схемой расположения границ публичного сервитута, согласно Приложения 1 к настоящему постановлению.  </w:t>
      </w:r>
    </w:p>
    <w:p w:rsidR="001C4C71" w:rsidRPr="004F196D" w:rsidRDefault="001C4C71" w:rsidP="007E0E01">
      <w:pPr>
        <w:tabs>
          <w:tab w:val="left" w:pos="709"/>
        </w:tabs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4. Действие договоров аренды на земельные участки от 29.02.2016 № 12,  от 07.07.2016 № 13 и 07.07.2016 № 14 прекращается с даты внесения в Единый государственный реестр недвижимости сведений об установлении публичного сервитута.</w:t>
      </w:r>
    </w:p>
    <w:p w:rsidR="00674879" w:rsidRPr="004F196D" w:rsidRDefault="005A15CD" w:rsidP="006748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highlight w:val="yellow"/>
        </w:rPr>
      </w:pPr>
      <w:r w:rsidRPr="004F196D">
        <w:rPr>
          <w:rFonts w:ascii="Times New Roman" w:eastAsia="Times New Roman" w:hAnsi="Times New Roman" w:cs="Times New Roman"/>
          <w:sz w:val="28"/>
        </w:rPr>
        <w:tab/>
      </w:r>
      <w:r w:rsidR="00674879" w:rsidRPr="004F196D">
        <w:rPr>
          <w:rFonts w:ascii="Times New Roman" w:eastAsia="Times New Roman" w:hAnsi="Times New Roman" w:cs="Times New Roman"/>
          <w:sz w:val="28"/>
        </w:rPr>
        <w:t xml:space="preserve">5. На основании п. 4 ст. 3.6 № 137-ФЗ «О введении в действие Земельного кодекса Российской Федерации» и пп. 3 п. 6 ст. 39.46 Земельного кодекса Российской Федерации, публичный сервитут является безвозмездным, т.е. плата не устанавливается.  </w:t>
      </w:r>
    </w:p>
    <w:p w:rsidR="00674879" w:rsidRPr="004F196D" w:rsidRDefault="00674879" w:rsidP="00674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6. После прекращения действия публичного сервитута, привести земельный участок, обремененный публичным сервитутом, в состояние, пригодное для его использования в срок не позднее, чем три месяца после завершения деятельности, для обеспечения которой установлен публичный сервитут.  </w:t>
      </w:r>
    </w:p>
    <w:p w:rsidR="00674879" w:rsidRPr="004F196D" w:rsidRDefault="00674879" w:rsidP="00674879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ab/>
        <w:t xml:space="preserve">7. Акционерное общество «Красноярская региональная энергетическая компания» вправе: </w:t>
      </w:r>
    </w:p>
    <w:p w:rsidR="00674879" w:rsidRPr="004F196D" w:rsidRDefault="00674879" w:rsidP="0067487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7.1. в установленных границах публичного сервитута осуществлять в соответствии с требованиями законодательства Российской Федерации деятельность, для обеспечения которой установлен данный публичный сервитут;</w:t>
      </w:r>
    </w:p>
    <w:p w:rsidR="00674879" w:rsidRPr="004F196D" w:rsidRDefault="00674879" w:rsidP="00674879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7.2. до окончания срока публичного сервитута обратиться с ходатайством об  установлении публичного сервитута на новый срок.      </w:t>
      </w:r>
    </w:p>
    <w:p w:rsidR="00674879" w:rsidRPr="004F196D" w:rsidRDefault="00674879" w:rsidP="00674879">
      <w:pPr>
        <w:spacing w:after="0" w:line="240" w:lineRule="auto"/>
        <w:jc w:val="both"/>
        <w:rPr>
          <w:rFonts w:ascii="Times New Roman" w:hAnsi="Times New Roman" w:cs="Times New Roman"/>
        </w:rPr>
      </w:pPr>
      <w:r w:rsidRPr="004F196D">
        <w:rPr>
          <w:rFonts w:ascii="Times New Roman" w:eastAsia="Times New Roman" w:hAnsi="Times New Roman" w:cs="Times New Roman"/>
          <w:sz w:val="28"/>
        </w:rPr>
        <w:tab/>
        <w:t>8. Обладатель публичного сервитута по истечении срока действия данного сервитута обязан снести объекты, размещенные им на основании публичного сервитута.</w:t>
      </w:r>
      <w:r w:rsidRPr="004F196D">
        <w:rPr>
          <w:rFonts w:ascii="Times New Roman" w:hAnsi="Times New Roman" w:cs="Times New Roman"/>
        </w:rPr>
        <w:t xml:space="preserve"> </w:t>
      </w:r>
    </w:p>
    <w:p w:rsidR="00674879" w:rsidRPr="004F196D" w:rsidRDefault="00674879" w:rsidP="00CA4DAB">
      <w:pPr>
        <w:tabs>
          <w:tab w:val="left" w:pos="709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9. Районному отделу по управлению муниципальным имуществом администрации Абанского района в установленном законом порядке: </w:t>
      </w:r>
    </w:p>
    <w:p w:rsidR="00674879" w:rsidRPr="004F196D" w:rsidRDefault="00674879" w:rsidP="008C3C78">
      <w:pPr>
        <w:tabs>
          <w:tab w:val="left" w:pos="709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ab/>
        <w:t xml:space="preserve">9.1. </w:t>
      </w:r>
      <w:r w:rsidR="00C20327" w:rsidRPr="004F196D">
        <w:rPr>
          <w:rFonts w:ascii="Times New Roman" w:eastAsia="Times New Roman" w:hAnsi="Times New Roman" w:cs="Times New Roman"/>
          <w:sz w:val="28"/>
        </w:rPr>
        <w:t xml:space="preserve">обеспечить </w:t>
      </w:r>
      <w:r w:rsidRPr="004F196D">
        <w:rPr>
          <w:rFonts w:ascii="Times New Roman" w:eastAsia="Times New Roman" w:hAnsi="Times New Roman" w:cs="Times New Roman"/>
          <w:sz w:val="28"/>
        </w:rPr>
        <w:t xml:space="preserve">размещение постановления об установлении публичного сервитута на официальном сайте Абанского района </w:t>
      </w:r>
      <w:hyperlink r:id="rId8" w:history="1">
        <w:r w:rsidRPr="00972261">
          <w:rPr>
            <w:rStyle w:val="aa"/>
            <w:rFonts w:ascii="Times New Roman" w:eastAsia="Times New Roman" w:hAnsi="Times New Roman" w:cs="Times New Roman"/>
            <w:color w:val="auto"/>
            <w:sz w:val="28"/>
          </w:rPr>
          <w:t>http://abannet.ru/</w:t>
        </w:r>
      </w:hyperlink>
      <w:r w:rsidR="00972261">
        <w:rPr>
          <w:rFonts w:ascii="Times New Roman" w:hAnsi="Times New Roman" w:cs="Times New Roman"/>
        </w:rPr>
        <w:t xml:space="preserve"> </w:t>
      </w:r>
      <w:r w:rsidR="00972261" w:rsidRPr="00972261">
        <w:rPr>
          <w:rFonts w:ascii="Times New Roman" w:hAnsi="Times New Roman" w:cs="Times New Roman"/>
          <w:sz w:val="28"/>
          <w:szCs w:val="28"/>
        </w:rPr>
        <w:t xml:space="preserve">и </w:t>
      </w:r>
      <w:r w:rsidR="00681626" w:rsidRPr="00CE39D4">
        <w:rPr>
          <w:rFonts w:ascii="Times New Roman" w:hAnsi="Times New Roman" w:cs="Times New Roman"/>
          <w:sz w:val="28"/>
          <w:szCs w:val="28"/>
        </w:rPr>
        <w:t>на официальном сайте</w:t>
      </w:r>
      <w:r w:rsidR="00681626" w:rsidRPr="00681626">
        <w:rPr>
          <w:rFonts w:ascii="Times New Roman" w:hAnsi="Times New Roman" w:cs="Times New Roman"/>
          <w:sz w:val="28"/>
          <w:szCs w:val="28"/>
        </w:rPr>
        <w:t xml:space="preserve"> </w:t>
      </w:r>
      <w:r w:rsidR="005C3EF5">
        <w:rPr>
          <w:rFonts w:ascii="Times New Roman" w:hAnsi="Times New Roman" w:cs="Times New Roman"/>
          <w:sz w:val="28"/>
          <w:szCs w:val="28"/>
        </w:rPr>
        <w:t xml:space="preserve">администрации Абанского сельсовета Абанского района Красноярского края </w:t>
      </w:r>
      <w:hyperlink r:id="rId9" w:history="1">
        <w:r w:rsidR="00CE39D4" w:rsidRPr="00681626">
          <w:rPr>
            <w:rStyle w:val="aa"/>
            <w:rFonts w:ascii="Times New Roman" w:hAnsi="Times New Roman" w:cs="Times New Roman"/>
            <w:color w:val="auto"/>
            <w:sz w:val="28"/>
            <w:szCs w:val="28"/>
          </w:rPr>
          <w:t>http://aban-pos.gbu.su/</w:t>
        </w:r>
      </w:hyperlink>
      <w:r w:rsidRPr="004F196D">
        <w:rPr>
          <w:rFonts w:ascii="Times New Roman" w:eastAsia="Times New Roman" w:hAnsi="Times New Roman" w:cs="Times New Roman"/>
          <w:sz w:val="28"/>
        </w:rPr>
        <w:t>;</w:t>
      </w:r>
    </w:p>
    <w:p w:rsidR="00674879" w:rsidRPr="004F196D" w:rsidRDefault="00674879" w:rsidP="00833E25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9.2. опубликова</w:t>
      </w:r>
      <w:r w:rsidR="00F55B39">
        <w:rPr>
          <w:rFonts w:ascii="Times New Roman" w:eastAsia="Times New Roman" w:hAnsi="Times New Roman" w:cs="Times New Roman"/>
          <w:sz w:val="28"/>
        </w:rPr>
        <w:t>ть</w:t>
      </w:r>
      <w:r w:rsidRPr="004F196D">
        <w:rPr>
          <w:rFonts w:ascii="Times New Roman" w:eastAsia="Times New Roman" w:hAnsi="Times New Roman" w:cs="Times New Roman"/>
          <w:sz w:val="28"/>
        </w:rPr>
        <w:t xml:space="preserve"> настояще</w:t>
      </w:r>
      <w:r w:rsidR="00B463B4">
        <w:rPr>
          <w:rFonts w:ascii="Times New Roman" w:eastAsia="Times New Roman" w:hAnsi="Times New Roman" w:cs="Times New Roman"/>
          <w:sz w:val="28"/>
        </w:rPr>
        <w:t>е</w:t>
      </w:r>
      <w:r w:rsidRPr="004F196D">
        <w:rPr>
          <w:rFonts w:ascii="Times New Roman" w:eastAsia="Times New Roman" w:hAnsi="Times New Roman" w:cs="Times New Roman"/>
          <w:sz w:val="28"/>
        </w:rPr>
        <w:t xml:space="preserve"> постановления по мест</w:t>
      </w:r>
      <w:r w:rsidR="00BC2E25">
        <w:rPr>
          <w:rFonts w:ascii="Times New Roman" w:eastAsia="Times New Roman" w:hAnsi="Times New Roman" w:cs="Times New Roman"/>
          <w:sz w:val="28"/>
        </w:rPr>
        <w:t>у нахождения земельного участка</w:t>
      </w:r>
      <w:r w:rsidRPr="004F196D">
        <w:rPr>
          <w:rFonts w:ascii="Times New Roman" w:eastAsia="Times New Roman" w:hAnsi="Times New Roman" w:cs="Times New Roman"/>
          <w:sz w:val="28"/>
        </w:rPr>
        <w:t xml:space="preserve"> в </w:t>
      </w:r>
      <w:r w:rsidR="00B463B4" w:rsidRPr="00B463B4">
        <w:rPr>
          <w:rFonts w:ascii="Times New Roman" w:eastAsia="Times New Roman" w:hAnsi="Times New Roman" w:cs="Times New Roman"/>
          <w:sz w:val="28"/>
          <w:szCs w:val="28"/>
        </w:rPr>
        <w:t xml:space="preserve"> общественно-политической газете «Красное знамя»</w:t>
      </w:r>
      <w:r w:rsidRPr="00B463B4">
        <w:rPr>
          <w:rFonts w:ascii="Times New Roman" w:eastAsia="Times New Roman" w:hAnsi="Times New Roman" w:cs="Times New Roman"/>
          <w:sz w:val="28"/>
        </w:rPr>
        <w:t>;</w:t>
      </w:r>
    </w:p>
    <w:p w:rsidR="008E5C22" w:rsidRDefault="00674879" w:rsidP="00ED1651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eastAsia="Times New Roman" w:hAnsi="Times New Roman" w:cs="Times New Roman"/>
          <w:sz w:val="28"/>
        </w:rPr>
        <w:lastRenderedPageBreak/>
        <w:t xml:space="preserve">9.3. </w:t>
      </w:r>
      <w:r w:rsidR="00ED1651">
        <w:rPr>
          <w:rFonts w:ascii="Times New Roman" w:eastAsia="Times New Roman" w:hAnsi="Times New Roman" w:cs="Times New Roman"/>
          <w:sz w:val="28"/>
        </w:rPr>
        <w:t xml:space="preserve">направить </w:t>
      </w:r>
      <w:r w:rsidR="00ED1651">
        <w:rPr>
          <w:rFonts w:ascii="Times New Roman" w:hAnsi="Times New Roman" w:cs="Times New Roman"/>
          <w:sz w:val="28"/>
          <w:szCs w:val="28"/>
        </w:rPr>
        <w:t>в течение пяти рабочих дней с даты подписания настоящего постановления в орган регистрации прав для внесения сведений в Единый государственный реестр недвижимости копию настоящего постановления об установлении публичного сервитута</w:t>
      </w:r>
      <w:r w:rsidR="008E5C22">
        <w:rPr>
          <w:rFonts w:ascii="Times New Roman" w:hAnsi="Times New Roman" w:cs="Times New Roman"/>
          <w:sz w:val="28"/>
          <w:szCs w:val="28"/>
        </w:rPr>
        <w:t>;</w:t>
      </w:r>
    </w:p>
    <w:p w:rsidR="00CE5DAB" w:rsidRDefault="00674879" w:rsidP="00CE5DA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</w:rPr>
        <w:t xml:space="preserve">9.4. </w:t>
      </w:r>
      <w:r w:rsidR="00CE5DAB"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="00CE5DAB" w:rsidRPr="00F86F69">
        <w:rPr>
          <w:rFonts w:ascii="Times New Roman" w:hAnsi="Times New Roman" w:cs="Times New Roman"/>
          <w:sz w:val="28"/>
          <w:szCs w:val="28"/>
        </w:rPr>
        <w:t>в те</w:t>
      </w:r>
      <w:r w:rsidR="00CE5DAB">
        <w:rPr>
          <w:rFonts w:ascii="Times New Roman" w:hAnsi="Times New Roman" w:cs="Times New Roman"/>
          <w:sz w:val="28"/>
          <w:szCs w:val="28"/>
        </w:rPr>
        <w:t xml:space="preserve">чение пяти рабочих дней с даты подписания </w:t>
      </w:r>
      <w:r w:rsidR="00CE5DAB" w:rsidRPr="00F86F69">
        <w:rPr>
          <w:rFonts w:ascii="Times New Roman" w:hAnsi="Times New Roman" w:cs="Times New Roman"/>
          <w:sz w:val="28"/>
          <w:szCs w:val="28"/>
        </w:rPr>
        <w:t>настоящего постановления</w:t>
      </w:r>
      <w:r w:rsidR="00CE5DAB">
        <w:rPr>
          <w:rFonts w:ascii="Times New Roman" w:hAnsi="Times New Roman" w:cs="Times New Roman"/>
          <w:sz w:val="28"/>
          <w:szCs w:val="28"/>
        </w:rPr>
        <w:t xml:space="preserve"> обладателю публичного сервитута копию настоящего постановления об установлении публичного сервитута.</w:t>
      </w:r>
    </w:p>
    <w:p w:rsidR="00674879" w:rsidRPr="004F196D" w:rsidRDefault="00674879" w:rsidP="00CE5DAB">
      <w:pPr>
        <w:tabs>
          <w:tab w:val="left" w:pos="709"/>
        </w:tabs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10. Контроль за исполнением настоящего постановления оставляю за собой. </w:t>
      </w:r>
    </w:p>
    <w:p w:rsidR="00674879" w:rsidRDefault="00674879" w:rsidP="006748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2D6EBF" w:rsidRPr="004F196D" w:rsidRDefault="002D6EBF" w:rsidP="00674879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</w:rPr>
      </w:pPr>
    </w:p>
    <w:p w:rsidR="00674879" w:rsidRPr="004F196D" w:rsidRDefault="00674879" w:rsidP="00674879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Глава Абанского района                                  </w:t>
      </w:r>
      <w:r w:rsidR="007A0783" w:rsidRPr="004F196D">
        <w:rPr>
          <w:rFonts w:ascii="Times New Roman" w:eastAsia="Times New Roman" w:hAnsi="Times New Roman" w:cs="Times New Roman"/>
          <w:sz w:val="28"/>
        </w:rPr>
        <w:t xml:space="preserve">                               </w:t>
      </w:r>
      <w:r w:rsidR="00662655" w:rsidRPr="004F196D">
        <w:rPr>
          <w:rFonts w:ascii="Times New Roman" w:eastAsia="Times New Roman" w:hAnsi="Times New Roman" w:cs="Times New Roman"/>
          <w:sz w:val="28"/>
        </w:rPr>
        <w:t>Г</w:t>
      </w:r>
      <w:r w:rsidRPr="004F196D">
        <w:rPr>
          <w:rFonts w:ascii="Times New Roman" w:eastAsia="Times New Roman" w:hAnsi="Times New Roman" w:cs="Times New Roman"/>
          <w:sz w:val="28"/>
        </w:rPr>
        <w:t>.В.</w:t>
      </w:r>
      <w:r w:rsidR="007A0783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Pr="004F196D">
        <w:rPr>
          <w:rFonts w:ascii="Times New Roman" w:eastAsia="Times New Roman" w:hAnsi="Times New Roman" w:cs="Times New Roman"/>
          <w:sz w:val="28"/>
        </w:rPr>
        <w:t>Иванченко</w:t>
      </w: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61EE4" w:rsidRDefault="00861EE4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</w:p>
    <w:p w:rsidR="008F2AB5" w:rsidRPr="004F196D" w:rsidRDefault="008F2AB5" w:rsidP="00BF381C">
      <w:pPr>
        <w:spacing w:after="0" w:line="240" w:lineRule="auto"/>
        <w:ind w:left="-426"/>
        <w:jc w:val="right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Приложение </w:t>
      </w:r>
      <w:r w:rsidR="002D6EBF">
        <w:rPr>
          <w:rFonts w:ascii="Times New Roman" w:eastAsia="Times New Roman" w:hAnsi="Times New Roman" w:cs="Times New Roman"/>
          <w:sz w:val="28"/>
        </w:rPr>
        <w:t>1</w:t>
      </w:r>
    </w:p>
    <w:p w:rsidR="008F2AB5" w:rsidRPr="004F196D" w:rsidRDefault="008F2AB5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к постановлению администрации</w:t>
      </w:r>
    </w:p>
    <w:p w:rsidR="008F2AB5" w:rsidRPr="004F196D" w:rsidRDefault="008F2AB5" w:rsidP="00013B3B">
      <w:pPr>
        <w:spacing w:after="0" w:line="240" w:lineRule="auto"/>
        <w:ind w:left="-284"/>
        <w:jc w:val="right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 xml:space="preserve">Абанского района </w:t>
      </w:r>
    </w:p>
    <w:p w:rsidR="008F2AB5" w:rsidRPr="004F196D" w:rsidRDefault="008F2AB5" w:rsidP="008F2AB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</w:rPr>
      </w:pPr>
      <w:r w:rsidRPr="004F196D">
        <w:rPr>
          <w:rFonts w:ascii="Times New Roman" w:eastAsia="Times New Roman" w:hAnsi="Times New Roman" w:cs="Times New Roman"/>
          <w:sz w:val="28"/>
        </w:rPr>
        <w:t>от</w:t>
      </w:r>
      <w:r w:rsidR="00AF383C" w:rsidRPr="004F196D">
        <w:rPr>
          <w:rFonts w:ascii="Times New Roman" w:eastAsia="Times New Roman" w:hAnsi="Times New Roman" w:cs="Times New Roman"/>
          <w:sz w:val="28"/>
        </w:rPr>
        <w:t xml:space="preserve"> </w:t>
      </w:r>
      <w:r w:rsidR="00090885">
        <w:rPr>
          <w:rFonts w:ascii="Times New Roman" w:eastAsia="Times New Roman" w:hAnsi="Times New Roman" w:cs="Times New Roman"/>
          <w:sz w:val="28"/>
        </w:rPr>
        <w:t>22</w:t>
      </w:r>
      <w:r w:rsidRPr="004F196D">
        <w:rPr>
          <w:rFonts w:ascii="Times New Roman" w:eastAsia="Times New Roman" w:hAnsi="Times New Roman" w:cs="Times New Roman"/>
          <w:sz w:val="28"/>
        </w:rPr>
        <w:t>.0</w:t>
      </w:r>
      <w:r w:rsidR="00AF383C" w:rsidRPr="004F196D">
        <w:rPr>
          <w:rFonts w:ascii="Times New Roman" w:eastAsia="Times New Roman" w:hAnsi="Times New Roman" w:cs="Times New Roman"/>
          <w:sz w:val="28"/>
        </w:rPr>
        <w:t>5</w:t>
      </w:r>
      <w:r w:rsidRPr="004F196D">
        <w:rPr>
          <w:rFonts w:ascii="Times New Roman" w:eastAsia="Times New Roman" w:hAnsi="Times New Roman" w:cs="Times New Roman"/>
          <w:sz w:val="28"/>
        </w:rPr>
        <w:t xml:space="preserve">.2020 № </w:t>
      </w:r>
      <w:r w:rsidR="00B90618">
        <w:rPr>
          <w:rFonts w:ascii="Times New Roman" w:eastAsia="Times New Roman" w:hAnsi="Times New Roman" w:cs="Times New Roman"/>
          <w:sz w:val="28"/>
        </w:rPr>
        <w:t>180</w:t>
      </w:r>
      <w:r w:rsidRPr="004F196D">
        <w:rPr>
          <w:rFonts w:ascii="Times New Roman" w:eastAsia="Times New Roman" w:hAnsi="Times New Roman" w:cs="Times New Roman"/>
          <w:sz w:val="28"/>
        </w:rPr>
        <w:t>-п</w:t>
      </w:r>
    </w:p>
    <w:p w:rsidR="008F2AB5" w:rsidRPr="004F196D" w:rsidRDefault="008F2A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662655" w:rsidRPr="004F196D" w:rsidRDefault="00662655" w:rsidP="00662655">
      <w:pPr>
        <w:spacing w:before="60" w:after="30"/>
        <w:jc w:val="center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</w:rPr>
        <w:t>ОПИСАНИЕ МЕСТОПОЛОЖЕНИЯ ГРАНИЦ</w:t>
      </w:r>
    </w:p>
    <w:p w:rsidR="00662655" w:rsidRPr="004F196D" w:rsidRDefault="00662655" w:rsidP="00662655">
      <w:pPr>
        <w:spacing w:before="40" w:after="40"/>
        <w:jc w:val="center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  <w:u w:val="single"/>
        </w:rPr>
        <w:t>Публичный сервитут в целях размещения ЛЭП-0,4 кВ в составе объекта "Строительство ЛЭП-04 кВ для электроснабжения жилого дома по адресу: п. Абан, ул. Лесная, 57"</w:t>
      </w:r>
    </w:p>
    <w:p w:rsidR="00662655" w:rsidRPr="004F196D" w:rsidRDefault="00662655" w:rsidP="00662655">
      <w:pPr>
        <w:spacing w:after="120"/>
        <w:jc w:val="center"/>
        <w:rPr>
          <w:rFonts w:ascii="Times New Roman" w:hAnsi="Times New Roman" w:cs="Times New Roman"/>
        </w:rPr>
      </w:pPr>
      <w:r w:rsidRPr="004F196D">
        <w:rPr>
          <w:rFonts w:ascii="Times New Roman" w:hAnsi="Times New Roman" w:cs="Times New Roman"/>
          <w:sz w:val="14"/>
        </w:rPr>
        <w:t>(наименование объекта, местоположение границ которого описано (далее - объект)</w:t>
      </w:r>
    </w:p>
    <w:p w:rsidR="00662655" w:rsidRPr="004F196D" w:rsidRDefault="00662655" w:rsidP="006626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</w:rPr>
        <w:t>Раздел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880"/>
        <w:gridCol w:w="4742"/>
        <w:gridCol w:w="3806"/>
      </w:tblGrid>
      <w:tr w:rsidR="00662655" w:rsidRPr="004F196D" w:rsidTr="00E72C29">
        <w:trPr>
          <w:cantSplit/>
          <w:tblHeader/>
        </w:trPr>
        <w:tc>
          <w:tcPr>
            <w:tcW w:w="0" w:type="auto"/>
            <w:gridSpan w:val="3"/>
            <w:shd w:val="clear" w:color="auto" w:fill="auto"/>
          </w:tcPr>
          <w:p w:rsidR="00662655" w:rsidRPr="004F196D" w:rsidRDefault="00662655" w:rsidP="00E72C29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Сведения об объекте</w:t>
            </w:r>
          </w:p>
        </w:tc>
      </w:tr>
      <w:tr w:rsidR="00662655" w:rsidRPr="004F196D" w:rsidTr="00E72C29">
        <w:trPr>
          <w:cantSplit/>
          <w:tblHeader/>
        </w:trPr>
        <w:tc>
          <w:tcPr>
            <w:tcW w:w="96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N п/п</w:t>
            </w:r>
          </w:p>
        </w:tc>
        <w:tc>
          <w:tcPr>
            <w:tcW w:w="522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Характеристики объекта</w:t>
            </w:r>
          </w:p>
        </w:tc>
        <w:tc>
          <w:tcPr>
            <w:tcW w:w="41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Описание характеристик</w:t>
            </w:r>
          </w:p>
        </w:tc>
      </w:tr>
      <w:tr w:rsidR="00662655" w:rsidRPr="004F196D" w:rsidTr="00E72C29">
        <w:trPr>
          <w:cantSplit/>
        </w:trPr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662655" w:rsidRPr="004F196D" w:rsidTr="00E72C29"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522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Местоположение объекта</w:t>
            </w:r>
          </w:p>
        </w:tc>
        <w:tc>
          <w:tcPr>
            <w:tcW w:w="414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Красноярский край, Абанский р-н, Абан п</w:t>
            </w:r>
          </w:p>
        </w:tc>
      </w:tr>
      <w:tr w:rsidR="00662655" w:rsidRPr="004F196D" w:rsidTr="00E72C29"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522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Площадь объекта ± величина погрешности определения площади (P ± ∆P), м²</w:t>
            </w:r>
          </w:p>
        </w:tc>
        <w:tc>
          <w:tcPr>
            <w:tcW w:w="414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1337 ± 13</w:t>
            </w:r>
          </w:p>
        </w:tc>
      </w:tr>
      <w:tr w:rsidR="00662655" w:rsidRPr="004F196D" w:rsidTr="00E72C29">
        <w:tc>
          <w:tcPr>
            <w:tcW w:w="0" w:type="auto"/>
            <w:shd w:val="clear" w:color="auto" w:fill="auto"/>
          </w:tcPr>
          <w:p w:rsidR="00662655" w:rsidRPr="004F196D" w:rsidRDefault="0066265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522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Иные характеристики объекта</w:t>
            </w:r>
          </w:p>
        </w:tc>
        <w:tc>
          <w:tcPr>
            <w:tcW w:w="4140" w:type="dxa"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Публичный сервитут в целях размещения ЛЭП-0,4 кВ в составе объекта "Строительство ЛЭП-04 кВ для электроснабжения жилого дома по адресу: п. Абан, ул. Лесная, 57", расположенного в границах земельных участков 24:01:0401001:329, 24:01:0401001:328, 24:01:2101041:104 и в границах кадастровых кварталов 24:01:2101041, 24:01:0401001 сроком на 49 лет.</w:t>
            </w:r>
          </w:p>
        </w:tc>
      </w:tr>
    </w:tbl>
    <w:p w:rsidR="00662655" w:rsidRPr="004F196D" w:rsidRDefault="00662655" w:rsidP="00662655">
      <w:pPr>
        <w:rPr>
          <w:rFonts w:ascii="Times New Roman" w:hAnsi="Times New Roman" w:cs="Times New Roman"/>
          <w:sz w:val="16"/>
          <w:szCs w:val="16"/>
        </w:rPr>
        <w:sectPr w:rsidR="00662655" w:rsidRPr="004F196D" w:rsidSect="008C08B0">
          <w:type w:val="nextColumn"/>
          <w:pgSz w:w="11900" w:h="16840" w:code="9"/>
          <w:pgMar w:top="567" w:right="567" w:bottom="1134" w:left="1985" w:header="448" w:footer="210" w:gutter="0"/>
          <w:cols w:space="708"/>
          <w:docGrid w:linePitch="360"/>
        </w:sectPr>
      </w:pPr>
    </w:p>
    <w:p w:rsidR="00662655" w:rsidRPr="004F196D" w:rsidRDefault="00662655" w:rsidP="006626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</w:rPr>
        <w:lastRenderedPageBreak/>
        <w:t>Раздел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10"/>
        <w:gridCol w:w="1240"/>
        <w:gridCol w:w="1240"/>
        <w:gridCol w:w="1952"/>
        <w:gridCol w:w="1948"/>
        <w:gridCol w:w="1738"/>
      </w:tblGrid>
      <w:tr w:rsidR="00662655" w:rsidRPr="004F196D" w:rsidTr="00E72C2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Сведения о местоположении границ объекта</w:t>
            </w:r>
          </w:p>
        </w:tc>
      </w:tr>
      <w:tr w:rsidR="00662655" w:rsidRPr="004F196D" w:rsidTr="00E72C2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1. Система координат МСК 168 (зона 5)</w:t>
            </w:r>
          </w:p>
        </w:tc>
      </w:tr>
      <w:tr w:rsidR="00662655" w:rsidRPr="004F196D" w:rsidTr="00E72C2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662655" w:rsidRPr="004F196D" w:rsidTr="00233889">
        <w:trPr>
          <w:cantSplit/>
          <w:trHeight w:val="384"/>
          <w:tblHeader/>
        </w:trPr>
        <w:tc>
          <w:tcPr>
            <w:tcW w:w="1310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  <w:tc>
          <w:tcPr>
            <w:tcW w:w="1952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1948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738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662655" w:rsidRPr="004F196D" w:rsidTr="0023388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2655" w:rsidRPr="004F196D" w:rsidTr="00E72C2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781118.39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114666.05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781114.13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114666.11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781109.22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114425.91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781106.21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114422.50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781047.91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114423.32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781047.86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114400.53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781051.83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114400.20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781051.56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114417.37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9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781053.77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114419.08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10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781111.03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114418.51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781113.03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114420.48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  <w:tr w:rsidR="00662655" w:rsidRPr="004F196D" w:rsidTr="00233889">
        <w:tc>
          <w:tcPr>
            <w:tcW w:w="13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781118.39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114666.05</w:t>
            </w:r>
          </w:p>
        </w:tc>
        <w:tc>
          <w:tcPr>
            <w:tcW w:w="195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Аналитический метод</w:t>
            </w:r>
          </w:p>
        </w:tc>
        <w:tc>
          <w:tcPr>
            <w:tcW w:w="19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0.1</w:t>
            </w:r>
          </w:p>
        </w:tc>
        <w:tc>
          <w:tcPr>
            <w:tcW w:w="173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339"/>
        <w:gridCol w:w="1193"/>
        <w:gridCol w:w="1128"/>
        <w:gridCol w:w="1935"/>
        <w:gridCol w:w="2022"/>
        <w:gridCol w:w="1811"/>
      </w:tblGrid>
      <w:tr w:rsidR="00233889" w:rsidRPr="004F196D" w:rsidTr="00233889">
        <w:trPr>
          <w:cantSplit/>
          <w:tblHeader/>
        </w:trPr>
        <w:tc>
          <w:tcPr>
            <w:tcW w:w="0" w:type="auto"/>
            <w:gridSpan w:val="6"/>
            <w:shd w:val="clear" w:color="auto" w:fill="auto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233889" w:rsidRPr="004F196D" w:rsidTr="00233889">
        <w:trPr>
          <w:cantSplit/>
          <w:trHeight w:val="384"/>
          <w:tblHeader/>
        </w:trPr>
        <w:tc>
          <w:tcPr>
            <w:tcW w:w="1339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Координаты, м</w:t>
            </w:r>
          </w:p>
        </w:tc>
        <w:tc>
          <w:tcPr>
            <w:tcW w:w="1935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2022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811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233889" w:rsidRPr="004F196D" w:rsidTr="0023388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193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3889" w:rsidRPr="004F196D" w:rsidTr="0023388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</w:tr>
      <w:tr w:rsidR="00233889" w:rsidRPr="004F196D" w:rsidTr="00233889">
        <w:tc>
          <w:tcPr>
            <w:tcW w:w="1339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93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28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935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2022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811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662655" w:rsidRPr="004F196D" w:rsidRDefault="00662655" w:rsidP="00662655">
      <w:pPr>
        <w:rPr>
          <w:rFonts w:ascii="Times New Roman" w:hAnsi="Times New Roman" w:cs="Times New Roman"/>
          <w:sz w:val="16"/>
          <w:szCs w:val="16"/>
        </w:rPr>
        <w:sectPr w:rsidR="00662655" w:rsidRPr="004F196D" w:rsidSect="004F196D">
          <w:type w:val="nextColumn"/>
          <w:pgSz w:w="11900" w:h="16840" w:code="9"/>
          <w:pgMar w:top="567" w:right="567" w:bottom="1134" w:left="1985" w:header="448" w:footer="210" w:gutter="0"/>
          <w:cols w:space="708"/>
          <w:docGrid w:linePitch="360"/>
        </w:sectPr>
      </w:pPr>
    </w:p>
    <w:p w:rsidR="00662655" w:rsidRPr="004F196D" w:rsidRDefault="00662655" w:rsidP="00662655">
      <w:pPr>
        <w:spacing w:before="120" w:after="120"/>
        <w:jc w:val="center"/>
        <w:rPr>
          <w:rFonts w:ascii="Times New Roman" w:hAnsi="Times New Roman" w:cs="Times New Roman"/>
          <w:sz w:val="28"/>
          <w:szCs w:val="28"/>
        </w:rPr>
      </w:pPr>
      <w:r w:rsidRPr="004F196D">
        <w:rPr>
          <w:rFonts w:ascii="Times New Roman" w:hAnsi="Times New Roman" w:cs="Times New Roman"/>
          <w:sz w:val="28"/>
          <w:szCs w:val="28"/>
        </w:rPr>
        <w:lastRenderedPageBreak/>
        <w:t>Раздел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65"/>
        <w:gridCol w:w="1134"/>
        <w:gridCol w:w="889"/>
        <w:gridCol w:w="1430"/>
        <w:gridCol w:w="1186"/>
        <w:gridCol w:w="1198"/>
        <w:gridCol w:w="1364"/>
        <w:gridCol w:w="1162"/>
      </w:tblGrid>
      <w:tr w:rsidR="00662655" w:rsidRPr="004F196D" w:rsidTr="00E72C2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Сведения о местоположении измененных (уточненных) границ объекта</w:t>
            </w:r>
          </w:p>
        </w:tc>
      </w:tr>
      <w:tr w:rsidR="00662655" w:rsidRPr="004F196D" w:rsidTr="00E72C2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1. Система координат МСК 168 (зона 5)</w:t>
            </w:r>
          </w:p>
        </w:tc>
      </w:tr>
      <w:tr w:rsidR="00662655" w:rsidRPr="004F196D" w:rsidTr="00E72C2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2. Сведения о характерных точках границ объекта</w:t>
            </w:r>
          </w:p>
        </w:tc>
      </w:tr>
      <w:tr w:rsidR="00662655" w:rsidRPr="004F196D" w:rsidTr="00233889">
        <w:trPr>
          <w:cantSplit/>
          <w:trHeight w:val="384"/>
          <w:tblHeader/>
        </w:trPr>
        <w:tc>
          <w:tcPr>
            <w:tcW w:w="1083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границ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Измененные (уточненные) координаты, м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1410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07" w:type="dxa"/>
            <w:vMerge w:val="restart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662655" w:rsidRPr="004F196D" w:rsidTr="0023388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662655" w:rsidRPr="004F196D" w:rsidRDefault="00662655" w:rsidP="00E72C2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62655" w:rsidRPr="004F196D" w:rsidTr="00E72C2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662655" w:rsidRPr="004F196D" w:rsidRDefault="00662655" w:rsidP="00E72C2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662655" w:rsidRPr="004F196D" w:rsidTr="00233889">
        <w:tc>
          <w:tcPr>
            <w:tcW w:w="1083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662655" w:rsidRPr="004F196D" w:rsidRDefault="00662655" w:rsidP="00E72C2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tbl>
      <w:tblPr>
        <w:tblpPr w:leftFromText="180" w:rightFromText="180" w:vertAnchor="text" w:horzAnchor="margin" w:tblpY="1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1065"/>
        <w:gridCol w:w="1134"/>
        <w:gridCol w:w="889"/>
        <w:gridCol w:w="1430"/>
        <w:gridCol w:w="1186"/>
        <w:gridCol w:w="1198"/>
        <w:gridCol w:w="1364"/>
        <w:gridCol w:w="1162"/>
      </w:tblGrid>
      <w:tr w:rsidR="00233889" w:rsidRPr="004F196D" w:rsidTr="00233889">
        <w:trPr>
          <w:cantSplit/>
          <w:tblHeader/>
        </w:trPr>
        <w:tc>
          <w:tcPr>
            <w:tcW w:w="0" w:type="auto"/>
            <w:gridSpan w:val="8"/>
            <w:shd w:val="clear" w:color="auto" w:fill="auto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3. Сведения о характерных точках части (частей) границы объекта</w:t>
            </w:r>
          </w:p>
        </w:tc>
      </w:tr>
      <w:tr w:rsidR="00233889" w:rsidRPr="004F196D" w:rsidTr="00233889">
        <w:trPr>
          <w:cantSplit/>
          <w:trHeight w:val="384"/>
          <w:tblHeader/>
        </w:trPr>
        <w:tc>
          <w:tcPr>
            <w:tcW w:w="1083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Обозначение характерных точек части границы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Существующие координаты, м</w:t>
            </w:r>
          </w:p>
        </w:tc>
        <w:tc>
          <w:tcPr>
            <w:tcW w:w="0" w:type="auto"/>
            <w:gridSpan w:val="2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Измененные (уточненные) координаты, м</w:t>
            </w:r>
          </w:p>
        </w:tc>
        <w:tc>
          <w:tcPr>
            <w:tcW w:w="1249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Метод определения координат характерной точки</w:t>
            </w:r>
          </w:p>
        </w:tc>
        <w:tc>
          <w:tcPr>
            <w:tcW w:w="1410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Средняя квадратическая погрешность положения характерной точки (Mt), м</w:t>
            </w:r>
          </w:p>
        </w:tc>
        <w:tc>
          <w:tcPr>
            <w:tcW w:w="1207" w:type="dxa"/>
            <w:vMerge w:val="restart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Описание обозначения точки на местности (при наличии)</w:t>
            </w:r>
          </w:p>
        </w:tc>
      </w:tr>
      <w:tr w:rsidR="00233889" w:rsidRPr="004F196D" w:rsidTr="00233889">
        <w:trPr>
          <w:cantSplit/>
          <w:tblHeader/>
        </w:trPr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092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X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4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Y</w:t>
            </w: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0" w:type="auto"/>
            <w:vMerge/>
            <w:shd w:val="clear" w:color="auto" w:fill="auto"/>
          </w:tcPr>
          <w:p w:rsidR="00233889" w:rsidRPr="004F196D" w:rsidRDefault="00233889" w:rsidP="00233889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233889" w:rsidRPr="004F196D" w:rsidTr="00233889">
        <w:trPr>
          <w:cantSplit/>
        </w:trPr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:rsidR="00233889" w:rsidRPr="004F196D" w:rsidRDefault="00233889" w:rsidP="00233889">
            <w:pPr>
              <w:keepNext/>
              <w:keepLines/>
              <w:spacing w:before="20" w:after="2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8</w:t>
            </w:r>
          </w:p>
        </w:tc>
      </w:tr>
      <w:tr w:rsidR="00233889" w:rsidRPr="004F196D" w:rsidTr="00233889">
        <w:tc>
          <w:tcPr>
            <w:tcW w:w="1083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092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875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364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148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49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  <w:tc>
          <w:tcPr>
            <w:tcW w:w="1207" w:type="dxa"/>
            <w:shd w:val="clear" w:color="auto" w:fill="auto"/>
            <w:vAlign w:val="center"/>
          </w:tcPr>
          <w:p w:rsidR="00233889" w:rsidRPr="004F196D" w:rsidRDefault="00233889" w:rsidP="00233889">
            <w:pPr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-</w:t>
            </w:r>
          </w:p>
        </w:tc>
      </w:tr>
    </w:tbl>
    <w:p w:rsidR="00662655" w:rsidRPr="004F196D" w:rsidRDefault="00662655" w:rsidP="00662655">
      <w:pPr>
        <w:rPr>
          <w:rFonts w:ascii="Times New Roman" w:hAnsi="Times New Roman" w:cs="Times New Roman"/>
          <w:sz w:val="16"/>
          <w:szCs w:val="16"/>
        </w:rPr>
        <w:sectPr w:rsidR="00662655" w:rsidRPr="004F196D" w:rsidSect="004F196D">
          <w:type w:val="nextColumn"/>
          <w:pgSz w:w="11900" w:h="16840" w:code="9"/>
          <w:pgMar w:top="567" w:right="567" w:bottom="1134" w:left="1985" w:header="448" w:footer="210" w:gutter="0"/>
          <w:cols w:space="708"/>
          <w:docGrid w:linePitch="360"/>
        </w:sectPr>
      </w:pPr>
    </w:p>
    <w:p w:rsidR="00662655" w:rsidRPr="006F2AA0" w:rsidRDefault="00662655" w:rsidP="00662655">
      <w:pPr>
        <w:spacing w:before="120" w:after="120"/>
        <w:jc w:val="center"/>
        <w:rPr>
          <w:rFonts w:ascii="Times New Roman" w:hAnsi="Times New Roman" w:cs="Times New Roman"/>
          <w:sz w:val="24"/>
          <w:szCs w:val="24"/>
        </w:rPr>
      </w:pPr>
      <w:r w:rsidRPr="006F2AA0">
        <w:rPr>
          <w:rFonts w:ascii="Times New Roman" w:hAnsi="Times New Roman" w:cs="Times New Roman"/>
          <w:sz w:val="24"/>
          <w:szCs w:val="24"/>
        </w:rPr>
        <w:lastRenderedPageBreak/>
        <w:t>Раздел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34"/>
      </w:tblGrid>
      <w:tr w:rsidR="00662655" w:rsidRPr="004F196D" w:rsidTr="00E72C29">
        <w:trPr>
          <w:cantSplit/>
          <w:tblHeader/>
        </w:trPr>
        <w:tc>
          <w:tcPr>
            <w:tcW w:w="10286" w:type="dxa"/>
            <w:shd w:val="clear" w:color="auto" w:fill="auto"/>
          </w:tcPr>
          <w:p w:rsidR="00662655" w:rsidRPr="004F196D" w:rsidRDefault="00662655" w:rsidP="00E72C29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План границ объекта</w:t>
            </w:r>
          </w:p>
        </w:tc>
      </w:tr>
      <w:tr w:rsidR="00662655" w:rsidRPr="004F196D" w:rsidTr="00E72C29">
        <w:tc>
          <w:tcPr>
            <w:tcW w:w="10286" w:type="dxa"/>
            <w:tcBorders>
              <w:bottom w:val="nil"/>
            </w:tcBorders>
            <w:shd w:val="clear" w:color="auto" w:fill="auto"/>
          </w:tcPr>
          <w:p w:rsidR="00662655" w:rsidRPr="004F196D" w:rsidRDefault="00D013A5" w:rsidP="00E72C29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noProof/>
                <w:sz w:val="16"/>
                <w:szCs w:val="16"/>
              </w:rPr>
              <w:pict>
                <v:rect id="Прямоугольник 10" o:spid="_x0000_s1026" style="position:absolute;left:0;text-align:left;margin-left:0;margin-top:0;width:50pt;height:50pt;z-index:251659264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" filled="f" stroked="f">
                  <o:lock v:ext="edit" aspectratio="t" selection="t"/>
                </v:rect>
              </w:pict>
            </w:r>
            <w:bookmarkStart w:id="0" w:name="_GoBack"/>
            <w:r w:rsidR="00662655" w:rsidRPr="004F196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480175" cy="5306695"/>
                  <wp:effectExtent l="0" t="0" r="0" b="8255"/>
                  <wp:docPr id="9" name="Рисунок 9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41a9f4e-42b2-4106-8d8b-64c7a1dfb428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377" b="69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5306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662655" w:rsidRPr="004F196D" w:rsidRDefault="00662655" w:rsidP="00662655">
      <w:pPr>
        <w:rPr>
          <w:rFonts w:ascii="Times New Roman" w:hAnsi="Times New Roman" w:cs="Times New Roman"/>
          <w:vanish/>
          <w:sz w:val="16"/>
          <w:szCs w:val="16"/>
        </w:rPr>
      </w:pPr>
      <w:bookmarkStart w:id="1" w:name="KP_PLAN_PAGE"/>
    </w:p>
    <w:tbl>
      <w:tblPr>
        <w:tblW w:w="0" w:type="auto"/>
        <w:tblBorders>
          <w:top w:val="single" w:sz="4" w:space="0" w:color="auto"/>
          <w:left w:val="single" w:sz="4" w:space="0" w:color="auto"/>
          <w:bottom w:val="nil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434"/>
      </w:tblGrid>
      <w:tr w:rsidR="00662655" w:rsidRPr="004F196D" w:rsidTr="006F2AA0">
        <w:tc>
          <w:tcPr>
            <w:tcW w:w="9435" w:type="dxa"/>
            <w:tcBorders>
              <w:top w:val="nil"/>
            </w:tcBorders>
            <w:shd w:val="clear" w:color="auto" w:fill="auto"/>
          </w:tcPr>
          <w:p w:rsidR="00662655" w:rsidRPr="004F196D" w:rsidRDefault="00662655" w:rsidP="00E72C29">
            <w:pPr>
              <w:keepNext/>
              <w:keepLines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 xml:space="preserve">Масштаб 1: </w:t>
            </w:r>
            <w:bookmarkEnd w:id="1"/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1800</w:t>
            </w:r>
          </w:p>
        </w:tc>
      </w:tr>
    </w:tbl>
    <w:tbl>
      <w:tblPr>
        <w:tblpPr w:leftFromText="180" w:rightFromText="180" w:vertAnchor="text" w:horzAnchor="margin" w:tblpY="518"/>
        <w:tblW w:w="0" w:type="auto"/>
        <w:tblBorders>
          <w:top w:val="nil"/>
          <w:left w:val="single" w:sz="4" w:space="0" w:color="auto"/>
          <w:bottom w:val="nil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30"/>
        <w:gridCol w:w="8504"/>
      </w:tblGrid>
      <w:tr w:rsidR="006F2AA0" w:rsidRPr="004F196D" w:rsidTr="006F2AA0">
        <w:trPr>
          <w:cantSplit/>
          <w:tblHeader/>
        </w:trPr>
        <w:tc>
          <w:tcPr>
            <w:tcW w:w="9435" w:type="dxa"/>
            <w:gridSpan w:val="2"/>
            <w:shd w:val="clear" w:color="auto" w:fill="auto"/>
          </w:tcPr>
          <w:p w:rsidR="006F2AA0" w:rsidRPr="004F196D" w:rsidRDefault="006F2AA0" w:rsidP="006F2AA0">
            <w:pPr>
              <w:spacing w:before="6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bookmarkStart w:id="2" w:name="KP_PLAN_USL_PAGE"/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Используемые условные знаки и обозначения:</w:t>
            </w:r>
            <w:bookmarkEnd w:id="2"/>
          </w:p>
        </w:tc>
      </w:tr>
      <w:tr w:rsidR="006F2AA0" w:rsidRPr="004F196D" w:rsidTr="006F2AA0">
        <w:tc>
          <w:tcPr>
            <w:tcW w:w="930" w:type="dxa"/>
            <w:shd w:val="clear" w:color="auto" w:fill="auto"/>
          </w:tcPr>
          <w:p w:rsidR="006F2AA0" w:rsidRPr="004F196D" w:rsidRDefault="006F2AA0" w:rsidP="006F2AA0">
            <w:pPr>
              <w:spacing w:before="2" w:after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39750" cy="288290"/>
                  <wp:effectExtent l="0" t="0" r="0" b="0"/>
                  <wp:docPr id="1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82e75fe-9d0c-4c47-9eb0-2e06ff9f7a9c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6F2AA0" w:rsidRPr="004F196D" w:rsidRDefault="006F2AA0" w:rsidP="006F2A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Характерная точка границы публичного сервитута</w:t>
            </w:r>
          </w:p>
        </w:tc>
      </w:tr>
      <w:tr w:rsidR="006F2AA0" w:rsidRPr="004F196D" w:rsidTr="006F2AA0">
        <w:tc>
          <w:tcPr>
            <w:tcW w:w="930" w:type="dxa"/>
            <w:shd w:val="clear" w:color="auto" w:fill="auto"/>
          </w:tcPr>
          <w:p w:rsidR="006F2AA0" w:rsidRPr="004F196D" w:rsidRDefault="006F2AA0" w:rsidP="006F2AA0">
            <w:pPr>
              <w:spacing w:before="2" w:after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39750" cy="288290"/>
                  <wp:effectExtent l="0" t="0" r="0" b="0"/>
                  <wp:docPr id="2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939c647-fc37-4ada-921e-98bdc39435b9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  <w:shd w:val="clear" w:color="auto" w:fill="auto"/>
          </w:tcPr>
          <w:p w:rsidR="006F2AA0" w:rsidRPr="004F196D" w:rsidRDefault="006F2AA0" w:rsidP="006F2A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Надписи номеров характерных точек границы публичного сервитута</w:t>
            </w:r>
          </w:p>
        </w:tc>
      </w:tr>
      <w:tr w:rsidR="006F2AA0" w:rsidRPr="004F196D" w:rsidTr="006F2AA0">
        <w:trPr>
          <w:trHeight w:val="529"/>
        </w:trPr>
        <w:tc>
          <w:tcPr>
            <w:tcW w:w="930" w:type="dxa"/>
            <w:shd w:val="clear" w:color="auto" w:fill="auto"/>
          </w:tcPr>
          <w:p w:rsidR="006F2AA0" w:rsidRPr="004F196D" w:rsidRDefault="006F2AA0" w:rsidP="006F2AA0">
            <w:pPr>
              <w:spacing w:before="2" w:after="2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539750" cy="288290"/>
                  <wp:effectExtent l="0" t="0" r="0" b="0"/>
                  <wp:docPr id="3" name="Рисунок 5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390556-64d1-42ec-9e03-bc8f15ab4397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9750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505" w:type="dxa"/>
          </w:tcPr>
          <w:p w:rsidR="006F2AA0" w:rsidRPr="004F196D" w:rsidRDefault="006F2AA0" w:rsidP="006F2AA0">
            <w:pPr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t>Граница публичного сервитута</w:t>
            </w:r>
          </w:p>
        </w:tc>
      </w:tr>
    </w:tbl>
    <w:tbl>
      <w:tblPr>
        <w:tblpPr w:leftFromText="180" w:rightFromText="180" w:vertAnchor="text" w:horzAnchor="margin" w:tblpY="2763"/>
        <w:tblW w:w="0" w:type="auto"/>
        <w:tblBorders>
          <w:top w:val="nil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</w:tblBorders>
        <w:tblCellMar>
          <w:top w:w="20" w:type="dxa"/>
          <w:left w:w="40" w:type="dxa"/>
          <w:bottom w:w="20" w:type="dxa"/>
          <w:right w:w="40" w:type="dxa"/>
        </w:tblCellMar>
        <w:tblLook w:val="0000"/>
      </w:tblPr>
      <w:tblGrid>
        <w:gridCol w:w="9349"/>
        <w:gridCol w:w="85"/>
      </w:tblGrid>
      <w:tr w:rsidR="006F2AA0" w:rsidRPr="004F196D" w:rsidTr="006F2AA0">
        <w:trPr>
          <w:trHeight w:val="2355"/>
        </w:trPr>
        <w:tc>
          <w:tcPr>
            <w:tcW w:w="9102" w:type="dxa"/>
            <w:shd w:val="clear" w:color="auto" w:fill="auto"/>
          </w:tcPr>
          <w:p w:rsidR="006F2AA0" w:rsidRPr="004F196D" w:rsidRDefault="006F2AA0" w:rsidP="006F2AA0">
            <w:pPr>
              <w:spacing w:before="180" w:after="60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noProof/>
                <w:sz w:val="16"/>
                <w:szCs w:val="16"/>
              </w:rPr>
              <w:drawing>
                <wp:inline distT="0" distB="0" distL="0" distR="0">
                  <wp:extent cx="6480175" cy="1727835"/>
                  <wp:effectExtent l="0" t="0" r="0" b="5715"/>
                  <wp:docPr id="12" name="Рисунок 4" descr="Вставка печа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ставка печа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1727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" w:type="dxa"/>
            <w:shd w:val="clear" w:color="auto" w:fill="auto"/>
          </w:tcPr>
          <w:p w:rsidR="006F2AA0" w:rsidRPr="004F196D" w:rsidRDefault="006F2AA0" w:rsidP="006F2AA0">
            <w:pPr>
              <w:spacing w:before="18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AA0" w:rsidRPr="004F196D" w:rsidRDefault="006F2AA0" w:rsidP="006F2AA0">
            <w:pPr>
              <w:spacing w:before="18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6F2AA0" w:rsidRPr="004F196D" w:rsidRDefault="006F2AA0" w:rsidP="006F2AA0">
            <w:pPr>
              <w:spacing w:before="180" w:after="6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6F2AA0" w:rsidRPr="004F196D" w:rsidTr="006F2AA0">
        <w:trPr>
          <w:trHeight w:val="356"/>
        </w:trPr>
        <w:tc>
          <w:tcPr>
            <w:tcW w:w="9185" w:type="dxa"/>
            <w:gridSpan w:val="2"/>
            <w:tcBorders>
              <w:bottom w:val="single" w:sz="6" w:space="0" w:color="auto"/>
            </w:tcBorders>
            <w:shd w:val="clear" w:color="auto" w:fill="auto"/>
          </w:tcPr>
          <w:p w:rsidR="006F2AA0" w:rsidRPr="004F196D" w:rsidRDefault="006F2AA0" w:rsidP="006F2AA0">
            <w:pPr>
              <w:spacing w:before="180" w:after="60"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4F196D">
              <w:rPr>
                <w:rFonts w:ascii="Times New Roman" w:hAnsi="Times New Roman" w:cs="Times New Roman"/>
                <w:sz w:val="16"/>
                <w:szCs w:val="16"/>
              </w:rPr>
              <w:lastRenderedPageBreak/>
              <w:t>Дата 03 апреля 2020 г.</w:t>
            </w:r>
          </w:p>
        </w:tc>
      </w:tr>
    </w:tbl>
    <w:p w:rsidR="008F2AB5" w:rsidRPr="004F196D" w:rsidRDefault="008F2AB5" w:rsidP="00E727A2">
      <w:pPr>
        <w:tabs>
          <w:tab w:val="left" w:pos="3060"/>
        </w:tabs>
        <w:rPr>
          <w:rFonts w:ascii="Times New Roman" w:eastAsia="Times New Roman" w:hAnsi="Times New Roman" w:cs="Times New Roman"/>
          <w:sz w:val="16"/>
          <w:szCs w:val="16"/>
        </w:rPr>
      </w:pPr>
    </w:p>
    <w:sectPr w:rsidR="008F2AB5" w:rsidRPr="004F196D" w:rsidSect="004F196D">
      <w:type w:val="nextColumn"/>
      <w:pgSz w:w="11906" w:h="16838"/>
      <w:pgMar w:top="567" w:right="567" w:bottom="1134" w:left="1985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E5AC8" w:rsidRDefault="000E5AC8" w:rsidP="005F1F99">
      <w:pPr>
        <w:spacing w:after="0" w:line="240" w:lineRule="auto"/>
      </w:pPr>
      <w:r>
        <w:separator/>
      </w:r>
    </w:p>
  </w:endnote>
  <w:endnote w:type="continuationSeparator" w:id="0">
    <w:p w:rsidR="000E5AC8" w:rsidRDefault="000E5AC8" w:rsidP="005F1F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cadem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E5AC8" w:rsidRDefault="000E5AC8" w:rsidP="005F1F99">
      <w:pPr>
        <w:spacing w:after="0" w:line="240" w:lineRule="auto"/>
      </w:pPr>
      <w:r>
        <w:separator/>
      </w:r>
    </w:p>
  </w:footnote>
  <w:footnote w:type="continuationSeparator" w:id="0">
    <w:p w:rsidR="000E5AC8" w:rsidRDefault="000E5AC8" w:rsidP="005F1F9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FA23DD"/>
    <w:rsid w:val="00007626"/>
    <w:rsid w:val="000076CD"/>
    <w:rsid w:val="00013B3B"/>
    <w:rsid w:val="0001601A"/>
    <w:rsid w:val="000516ED"/>
    <w:rsid w:val="00056445"/>
    <w:rsid w:val="00060166"/>
    <w:rsid w:val="000674A1"/>
    <w:rsid w:val="00090885"/>
    <w:rsid w:val="00093F0D"/>
    <w:rsid w:val="000A00F6"/>
    <w:rsid w:val="000A26FD"/>
    <w:rsid w:val="000B2113"/>
    <w:rsid w:val="000C3E8A"/>
    <w:rsid w:val="000E0C96"/>
    <w:rsid w:val="000E4E23"/>
    <w:rsid w:val="000E5AC8"/>
    <w:rsid w:val="000E5CC3"/>
    <w:rsid w:val="000F3E45"/>
    <w:rsid w:val="00134CC0"/>
    <w:rsid w:val="00134FB4"/>
    <w:rsid w:val="00172FB6"/>
    <w:rsid w:val="00195A89"/>
    <w:rsid w:val="001C4C71"/>
    <w:rsid w:val="001F6449"/>
    <w:rsid w:val="00207431"/>
    <w:rsid w:val="002131AC"/>
    <w:rsid w:val="00213804"/>
    <w:rsid w:val="00227AF2"/>
    <w:rsid w:val="0023253D"/>
    <w:rsid w:val="00233889"/>
    <w:rsid w:val="002343E4"/>
    <w:rsid w:val="002415B6"/>
    <w:rsid w:val="002705ED"/>
    <w:rsid w:val="002870E8"/>
    <w:rsid w:val="0029428B"/>
    <w:rsid w:val="002A0D53"/>
    <w:rsid w:val="002D1BD4"/>
    <w:rsid w:val="002D521F"/>
    <w:rsid w:val="002D6EBF"/>
    <w:rsid w:val="002D7CFE"/>
    <w:rsid w:val="002E17A1"/>
    <w:rsid w:val="002E566A"/>
    <w:rsid w:val="003043E3"/>
    <w:rsid w:val="003107CF"/>
    <w:rsid w:val="003153E6"/>
    <w:rsid w:val="00334BCA"/>
    <w:rsid w:val="0037414D"/>
    <w:rsid w:val="003859E3"/>
    <w:rsid w:val="00393EC8"/>
    <w:rsid w:val="00394D2B"/>
    <w:rsid w:val="003A5075"/>
    <w:rsid w:val="003C1799"/>
    <w:rsid w:val="003C72CB"/>
    <w:rsid w:val="003E1C18"/>
    <w:rsid w:val="003E60AC"/>
    <w:rsid w:val="003F643F"/>
    <w:rsid w:val="00412FF9"/>
    <w:rsid w:val="00416DBA"/>
    <w:rsid w:val="00423095"/>
    <w:rsid w:val="00427E7D"/>
    <w:rsid w:val="00445A65"/>
    <w:rsid w:val="0045272A"/>
    <w:rsid w:val="00466366"/>
    <w:rsid w:val="00482738"/>
    <w:rsid w:val="00490922"/>
    <w:rsid w:val="004A7E8B"/>
    <w:rsid w:val="004B256E"/>
    <w:rsid w:val="004C5A70"/>
    <w:rsid w:val="004D46D7"/>
    <w:rsid w:val="004F196D"/>
    <w:rsid w:val="00510F82"/>
    <w:rsid w:val="005145B3"/>
    <w:rsid w:val="00546342"/>
    <w:rsid w:val="0055104F"/>
    <w:rsid w:val="00555F15"/>
    <w:rsid w:val="00557ADD"/>
    <w:rsid w:val="0059189A"/>
    <w:rsid w:val="005A15CD"/>
    <w:rsid w:val="005A2574"/>
    <w:rsid w:val="005A6817"/>
    <w:rsid w:val="005B34A8"/>
    <w:rsid w:val="005C3B03"/>
    <w:rsid w:val="005C3EF5"/>
    <w:rsid w:val="005D2C00"/>
    <w:rsid w:val="005F1F99"/>
    <w:rsid w:val="005F5356"/>
    <w:rsid w:val="006008A9"/>
    <w:rsid w:val="00623218"/>
    <w:rsid w:val="00662655"/>
    <w:rsid w:val="00674879"/>
    <w:rsid w:val="00681626"/>
    <w:rsid w:val="006914DA"/>
    <w:rsid w:val="00692F65"/>
    <w:rsid w:val="006B3338"/>
    <w:rsid w:val="006B4273"/>
    <w:rsid w:val="006C3161"/>
    <w:rsid w:val="006C758E"/>
    <w:rsid w:val="006F08CE"/>
    <w:rsid w:val="006F2AA0"/>
    <w:rsid w:val="00703274"/>
    <w:rsid w:val="0072390B"/>
    <w:rsid w:val="007269AC"/>
    <w:rsid w:val="00726F46"/>
    <w:rsid w:val="00733B48"/>
    <w:rsid w:val="00737888"/>
    <w:rsid w:val="007577E5"/>
    <w:rsid w:val="00771477"/>
    <w:rsid w:val="00777ED2"/>
    <w:rsid w:val="007A0783"/>
    <w:rsid w:val="007B38E2"/>
    <w:rsid w:val="007B6E5E"/>
    <w:rsid w:val="007C4943"/>
    <w:rsid w:val="007E0E01"/>
    <w:rsid w:val="007F4976"/>
    <w:rsid w:val="008111ED"/>
    <w:rsid w:val="00817E69"/>
    <w:rsid w:val="00833E25"/>
    <w:rsid w:val="008411AB"/>
    <w:rsid w:val="00841FF0"/>
    <w:rsid w:val="00861EE4"/>
    <w:rsid w:val="008633F4"/>
    <w:rsid w:val="008658AB"/>
    <w:rsid w:val="0088701E"/>
    <w:rsid w:val="00891752"/>
    <w:rsid w:val="008A738F"/>
    <w:rsid w:val="008B6082"/>
    <w:rsid w:val="008C08B0"/>
    <w:rsid w:val="008C3C78"/>
    <w:rsid w:val="008E446B"/>
    <w:rsid w:val="008E5C22"/>
    <w:rsid w:val="008F2AB5"/>
    <w:rsid w:val="008F3410"/>
    <w:rsid w:val="008F73FC"/>
    <w:rsid w:val="0090175B"/>
    <w:rsid w:val="0091142E"/>
    <w:rsid w:val="00944B75"/>
    <w:rsid w:val="00945897"/>
    <w:rsid w:val="009528B7"/>
    <w:rsid w:val="00953D1A"/>
    <w:rsid w:val="00972261"/>
    <w:rsid w:val="00992FCB"/>
    <w:rsid w:val="009A3000"/>
    <w:rsid w:val="009A550D"/>
    <w:rsid w:val="009B3B08"/>
    <w:rsid w:val="009B7DD9"/>
    <w:rsid w:val="009C039E"/>
    <w:rsid w:val="009C0A4F"/>
    <w:rsid w:val="009D3D5A"/>
    <w:rsid w:val="009E075C"/>
    <w:rsid w:val="009F114D"/>
    <w:rsid w:val="009F311F"/>
    <w:rsid w:val="009F50AD"/>
    <w:rsid w:val="00A13978"/>
    <w:rsid w:val="00A147A6"/>
    <w:rsid w:val="00A30522"/>
    <w:rsid w:val="00A3689F"/>
    <w:rsid w:val="00A4425C"/>
    <w:rsid w:val="00A7053C"/>
    <w:rsid w:val="00A72536"/>
    <w:rsid w:val="00A74075"/>
    <w:rsid w:val="00A77846"/>
    <w:rsid w:val="00A95D3E"/>
    <w:rsid w:val="00A9673C"/>
    <w:rsid w:val="00AA29B2"/>
    <w:rsid w:val="00AA474C"/>
    <w:rsid w:val="00AC019B"/>
    <w:rsid w:val="00AC34BD"/>
    <w:rsid w:val="00AE75BE"/>
    <w:rsid w:val="00AF383C"/>
    <w:rsid w:val="00B01238"/>
    <w:rsid w:val="00B463B4"/>
    <w:rsid w:val="00B50E9A"/>
    <w:rsid w:val="00B52453"/>
    <w:rsid w:val="00B90618"/>
    <w:rsid w:val="00B943BF"/>
    <w:rsid w:val="00BB425E"/>
    <w:rsid w:val="00BC2E25"/>
    <w:rsid w:val="00BE24E7"/>
    <w:rsid w:val="00BE6C2D"/>
    <w:rsid w:val="00BF381C"/>
    <w:rsid w:val="00BF4C58"/>
    <w:rsid w:val="00C00EA9"/>
    <w:rsid w:val="00C03CA8"/>
    <w:rsid w:val="00C124EC"/>
    <w:rsid w:val="00C12D8B"/>
    <w:rsid w:val="00C17368"/>
    <w:rsid w:val="00C20327"/>
    <w:rsid w:val="00C22C3E"/>
    <w:rsid w:val="00C31EAE"/>
    <w:rsid w:val="00C40A96"/>
    <w:rsid w:val="00C46383"/>
    <w:rsid w:val="00C50877"/>
    <w:rsid w:val="00C6601F"/>
    <w:rsid w:val="00C959C6"/>
    <w:rsid w:val="00C97009"/>
    <w:rsid w:val="00CA4DAB"/>
    <w:rsid w:val="00CB56FE"/>
    <w:rsid w:val="00CB5EE2"/>
    <w:rsid w:val="00CC02D2"/>
    <w:rsid w:val="00CE39D4"/>
    <w:rsid w:val="00CE5DAB"/>
    <w:rsid w:val="00CF7071"/>
    <w:rsid w:val="00CF7A1B"/>
    <w:rsid w:val="00D013A5"/>
    <w:rsid w:val="00D15EDB"/>
    <w:rsid w:val="00D241E6"/>
    <w:rsid w:val="00D26480"/>
    <w:rsid w:val="00D4576A"/>
    <w:rsid w:val="00D508F2"/>
    <w:rsid w:val="00D82DCE"/>
    <w:rsid w:val="00DA2C25"/>
    <w:rsid w:val="00DB449B"/>
    <w:rsid w:val="00DD141A"/>
    <w:rsid w:val="00DD6815"/>
    <w:rsid w:val="00DE117C"/>
    <w:rsid w:val="00DE6115"/>
    <w:rsid w:val="00E30160"/>
    <w:rsid w:val="00E46418"/>
    <w:rsid w:val="00E549D4"/>
    <w:rsid w:val="00E65BD2"/>
    <w:rsid w:val="00E705D5"/>
    <w:rsid w:val="00E727A2"/>
    <w:rsid w:val="00EA007B"/>
    <w:rsid w:val="00EA274B"/>
    <w:rsid w:val="00EA6735"/>
    <w:rsid w:val="00EB7E0A"/>
    <w:rsid w:val="00EB7FF8"/>
    <w:rsid w:val="00ED1651"/>
    <w:rsid w:val="00EF1FD4"/>
    <w:rsid w:val="00F1559F"/>
    <w:rsid w:val="00F17B6E"/>
    <w:rsid w:val="00F20F5D"/>
    <w:rsid w:val="00F55B39"/>
    <w:rsid w:val="00F86F69"/>
    <w:rsid w:val="00F96284"/>
    <w:rsid w:val="00FA23DD"/>
    <w:rsid w:val="00FA5F6A"/>
    <w:rsid w:val="00FB2986"/>
    <w:rsid w:val="00FB6D9F"/>
    <w:rsid w:val="00FB7B6D"/>
    <w:rsid w:val="00FC2036"/>
    <w:rsid w:val="00FC6ACF"/>
    <w:rsid w:val="00FD0E5D"/>
    <w:rsid w:val="00FE58EE"/>
    <w:rsid w:val="00FF77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052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F99"/>
  </w:style>
  <w:style w:type="paragraph" w:styleId="a7">
    <w:name w:val="footer"/>
    <w:basedOn w:val="a"/>
    <w:link w:val="a8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F99"/>
  </w:style>
  <w:style w:type="paragraph" w:styleId="a9">
    <w:name w:val="List Paragraph"/>
    <w:basedOn w:val="a"/>
    <w:uiPriority w:val="34"/>
    <w:qFormat/>
    <w:rsid w:val="00B01238"/>
    <w:pPr>
      <w:ind w:left="720"/>
      <w:contextualSpacing/>
    </w:pPr>
  </w:style>
  <w:style w:type="character" w:styleId="aa">
    <w:name w:val="Hyperlink"/>
    <w:basedOn w:val="a0"/>
    <w:uiPriority w:val="99"/>
    <w:unhideWhenUsed/>
    <w:rsid w:val="00674879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41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414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5F1F99"/>
  </w:style>
  <w:style w:type="paragraph" w:styleId="a7">
    <w:name w:val="footer"/>
    <w:basedOn w:val="a"/>
    <w:link w:val="a8"/>
    <w:uiPriority w:val="99"/>
    <w:semiHidden/>
    <w:unhideWhenUsed/>
    <w:rsid w:val="005F1F9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5F1F99"/>
  </w:style>
  <w:style w:type="paragraph" w:styleId="a9">
    <w:name w:val="List Paragraph"/>
    <w:basedOn w:val="a"/>
    <w:uiPriority w:val="34"/>
    <w:qFormat/>
    <w:rsid w:val="00B01238"/>
    <w:pPr>
      <w:ind w:left="720"/>
      <w:contextualSpacing/>
    </w:pPr>
  </w:style>
  <w:style w:type="character" w:styleId="aa">
    <w:name w:val="Hyperlink"/>
    <w:basedOn w:val="a0"/>
    <w:uiPriority w:val="99"/>
    <w:semiHidden/>
    <w:unhideWhenUsed/>
    <w:rsid w:val="00674879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644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4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61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abannet.ru/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aban-pos.gbu.su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1457</Words>
  <Characters>8305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Samsung</dc:creator>
  <cp:lastModifiedBy>Тоня</cp:lastModifiedBy>
  <cp:revision>104</cp:revision>
  <cp:lastPrinted>2020-05-22T04:24:00Z</cp:lastPrinted>
  <dcterms:created xsi:type="dcterms:W3CDTF">2020-05-11T10:26:00Z</dcterms:created>
  <dcterms:modified xsi:type="dcterms:W3CDTF">2020-05-22T04:29:00Z</dcterms:modified>
</cp:coreProperties>
</file>