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C7" w:rsidRDefault="00382BC7" w:rsidP="000E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BC7" w:rsidRPr="000E150C" w:rsidRDefault="00382BC7" w:rsidP="000E15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0E1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382BC7" w:rsidRDefault="00382BC7" w:rsidP="000E15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50C">
        <w:rPr>
          <w:rFonts w:ascii="Times New Roman" w:hAnsi="Times New Roman" w:cs="Times New Roman"/>
          <w:color w:val="000000"/>
          <w:sz w:val="28"/>
          <w:szCs w:val="28"/>
        </w:rPr>
        <w:t>мероприятий, направленных на снижение неформальной занятости и легализации заработной платы в Абанском районе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bookmarkEnd w:id="0"/>
    </w:p>
    <w:tbl>
      <w:tblPr>
        <w:tblW w:w="10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2709"/>
        <w:gridCol w:w="2700"/>
        <w:gridCol w:w="1440"/>
        <w:gridCol w:w="2868"/>
      </w:tblGrid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68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Взаимодействие с государственными органами контроля (надзора) при выявлении фактов: 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выплаты заработной платы ниже минимальной заработной платы;прожиточного минимума трудоспособного населения;</w:t>
            </w:r>
          </w:p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 xml:space="preserve"> неформальной занятости.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ind w:left="-23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МИФНС № 8 по Красноярскому краю;</w:t>
            </w:r>
          </w:p>
          <w:p w:rsidR="00382BC7" w:rsidRDefault="00382BC7" w:rsidP="0058569B">
            <w:pPr>
              <w:pStyle w:val="3"/>
              <w:shd w:val="clear" w:color="auto" w:fill="auto"/>
              <w:ind w:left="-23"/>
            </w:pPr>
            <w:r>
              <w:rPr>
                <w:rStyle w:val="1"/>
                <w:lang w:eastAsia="en-US"/>
              </w:rPr>
              <w:t xml:space="preserve">ГУ-Управление Пенсионного фонда РФ </w:t>
            </w:r>
            <w:r w:rsidRPr="000969A7">
              <w:t>Иланском районе</w:t>
            </w:r>
            <w:r>
              <w:rPr>
                <w:rStyle w:val="1"/>
                <w:lang w:eastAsia="en-US"/>
              </w:rPr>
              <w:t>;КРО ФСС РФ по Абанскому району; Администрации района.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Постоянно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Выявление негативных тенденций по оплате труда, неформальной занятости.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Обеспечить, в случаях выявления нарушений, предоставление на регулярной основе сведений о хозяйствующих субъектах с признаками наличия «серых» схем и расчетов в наличной форме при оплате труда, низким уровнем заработной платы(ниже прожиточного минимума):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83" w:lineRule="exact"/>
            </w:pPr>
            <w:r w:rsidRPr="0058569B">
              <w:rPr>
                <w:rStyle w:val="1"/>
                <w:lang w:val="en-US" w:eastAsia="en-US"/>
              </w:rPr>
              <w:t>I</w:t>
            </w:r>
            <w:r w:rsidRPr="00630FC5">
              <w:rPr>
                <w:rStyle w:val="1"/>
                <w:lang w:eastAsia="en-US"/>
              </w:rPr>
              <w:t xml:space="preserve">, </w:t>
            </w:r>
            <w:r>
              <w:rPr>
                <w:rStyle w:val="1"/>
                <w:lang w:eastAsia="en-US"/>
              </w:rPr>
              <w:t xml:space="preserve">II, </w:t>
            </w:r>
            <w:r w:rsidRPr="0058569B">
              <w:rPr>
                <w:rStyle w:val="1"/>
                <w:lang w:val="en-US" w:eastAsia="en-US"/>
              </w:rPr>
              <w:t>III</w:t>
            </w:r>
            <w:r w:rsidRPr="00630FC5">
              <w:rPr>
                <w:rStyle w:val="1"/>
                <w:lang w:eastAsia="en-US"/>
              </w:rPr>
              <w:t xml:space="preserve">, </w:t>
            </w:r>
            <w:r w:rsidRPr="0058569B">
              <w:rPr>
                <w:rStyle w:val="1"/>
                <w:lang w:val="en-US" w:eastAsia="en-US"/>
              </w:rPr>
              <w:t>IY</w:t>
            </w:r>
            <w:r>
              <w:rPr>
                <w:rStyle w:val="1"/>
                <w:lang w:eastAsia="en-US"/>
              </w:rPr>
              <w:t>квартал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Выявление негативных тенденций по оплате труда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при формировании банка вакантных рабочих мест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КГБУ «Центр занятости населения Абанского района»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spacing w:line="269" w:lineRule="exact"/>
            </w:pPr>
            <w:r>
              <w:rPr>
                <w:rStyle w:val="1"/>
                <w:lang w:eastAsia="en-US"/>
              </w:rPr>
              <w:t>при обращении работников за предоставлением субсидий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  <w:lang w:eastAsia="en-US"/>
              </w:rPr>
              <w:t>Управление социальной защиты населения администрации Абанского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</w:pPr>
            <w:r>
              <w:rPr>
                <w:rStyle w:val="1"/>
                <w:lang w:eastAsia="en-US"/>
              </w:rPr>
              <w:t>иностранных работников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ОУФМС по Красноярскому краю в Абанском районе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Style w:val="1"/>
                <w:spacing w:val="-1"/>
                <w:lang w:eastAsia="en-US"/>
              </w:rPr>
              <w:t>при предоставленииотчетности работодателями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pStyle w:val="3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lang w:eastAsia="en-US"/>
              </w:rPr>
              <w:t>Абанском районе; КРО ФСС РФ по Абанскому району; МИФНС № 8 по Красноярскому краю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  <w:lang w:eastAsia="en-US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Заслушивание на заседаниях рабочей группы по организации работы по снижению неформальной занятости при главе Абанского района работодателей: о предпринимаемых мерах по снижению неформальной занятости, заключению трудовых договоров с работниками организаций.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spacing w:after="60" w:line="220" w:lineRule="exact"/>
              <w:ind w:left="34"/>
              <w:jc w:val="left"/>
            </w:pPr>
            <w:r>
              <w:rPr>
                <w:rStyle w:val="1"/>
                <w:lang w:eastAsia="en-US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jc w:val="center"/>
            </w:pPr>
            <w:r>
              <w:rPr>
                <w:rStyle w:val="1"/>
                <w:lang w:eastAsia="en-US"/>
              </w:rPr>
              <w:t>По отдельному</w:t>
            </w:r>
          </w:p>
          <w:p w:rsidR="00382BC7" w:rsidRDefault="00382BC7" w:rsidP="0058569B">
            <w:pPr>
              <w:pStyle w:val="3"/>
              <w:shd w:val="clear" w:color="auto" w:fill="auto"/>
              <w:spacing w:after="1320"/>
              <w:jc w:val="center"/>
            </w:pPr>
            <w:r>
              <w:rPr>
                <w:rStyle w:val="1"/>
                <w:lang w:eastAsia="en-US"/>
              </w:rPr>
              <w:t>плану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Снижение неформальной занятости, заключение трудовых договоров с работниками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  <w:lang w:eastAsia="en-US"/>
              </w:rPr>
              <w:t>4.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Формирование списков работодателей, работающих по теневым схемам выплаты заработной платы и формирование списков работодателей «группы риска» для проведения контрольно</w:t>
            </w:r>
            <w:r>
              <w:rPr>
                <w:rStyle w:val="1"/>
                <w:lang w:eastAsia="en-US"/>
              </w:rPr>
              <w:softHyphen/>
              <w:t>надзорных предприятий.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spacing w:after="60" w:line="220" w:lineRule="exact"/>
              <w:jc w:val="left"/>
            </w:pPr>
            <w:r>
              <w:rPr>
                <w:rStyle w:val="1"/>
                <w:lang w:eastAsia="en-US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78" w:lineRule="exact"/>
            </w:pPr>
            <w:r>
              <w:rPr>
                <w:rStyle w:val="1"/>
                <w:lang w:eastAsia="en-US"/>
              </w:rPr>
              <w:t>В течение года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Выявление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неформальной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занятости</w:t>
            </w:r>
          </w:p>
        </w:tc>
      </w:tr>
      <w:tr w:rsidR="00382BC7" w:rsidRPr="0058569B">
        <w:trPr>
          <w:trHeight w:val="2334"/>
        </w:trPr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  <w:lang w:eastAsia="en-US"/>
              </w:rPr>
              <w:t>5.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Принятие мер по информации, поступившей по телефонам «доверия», обращениям граждан, о выплате заработной платы в «конвертах», неформальной занятости (заслушивание на комиссиях, проведение проверок).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  <w:lang w:eastAsia="en-US"/>
              </w:rPr>
              <w:t>МО МВД «Абанский»;</w:t>
            </w:r>
          </w:p>
          <w:p w:rsidR="00382BC7" w:rsidRDefault="00382BC7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  <w:lang w:eastAsia="en-US"/>
              </w:rPr>
              <w:t xml:space="preserve">Прокуратура Абанского района МИФНС № 8 по Красноярскому краю; ГУ УПФР в </w:t>
            </w:r>
            <w:r w:rsidRPr="000969A7">
              <w:t>Иланском районе</w:t>
            </w:r>
            <w:r>
              <w:rPr>
                <w:rStyle w:val="1"/>
                <w:lang w:eastAsia="en-US"/>
              </w:rPr>
              <w:t>; КРО ФСС РФ по Абанскому району;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jc w:val="center"/>
            </w:pPr>
            <w:r>
              <w:rPr>
                <w:rStyle w:val="1"/>
                <w:lang w:eastAsia="en-US"/>
              </w:rPr>
              <w:t>По мере поступления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Усиление ответственности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работодателей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624386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  <w:lang w:eastAsia="en-US"/>
              </w:rPr>
              <w:t>6.</w:t>
            </w:r>
          </w:p>
        </w:tc>
        <w:tc>
          <w:tcPr>
            <w:tcW w:w="2709" w:type="dxa"/>
          </w:tcPr>
          <w:p w:rsidR="00382BC7" w:rsidRDefault="00382BC7" w:rsidP="00624386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Организация рекламной кампании о недопустимости выплаты заработной платы в «конвертах», неформальной занятости. Размещение телефонов «доверия» в средствах массовой информации, на официальном сайте района.</w:t>
            </w:r>
          </w:p>
        </w:tc>
        <w:tc>
          <w:tcPr>
            <w:tcW w:w="2700" w:type="dxa"/>
          </w:tcPr>
          <w:p w:rsidR="00382BC7" w:rsidRDefault="00382BC7" w:rsidP="00624386">
            <w:pPr>
              <w:pStyle w:val="3"/>
              <w:shd w:val="clear" w:color="auto" w:fill="auto"/>
              <w:spacing w:after="840"/>
              <w:jc w:val="left"/>
            </w:pPr>
            <w:r>
              <w:rPr>
                <w:rStyle w:val="1"/>
                <w:lang w:eastAsia="en-US"/>
              </w:rPr>
              <w:t xml:space="preserve">Администрация района, </w:t>
            </w:r>
            <w:r w:rsidRPr="000969A7">
              <w:t>УПФР в Иланском районе Красноярского края</w:t>
            </w:r>
          </w:p>
        </w:tc>
        <w:tc>
          <w:tcPr>
            <w:tcW w:w="1440" w:type="dxa"/>
          </w:tcPr>
          <w:p w:rsidR="00382BC7" w:rsidRDefault="00382BC7" w:rsidP="00624386">
            <w:pPr>
              <w:pStyle w:val="3"/>
              <w:shd w:val="clear" w:color="auto" w:fill="auto"/>
              <w:spacing w:after="1560" w:line="140" w:lineRule="exact"/>
            </w:pPr>
          </w:p>
        </w:tc>
        <w:tc>
          <w:tcPr>
            <w:tcW w:w="2868" w:type="dxa"/>
          </w:tcPr>
          <w:p w:rsidR="00382BC7" w:rsidRPr="0058569B" w:rsidRDefault="00382BC7" w:rsidP="00624386">
            <w:pPr>
              <w:pStyle w:val="3"/>
              <w:shd w:val="clear" w:color="auto" w:fill="auto"/>
              <w:spacing w:after="120" w:line="220" w:lineRule="exact"/>
              <w:ind w:left="46" w:hanging="74"/>
              <w:jc w:val="left"/>
              <w:rPr>
                <w:sz w:val="24"/>
                <w:szCs w:val="24"/>
              </w:rPr>
            </w:pPr>
            <w:r w:rsidRPr="0058569B">
              <w:rPr>
                <w:rStyle w:val="1"/>
                <w:sz w:val="24"/>
                <w:szCs w:val="24"/>
                <w:lang w:eastAsia="en-US"/>
              </w:rPr>
              <w:t>Информирование</w:t>
            </w:r>
          </w:p>
          <w:p w:rsidR="00382BC7" w:rsidRDefault="00382BC7" w:rsidP="00624386">
            <w:pPr>
              <w:pStyle w:val="3"/>
              <w:shd w:val="clear" w:color="auto" w:fill="auto"/>
              <w:spacing w:before="120" w:line="220" w:lineRule="exact"/>
              <w:ind w:left="46" w:hanging="74"/>
              <w:jc w:val="left"/>
            </w:pPr>
            <w:r w:rsidRPr="0058569B">
              <w:rPr>
                <w:rStyle w:val="1"/>
                <w:sz w:val="24"/>
                <w:szCs w:val="24"/>
                <w:lang w:eastAsia="en-US"/>
              </w:rPr>
              <w:t>населения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и разъяснительная работа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  <w:lang w:eastAsia="en-US"/>
              </w:rPr>
              <w:t>7.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 xml:space="preserve">Подготовка и размещение материалов в средствах массовой информации, организация выступлений по телевидению, на официальном сайте: 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о трудовых правах работников;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  <w:lang w:eastAsia="en-US"/>
              </w:rPr>
            </w:pPr>
            <w:r>
              <w:rPr>
                <w:rStyle w:val="1"/>
                <w:lang w:eastAsia="en-US"/>
              </w:rPr>
              <w:t>о последствиях получения заработной платы в «конвертах»;</w:t>
            </w:r>
          </w:p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о работе межведомственной комиссии по снижению неформальной занятости.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 xml:space="preserve">Администрация района ГУ УПФР в </w:t>
            </w:r>
            <w:r w:rsidRPr="000969A7">
              <w:t>Иланском районе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  <w:lang w:eastAsia="en-US"/>
              </w:rPr>
              <w:t>1 раз в полугодие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  <w:lang w:eastAsia="en-US"/>
              </w:rPr>
              <w:t>Повышение правовой грамотности населения района</w:t>
            </w:r>
          </w:p>
        </w:tc>
      </w:tr>
      <w:tr w:rsidR="00382BC7" w:rsidRPr="0058569B">
        <w:tc>
          <w:tcPr>
            <w:tcW w:w="639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 xml:space="preserve">Взаимодействие с работодателями (направление информационных писем, запросов, и т.д.) о соблюдении трудовых прав работников: </w:t>
            </w:r>
          </w:p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индексации заработной платы,</w:t>
            </w:r>
          </w:p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о оформлении трудовых отношений.</w:t>
            </w:r>
          </w:p>
        </w:tc>
        <w:tc>
          <w:tcPr>
            <w:tcW w:w="2700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Координационный совет в области развития малого и среднего предпринимательства</w:t>
            </w:r>
          </w:p>
        </w:tc>
        <w:tc>
          <w:tcPr>
            <w:tcW w:w="1440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работодателей</w:t>
            </w:r>
          </w:p>
        </w:tc>
      </w:tr>
      <w:tr w:rsidR="00382BC7" w:rsidRPr="0058569B">
        <w:tc>
          <w:tcPr>
            <w:tcW w:w="639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населения через средства массовой информации (СМИ):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об уровне средней заработной платы по округу;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о величине прожиточного минимума в Красноярском крае.</w:t>
            </w:r>
          </w:p>
        </w:tc>
        <w:tc>
          <w:tcPr>
            <w:tcW w:w="2700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  <w:lang w:val="en-US"/>
              </w:rPr>
              <w:t>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III</w:t>
            </w:r>
            <w:r w:rsidRPr="00F509C8">
              <w:rPr>
                <w:rFonts w:ascii="Times New Roman" w:hAnsi="Times New Roman" w:cs="Times New Roman"/>
              </w:rPr>
              <w:t>,</w:t>
            </w:r>
            <w:r w:rsidRPr="00F509C8">
              <w:rPr>
                <w:rFonts w:ascii="Times New Roman" w:hAnsi="Times New Roman" w:cs="Times New Roman"/>
                <w:lang w:val="en-US"/>
              </w:rPr>
              <w:t>IV</w:t>
            </w:r>
            <w:r w:rsidRPr="00F509C8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8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населения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 (надзорные), иные мероприятия</w:t>
            </w:r>
          </w:p>
        </w:tc>
      </w:tr>
      <w:tr w:rsidR="00382BC7" w:rsidRPr="0058569B">
        <w:tc>
          <w:tcPr>
            <w:tcW w:w="639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Проведение совместных проверок с органами государственного контроля (надзора) в пределах установленных полномочий по вопросам нарушения трудовых прав работников: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выплата заработной платы ниже минимального размера оплаты труда;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неформальной занятости;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«конвертной» заработной плате.</w:t>
            </w:r>
          </w:p>
        </w:tc>
        <w:tc>
          <w:tcPr>
            <w:tcW w:w="2700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Прокуратура Абанского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МО МВД Абанский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По отдельным планам</w:t>
            </w:r>
          </w:p>
        </w:tc>
        <w:tc>
          <w:tcPr>
            <w:tcW w:w="2868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Усиление ответственности</w:t>
            </w:r>
          </w:p>
        </w:tc>
      </w:tr>
    </w:tbl>
    <w:p w:rsidR="00382BC7" w:rsidRPr="000E150C" w:rsidRDefault="00382BC7" w:rsidP="009C0A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2BC7" w:rsidRPr="000E150C" w:rsidSect="002207AE">
      <w:pgSz w:w="11906" w:h="16838"/>
      <w:pgMar w:top="425" w:right="18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0C"/>
    <w:rsid w:val="0006750F"/>
    <w:rsid w:val="0008173E"/>
    <w:rsid w:val="000969A7"/>
    <w:rsid w:val="000C1E49"/>
    <w:rsid w:val="000E150C"/>
    <w:rsid w:val="00101837"/>
    <w:rsid w:val="00163F5C"/>
    <w:rsid w:val="00211DFB"/>
    <w:rsid w:val="002207AE"/>
    <w:rsid w:val="00232DF0"/>
    <w:rsid w:val="00245122"/>
    <w:rsid w:val="00382BC7"/>
    <w:rsid w:val="003A1682"/>
    <w:rsid w:val="003D0C3B"/>
    <w:rsid w:val="003F6BD9"/>
    <w:rsid w:val="00546B54"/>
    <w:rsid w:val="0058569B"/>
    <w:rsid w:val="00624386"/>
    <w:rsid w:val="00630FC5"/>
    <w:rsid w:val="006F1434"/>
    <w:rsid w:val="007B6A9B"/>
    <w:rsid w:val="007D30E4"/>
    <w:rsid w:val="0086750B"/>
    <w:rsid w:val="00870905"/>
    <w:rsid w:val="009C0A23"/>
    <w:rsid w:val="00A27C6F"/>
    <w:rsid w:val="00B30F6F"/>
    <w:rsid w:val="00B31C2F"/>
    <w:rsid w:val="00B44E0B"/>
    <w:rsid w:val="00B96304"/>
    <w:rsid w:val="00BD5B4E"/>
    <w:rsid w:val="00CD507C"/>
    <w:rsid w:val="00F509C8"/>
    <w:rsid w:val="00F61C55"/>
    <w:rsid w:val="00F8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0E15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E150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-1"/>
    </w:rPr>
  </w:style>
  <w:style w:type="table" w:styleId="TableGrid">
    <w:name w:val="Table Grid"/>
    <w:basedOn w:val="TableNormal"/>
    <w:uiPriority w:val="99"/>
    <w:rsid w:val="000E15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3"/>
    <w:uiPriority w:val="99"/>
    <w:locked/>
    <w:rsid w:val="000E150C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0E150C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0E15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ArialUnicodeMS">
    <w:name w:val="Основной текст + Arial Unicode MS"/>
    <w:aliases w:val="6 pt,Интервал 0 pt"/>
    <w:basedOn w:val="a"/>
    <w:uiPriority w:val="99"/>
    <w:rsid w:val="00211DFB"/>
    <w:rPr>
      <w:rFonts w:ascii="Arial Unicode MS" w:eastAsia="Arial Unicode MS" w:hAnsi="Arial Unicode MS" w:cs="Arial Unicode MS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a0">
    <w:name w:val="Основной текст + Полужирный"/>
    <w:basedOn w:val="a"/>
    <w:uiPriority w:val="99"/>
    <w:rsid w:val="00211DFB"/>
    <w:rPr>
      <w:b/>
      <w:b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BookAntiqua">
    <w:name w:val="Основной текст + Book Antiqua"/>
    <w:aliases w:val="9 pt,Интервал 0 pt2"/>
    <w:basedOn w:val="a"/>
    <w:uiPriority w:val="99"/>
    <w:rsid w:val="000C1E49"/>
    <w:rPr>
      <w:rFonts w:ascii="Book Antiqua" w:hAnsi="Book Antiqua" w:cs="Book Antiqu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Georgia">
    <w:name w:val="Основной текст + Georgia"/>
    <w:aliases w:val="7 pt,Интервал 0 pt1"/>
    <w:basedOn w:val="a"/>
    <w:uiPriority w:val="99"/>
    <w:rsid w:val="000C1E49"/>
    <w:rPr>
      <w:rFonts w:ascii="Georgia" w:hAnsi="Georgia" w:cs="Georgia"/>
      <w:color w:val="000000"/>
      <w:spacing w:val="1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634</Words>
  <Characters>3617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RUK_EDDS</dc:creator>
  <cp:keywords/>
  <dc:description/>
  <cp:lastModifiedBy>Admin</cp:lastModifiedBy>
  <cp:revision>4</cp:revision>
  <cp:lastPrinted>2019-12-20T02:11:00Z</cp:lastPrinted>
  <dcterms:created xsi:type="dcterms:W3CDTF">2019-12-20T02:09:00Z</dcterms:created>
  <dcterms:modified xsi:type="dcterms:W3CDTF">2019-12-20T02:12:00Z</dcterms:modified>
</cp:coreProperties>
</file>