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CF" w:rsidRPr="00ED22E7" w:rsidRDefault="00236F40" w:rsidP="002B11CF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777240" cy="944880"/>
            <wp:effectExtent l="0" t="0" r="3810" b="762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CF" w:rsidRPr="00FC0D96" w:rsidRDefault="002B11CF" w:rsidP="002B11CF">
      <w:pPr>
        <w:jc w:val="center"/>
        <w:rPr>
          <w:sz w:val="28"/>
          <w:szCs w:val="28"/>
        </w:rPr>
      </w:pPr>
      <w:r w:rsidRPr="00FC0D96">
        <w:rPr>
          <w:sz w:val="28"/>
          <w:szCs w:val="28"/>
        </w:rPr>
        <w:t>Администрация Абанского района</w:t>
      </w:r>
    </w:p>
    <w:p w:rsidR="002B11CF" w:rsidRPr="00FC0D96" w:rsidRDefault="002B11CF" w:rsidP="002B11CF">
      <w:pPr>
        <w:jc w:val="center"/>
        <w:rPr>
          <w:sz w:val="28"/>
          <w:szCs w:val="28"/>
        </w:rPr>
      </w:pPr>
      <w:r w:rsidRPr="00FC0D96">
        <w:rPr>
          <w:sz w:val="28"/>
          <w:szCs w:val="28"/>
        </w:rPr>
        <w:t>Красноярского края</w:t>
      </w:r>
    </w:p>
    <w:p w:rsidR="002B11CF" w:rsidRPr="00FC0D96" w:rsidRDefault="002B11CF" w:rsidP="002B11CF">
      <w:pPr>
        <w:jc w:val="center"/>
        <w:rPr>
          <w:sz w:val="28"/>
          <w:szCs w:val="28"/>
        </w:rPr>
      </w:pPr>
    </w:p>
    <w:p w:rsidR="002B11CF" w:rsidRPr="00FC0D96" w:rsidRDefault="002B11CF" w:rsidP="002B11CF">
      <w:pPr>
        <w:jc w:val="center"/>
        <w:rPr>
          <w:sz w:val="28"/>
          <w:szCs w:val="28"/>
        </w:rPr>
      </w:pPr>
      <w:r w:rsidRPr="00FC0D96">
        <w:rPr>
          <w:sz w:val="28"/>
          <w:szCs w:val="28"/>
        </w:rPr>
        <w:t>ПОСТ</w:t>
      </w:r>
      <w:r w:rsidRPr="00FC0D96">
        <w:rPr>
          <w:noProof/>
          <w:sz w:val="28"/>
          <w:szCs w:val="28"/>
        </w:rPr>
        <w:t>А</w:t>
      </w:r>
      <w:r w:rsidRPr="00FC0D96">
        <w:rPr>
          <w:sz w:val="28"/>
          <w:szCs w:val="28"/>
        </w:rPr>
        <w:t>НОВЛЕНИЕ</w:t>
      </w:r>
    </w:p>
    <w:p w:rsidR="002B11CF" w:rsidRPr="00ED22E7" w:rsidRDefault="002B11CF" w:rsidP="002B11CF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6"/>
        <w:gridCol w:w="1767"/>
        <w:gridCol w:w="4077"/>
      </w:tblGrid>
      <w:tr w:rsidR="002B11CF" w:rsidRPr="00ED22E7" w:rsidTr="002B11CF">
        <w:trPr>
          <w:trHeight w:val="311"/>
        </w:trPr>
        <w:tc>
          <w:tcPr>
            <w:tcW w:w="1946" w:type="pct"/>
          </w:tcPr>
          <w:p w:rsidR="002B11CF" w:rsidRPr="00ED22E7" w:rsidRDefault="002B11CF" w:rsidP="002B1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 2013 года</w:t>
            </w:r>
          </w:p>
        </w:tc>
        <w:tc>
          <w:tcPr>
            <w:tcW w:w="923" w:type="pct"/>
          </w:tcPr>
          <w:p w:rsidR="002B11CF" w:rsidRPr="00ED22E7" w:rsidRDefault="002B11CF" w:rsidP="002B11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Абан</w:t>
            </w:r>
          </w:p>
        </w:tc>
        <w:tc>
          <w:tcPr>
            <w:tcW w:w="2130" w:type="pct"/>
          </w:tcPr>
          <w:p w:rsidR="002B11CF" w:rsidRPr="00ED22E7" w:rsidRDefault="002B11CF" w:rsidP="002B11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1445-п</w:t>
            </w:r>
          </w:p>
        </w:tc>
      </w:tr>
    </w:tbl>
    <w:p w:rsidR="002B11CF" w:rsidRDefault="002B11CF" w:rsidP="002B11CF">
      <w:pPr>
        <w:jc w:val="both"/>
        <w:rPr>
          <w:sz w:val="28"/>
          <w:szCs w:val="28"/>
        </w:rPr>
      </w:pPr>
    </w:p>
    <w:p w:rsidR="002B11CF" w:rsidRDefault="002B11CF" w:rsidP="002B11CF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Абанского района  </w:t>
      </w:r>
      <w:r w:rsidRPr="00ED22E7">
        <w:rPr>
          <w:sz w:val="28"/>
          <w:szCs w:val="28"/>
        </w:rPr>
        <w:t>«</w:t>
      </w:r>
      <w:r>
        <w:rPr>
          <w:sz w:val="28"/>
          <w:szCs w:val="28"/>
        </w:rPr>
        <w:t>Социальная поддержка населения Абанского района</w:t>
      </w:r>
      <w:r w:rsidRPr="00ED22E7">
        <w:rPr>
          <w:sz w:val="28"/>
          <w:szCs w:val="28"/>
        </w:rPr>
        <w:t>»</w:t>
      </w:r>
    </w:p>
    <w:p w:rsidR="002B11CF" w:rsidRPr="00A12615" w:rsidRDefault="002B11CF" w:rsidP="002B11CF">
      <w:pPr>
        <w:spacing w:line="192" w:lineRule="auto"/>
        <w:jc w:val="both"/>
        <w:rPr>
          <w:szCs w:val="28"/>
        </w:rPr>
      </w:pPr>
    </w:p>
    <w:p w:rsidR="002B11CF" w:rsidRPr="00A12615" w:rsidRDefault="002B11CF" w:rsidP="002B11CF">
      <w:pPr>
        <w:spacing w:line="192" w:lineRule="auto"/>
        <w:jc w:val="center"/>
        <w:rPr>
          <w:szCs w:val="28"/>
        </w:rPr>
      </w:pPr>
      <w:r w:rsidRPr="00A12615">
        <w:rPr>
          <w:szCs w:val="28"/>
        </w:rPr>
        <w:t>(в редакции постановлений администрации Абанского района:</w:t>
      </w:r>
    </w:p>
    <w:p w:rsidR="002B11CF" w:rsidRDefault="002B11CF" w:rsidP="002B11CF">
      <w:pPr>
        <w:spacing w:line="192" w:lineRule="auto"/>
        <w:jc w:val="center"/>
        <w:rPr>
          <w:szCs w:val="28"/>
        </w:rPr>
      </w:pPr>
      <w:r w:rsidRPr="00A12615">
        <w:rPr>
          <w:szCs w:val="28"/>
        </w:rPr>
        <w:t xml:space="preserve">от 10.11.2014 № 1578-п, от 13.05.2013 № 315-п, от 05.11.2015 № 606-п, от 11.11.2016 </w:t>
      </w:r>
    </w:p>
    <w:p w:rsidR="002B11CF" w:rsidRDefault="002B11CF" w:rsidP="002B11CF">
      <w:pPr>
        <w:spacing w:line="192" w:lineRule="auto"/>
        <w:jc w:val="center"/>
        <w:rPr>
          <w:szCs w:val="28"/>
        </w:rPr>
      </w:pPr>
      <w:r w:rsidRPr="00A12615">
        <w:rPr>
          <w:szCs w:val="28"/>
        </w:rPr>
        <w:t>№ 362-п, от 13.11.2017 № 559-п, от 24.04.2018 № 161-п</w:t>
      </w:r>
      <w:r>
        <w:rPr>
          <w:szCs w:val="28"/>
        </w:rPr>
        <w:t xml:space="preserve">, от 30.10.2018 № 473-п, </w:t>
      </w:r>
    </w:p>
    <w:p w:rsidR="002B11CF" w:rsidRPr="00A12615" w:rsidRDefault="002B11CF" w:rsidP="002B11CF">
      <w:pPr>
        <w:spacing w:line="192" w:lineRule="auto"/>
        <w:jc w:val="center"/>
        <w:rPr>
          <w:szCs w:val="28"/>
        </w:rPr>
      </w:pPr>
      <w:r>
        <w:rPr>
          <w:szCs w:val="28"/>
        </w:rPr>
        <w:t>от 01.11.2018 № 481-п</w:t>
      </w:r>
      <w:r w:rsidRPr="00A12615">
        <w:rPr>
          <w:szCs w:val="28"/>
        </w:rPr>
        <w:t>)</w:t>
      </w:r>
    </w:p>
    <w:p w:rsidR="002B11CF" w:rsidRDefault="002B11CF" w:rsidP="002B11CF">
      <w:pPr>
        <w:spacing w:after="120"/>
        <w:ind w:left="283"/>
        <w:jc w:val="both"/>
        <w:rPr>
          <w:szCs w:val="28"/>
        </w:rPr>
      </w:pPr>
    </w:p>
    <w:p w:rsidR="002B11CF" w:rsidRPr="00ED22E7" w:rsidRDefault="002B11CF" w:rsidP="002B11CF">
      <w:pPr>
        <w:spacing w:after="120"/>
        <w:ind w:left="283"/>
        <w:jc w:val="both"/>
        <w:rPr>
          <w:szCs w:val="28"/>
        </w:rPr>
      </w:pPr>
    </w:p>
    <w:p w:rsidR="002B11CF" w:rsidRPr="00ED22E7" w:rsidRDefault="002B11CF" w:rsidP="002B11CF">
      <w:pPr>
        <w:autoSpaceDE w:val="0"/>
        <w:autoSpaceDN w:val="0"/>
        <w:adjustRightInd w:val="0"/>
        <w:jc w:val="both"/>
        <w:rPr>
          <w:color w:val="000000"/>
          <w:spacing w:val="7"/>
          <w:sz w:val="28"/>
          <w:szCs w:val="28"/>
        </w:rPr>
      </w:pPr>
      <w:r w:rsidRPr="00ED22E7">
        <w:rPr>
          <w:color w:val="000000"/>
          <w:spacing w:val="7"/>
          <w:sz w:val="28"/>
          <w:szCs w:val="28"/>
        </w:rPr>
        <w:tab/>
      </w:r>
      <w:r w:rsidRPr="00ED22E7">
        <w:rPr>
          <w:sz w:val="28"/>
          <w:szCs w:val="28"/>
        </w:rPr>
        <w:t>В соответствии со статьей 179</w:t>
      </w:r>
      <w:r>
        <w:rPr>
          <w:sz w:val="28"/>
          <w:szCs w:val="28"/>
        </w:rPr>
        <w:t xml:space="preserve"> </w:t>
      </w:r>
      <w:r w:rsidRPr="00ED22E7">
        <w:rPr>
          <w:sz w:val="28"/>
          <w:szCs w:val="28"/>
        </w:rPr>
        <w:t xml:space="preserve">Бюджетного кодекса Российской Федерации, Постановлением администрации Абанского района от </w:t>
      </w:r>
      <w:r>
        <w:rPr>
          <w:sz w:val="28"/>
          <w:szCs w:val="28"/>
        </w:rPr>
        <w:t>15</w:t>
      </w:r>
      <w:r w:rsidRPr="00ED22E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ED22E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ED22E7">
        <w:rPr>
          <w:sz w:val="28"/>
          <w:szCs w:val="28"/>
        </w:rPr>
        <w:t xml:space="preserve"> № </w:t>
      </w:r>
      <w:r>
        <w:rPr>
          <w:sz w:val="28"/>
          <w:szCs w:val="28"/>
        </w:rPr>
        <w:t>942</w:t>
      </w:r>
      <w:r w:rsidRPr="00ED22E7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Порядка принятия решений о разработке муниципальных</w:t>
      </w:r>
      <w:r w:rsidRPr="00ED22E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Абанского района, их реализации и формирования</w:t>
      </w:r>
      <w:r w:rsidRPr="00ED22E7">
        <w:rPr>
          <w:sz w:val="28"/>
          <w:szCs w:val="28"/>
        </w:rPr>
        <w:t xml:space="preserve">», статьями </w:t>
      </w:r>
      <w:r>
        <w:rPr>
          <w:sz w:val="28"/>
          <w:szCs w:val="28"/>
        </w:rPr>
        <w:t>43</w:t>
      </w:r>
      <w:r w:rsidRPr="00ED22E7">
        <w:rPr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 w:rsidRPr="00ED22E7">
        <w:rPr>
          <w:sz w:val="28"/>
          <w:szCs w:val="28"/>
        </w:rPr>
        <w:t xml:space="preserve"> Устава Абанского района Красноярского края</w:t>
      </w:r>
      <w:r w:rsidRPr="00ED22E7">
        <w:t xml:space="preserve">, </w:t>
      </w:r>
      <w:r w:rsidRPr="00ED22E7">
        <w:rPr>
          <w:color w:val="000000"/>
          <w:spacing w:val="-2"/>
          <w:sz w:val="28"/>
          <w:szCs w:val="28"/>
        </w:rPr>
        <w:t>ПОСТАНОВЛЯЮ:</w:t>
      </w:r>
    </w:p>
    <w:p w:rsidR="002B11CF" w:rsidRPr="00ED22E7" w:rsidRDefault="002B11CF" w:rsidP="002B11C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2E7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прилагаемую муниципальную </w:t>
      </w:r>
      <w:r w:rsidRPr="00ED22E7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Абанского района </w:t>
      </w:r>
      <w:r w:rsidRPr="00ED22E7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Социальная поддержка населения Абанского района</w:t>
      </w:r>
      <w:r w:rsidRPr="00ED22E7">
        <w:rPr>
          <w:sz w:val="28"/>
          <w:szCs w:val="28"/>
        </w:rPr>
        <w:t>».</w:t>
      </w:r>
    </w:p>
    <w:p w:rsidR="002B11CF" w:rsidRDefault="002B11CF" w:rsidP="002B11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2E7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Признать утратившим силу Постановление администрации Абанского района Красноярского края от 06.02.2013 № 152-п «Об утверждении ведомственной целевой программы «Развитие системы социальной защиты населения Абанского района на 2013-2015 годы».</w:t>
      </w:r>
    </w:p>
    <w:p w:rsidR="002B11CF" w:rsidRPr="00ED22E7" w:rsidRDefault="002B11CF" w:rsidP="002B11CF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ED22E7">
        <w:rPr>
          <w:sz w:val="28"/>
          <w:szCs w:val="20"/>
        </w:rPr>
        <w:t>Контр</w:t>
      </w:r>
      <w:r>
        <w:rPr>
          <w:sz w:val="28"/>
          <w:szCs w:val="20"/>
        </w:rPr>
        <w:t>оль за выполнением П</w:t>
      </w:r>
      <w:r w:rsidRPr="00ED22E7">
        <w:rPr>
          <w:sz w:val="28"/>
          <w:szCs w:val="20"/>
        </w:rPr>
        <w:t>остановления возложить на заместителя Главы администрации Абанского района Харисову Л.А.</w:t>
      </w:r>
    </w:p>
    <w:p w:rsidR="002B11CF" w:rsidRPr="00ED22E7" w:rsidRDefault="002B11CF" w:rsidP="002B11CF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4</w:t>
      </w:r>
      <w:r w:rsidRPr="00ED22E7">
        <w:rPr>
          <w:color w:val="000000"/>
          <w:spacing w:val="-2"/>
          <w:sz w:val="28"/>
          <w:szCs w:val="28"/>
        </w:rPr>
        <w:t>. Опубликовать Постановление в газете «Красное знамя».</w:t>
      </w:r>
    </w:p>
    <w:p w:rsidR="002B11CF" w:rsidRPr="00ED22E7" w:rsidRDefault="002B11CF" w:rsidP="002B11CF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5</w:t>
      </w:r>
      <w:r w:rsidRPr="00ED22E7">
        <w:rPr>
          <w:color w:val="000000"/>
          <w:spacing w:val="-2"/>
          <w:sz w:val="28"/>
          <w:szCs w:val="28"/>
        </w:rPr>
        <w:t xml:space="preserve">. </w:t>
      </w:r>
      <w:r w:rsidRPr="00ED22E7">
        <w:rPr>
          <w:sz w:val="28"/>
          <w:szCs w:val="20"/>
        </w:rPr>
        <w:t>Постановление вступает в силу с 01 января 201</w:t>
      </w:r>
      <w:r>
        <w:rPr>
          <w:sz w:val="28"/>
          <w:szCs w:val="20"/>
        </w:rPr>
        <w:t>4</w:t>
      </w:r>
      <w:r w:rsidRPr="00ED22E7">
        <w:rPr>
          <w:sz w:val="28"/>
          <w:szCs w:val="20"/>
        </w:rPr>
        <w:t xml:space="preserve"> года.</w:t>
      </w:r>
    </w:p>
    <w:p w:rsidR="002B11CF" w:rsidRPr="00ED22E7" w:rsidRDefault="002B11CF" w:rsidP="002B11CF">
      <w:pPr>
        <w:autoSpaceDE w:val="0"/>
        <w:autoSpaceDN w:val="0"/>
        <w:adjustRightInd w:val="0"/>
        <w:ind w:firstLine="540"/>
        <w:jc w:val="both"/>
        <w:rPr>
          <w:color w:val="000000"/>
          <w:spacing w:val="-2"/>
          <w:sz w:val="28"/>
          <w:szCs w:val="28"/>
        </w:rPr>
      </w:pPr>
    </w:p>
    <w:p w:rsidR="002B11CF" w:rsidRPr="00ED22E7" w:rsidRDefault="002B11CF" w:rsidP="002B1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11CF" w:rsidRPr="00ED22E7" w:rsidRDefault="002B11CF" w:rsidP="002B11CF">
      <w:pPr>
        <w:keepNext/>
        <w:spacing w:line="192" w:lineRule="auto"/>
        <w:outlineLvl w:val="0"/>
        <w:rPr>
          <w:bCs/>
          <w:kern w:val="32"/>
          <w:sz w:val="28"/>
          <w:szCs w:val="28"/>
        </w:rPr>
      </w:pPr>
      <w:r w:rsidRPr="00ED22E7">
        <w:rPr>
          <w:bCs/>
          <w:kern w:val="32"/>
          <w:sz w:val="28"/>
          <w:szCs w:val="28"/>
        </w:rPr>
        <w:t>Глава администрации</w:t>
      </w:r>
    </w:p>
    <w:p w:rsidR="002B11CF" w:rsidRPr="00ED22E7" w:rsidRDefault="002B11CF" w:rsidP="002B11CF">
      <w:pPr>
        <w:keepNext/>
        <w:spacing w:line="192" w:lineRule="auto"/>
        <w:outlineLvl w:val="0"/>
        <w:rPr>
          <w:bCs/>
          <w:kern w:val="32"/>
          <w:sz w:val="28"/>
          <w:szCs w:val="28"/>
        </w:rPr>
      </w:pPr>
      <w:r w:rsidRPr="00ED22E7">
        <w:rPr>
          <w:bCs/>
          <w:kern w:val="32"/>
          <w:sz w:val="28"/>
          <w:szCs w:val="28"/>
        </w:rPr>
        <w:t xml:space="preserve">Абанского района                                                             </w:t>
      </w:r>
      <w:r w:rsidRPr="00ED22E7">
        <w:rPr>
          <w:bCs/>
          <w:kern w:val="32"/>
          <w:sz w:val="28"/>
          <w:szCs w:val="28"/>
        </w:rPr>
        <w:tab/>
        <w:t xml:space="preserve">   Г.В. Иванченко </w:t>
      </w:r>
    </w:p>
    <w:p w:rsidR="002B11CF" w:rsidRPr="00ED22E7" w:rsidRDefault="002B11CF" w:rsidP="002B11CF">
      <w:pPr>
        <w:rPr>
          <w:sz w:val="28"/>
          <w:szCs w:val="28"/>
        </w:rPr>
      </w:pPr>
    </w:p>
    <w:p w:rsidR="00236F40" w:rsidRDefault="00236F40" w:rsidP="00C14526">
      <w:pPr>
        <w:spacing w:line="192" w:lineRule="auto"/>
        <w:ind w:left="5103"/>
        <w:rPr>
          <w:sz w:val="28"/>
        </w:rPr>
      </w:pPr>
    </w:p>
    <w:p w:rsidR="00236F40" w:rsidRDefault="00236F40" w:rsidP="00C14526">
      <w:pPr>
        <w:spacing w:line="192" w:lineRule="auto"/>
        <w:ind w:left="5103"/>
        <w:rPr>
          <w:sz w:val="28"/>
        </w:rPr>
      </w:pPr>
    </w:p>
    <w:p w:rsidR="00236F40" w:rsidRDefault="00236F40" w:rsidP="00C14526">
      <w:pPr>
        <w:spacing w:line="192" w:lineRule="auto"/>
        <w:ind w:left="5103"/>
        <w:rPr>
          <w:sz w:val="28"/>
        </w:rPr>
      </w:pPr>
    </w:p>
    <w:p w:rsidR="00236F40" w:rsidRDefault="00236F40" w:rsidP="00C14526">
      <w:pPr>
        <w:spacing w:line="192" w:lineRule="auto"/>
        <w:ind w:left="5103"/>
        <w:rPr>
          <w:sz w:val="28"/>
        </w:rPr>
      </w:pPr>
    </w:p>
    <w:p w:rsidR="00236F40" w:rsidRDefault="00236F40" w:rsidP="00C14526">
      <w:pPr>
        <w:spacing w:line="192" w:lineRule="auto"/>
        <w:ind w:left="5103"/>
        <w:rPr>
          <w:sz w:val="28"/>
        </w:rPr>
      </w:pPr>
    </w:p>
    <w:p w:rsidR="00236F40" w:rsidRDefault="00236F40" w:rsidP="00C14526">
      <w:pPr>
        <w:spacing w:line="192" w:lineRule="auto"/>
        <w:ind w:left="5103"/>
        <w:rPr>
          <w:sz w:val="28"/>
        </w:rPr>
      </w:pPr>
    </w:p>
    <w:p w:rsidR="00C14526" w:rsidRPr="00B55DA7" w:rsidRDefault="00C14526" w:rsidP="00C14526">
      <w:pPr>
        <w:spacing w:line="192" w:lineRule="auto"/>
        <w:ind w:left="5103"/>
        <w:rPr>
          <w:sz w:val="28"/>
        </w:rPr>
      </w:pPr>
      <w:bookmarkStart w:id="0" w:name="_GoBack"/>
      <w:bookmarkEnd w:id="0"/>
      <w:r w:rsidRPr="00B55DA7">
        <w:rPr>
          <w:sz w:val="28"/>
        </w:rPr>
        <w:lastRenderedPageBreak/>
        <w:t xml:space="preserve">Приложение </w:t>
      </w:r>
    </w:p>
    <w:p w:rsidR="00C14526" w:rsidRPr="00B55DA7" w:rsidRDefault="00C14526" w:rsidP="00C14526">
      <w:pPr>
        <w:spacing w:line="192" w:lineRule="auto"/>
        <w:ind w:left="5103"/>
        <w:rPr>
          <w:sz w:val="28"/>
        </w:rPr>
      </w:pPr>
      <w:r w:rsidRPr="00B55DA7">
        <w:rPr>
          <w:sz w:val="28"/>
        </w:rPr>
        <w:t xml:space="preserve">к Постановлению </w:t>
      </w:r>
    </w:p>
    <w:p w:rsidR="00C14526" w:rsidRPr="00B55DA7" w:rsidRDefault="00C14526" w:rsidP="00C14526">
      <w:pPr>
        <w:spacing w:line="192" w:lineRule="auto"/>
        <w:ind w:left="5103"/>
        <w:rPr>
          <w:sz w:val="28"/>
        </w:rPr>
      </w:pPr>
      <w:r w:rsidRPr="00B55DA7">
        <w:rPr>
          <w:sz w:val="28"/>
        </w:rPr>
        <w:t xml:space="preserve">администрации Абанского района </w:t>
      </w:r>
    </w:p>
    <w:p w:rsidR="00C14526" w:rsidRDefault="00C14526" w:rsidP="00C14526">
      <w:pPr>
        <w:spacing w:line="192" w:lineRule="auto"/>
        <w:ind w:left="5103"/>
        <w:rPr>
          <w:sz w:val="28"/>
        </w:rPr>
      </w:pPr>
      <w:r w:rsidRPr="00B55DA7">
        <w:rPr>
          <w:sz w:val="28"/>
        </w:rPr>
        <w:t>от</w:t>
      </w:r>
      <w:r>
        <w:rPr>
          <w:sz w:val="28"/>
        </w:rPr>
        <w:t xml:space="preserve"> 28.10.2013</w:t>
      </w:r>
      <w:r w:rsidRPr="00B55DA7">
        <w:rPr>
          <w:sz w:val="28"/>
        </w:rPr>
        <w:t xml:space="preserve"> № </w:t>
      </w:r>
      <w:r>
        <w:rPr>
          <w:sz w:val="28"/>
        </w:rPr>
        <w:t>1445</w:t>
      </w:r>
      <w:r w:rsidRPr="00B55DA7">
        <w:rPr>
          <w:sz w:val="28"/>
        </w:rPr>
        <w:t>-п</w:t>
      </w:r>
    </w:p>
    <w:p w:rsidR="00D4367E" w:rsidRPr="00D4367E" w:rsidRDefault="00D4367E" w:rsidP="00C14526">
      <w:pPr>
        <w:spacing w:line="192" w:lineRule="auto"/>
        <w:ind w:left="5103"/>
      </w:pPr>
      <w:r w:rsidRPr="00D4367E">
        <w:t xml:space="preserve">(в ред. от </w:t>
      </w:r>
      <w:r w:rsidR="00AA0C65">
        <w:t>30</w:t>
      </w:r>
      <w:r w:rsidRPr="00D4367E">
        <w:t>.</w:t>
      </w:r>
      <w:r w:rsidR="00AA0C65">
        <w:t>1</w:t>
      </w:r>
      <w:r w:rsidRPr="00D4367E">
        <w:t xml:space="preserve">0.2018 № </w:t>
      </w:r>
      <w:r w:rsidR="00AA0C65">
        <w:t>473</w:t>
      </w:r>
      <w:r w:rsidRPr="00D4367E">
        <w:t>-п)</w:t>
      </w:r>
    </w:p>
    <w:p w:rsidR="00C14526" w:rsidRPr="00B55DA7" w:rsidRDefault="00C14526" w:rsidP="00C14526">
      <w:pPr>
        <w:rPr>
          <w:sz w:val="28"/>
        </w:rPr>
      </w:pPr>
    </w:p>
    <w:p w:rsidR="00C14526" w:rsidRPr="00B55DA7" w:rsidRDefault="00C14526" w:rsidP="00C14526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 w:rsidRPr="00B55DA7">
        <w:rPr>
          <w:rFonts w:ascii="Times New Roman" w:hAnsi="Times New Roman" w:cs="Times New Roman"/>
          <w:color w:val="000000"/>
          <w:sz w:val="28"/>
          <w:szCs w:val="24"/>
        </w:rPr>
        <w:t>Муниципальная программа Абанского района</w:t>
      </w:r>
    </w:p>
    <w:p w:rsidR="00C14526" w:rsidRPr="00B55DA7" w:rsidRDefault="00C14526" w:rsidP="00C14526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 w:rsidRPr="00B55DA7">
        <w:rPr>
          <w:rFonts w:ascii="Times New Roman" w:hAnsi="Times New Roman" w:cs="Times New Roman"/>
          <w:color w:val="000000"/>
          <w:sz w:val="28"/>
          <w:szCs w:val="24"/>
        </w:rPr>
        <w:t>«Социальная поддержка населения Абанского района»</w:t>
      </w:r>
    </w:p>
    <w:p w:rsidR="00C14526" w:rsidRPr="00B55DA7" w:rsidRDefault="00C14526" w:rsidP="00C14526">
      <w:pPr>
        <w:rPr>
          <w:sz w:val="28"/>
        </w:rPr>
      </w:pPr>
    </w:p>
    <w:p w:rsidR="00C14526" w:rsidRPr="00B55DA7" w:rsidRDefault="00A5606F" w:rsidP="00A5606F">
      <w:pPr>
        <w:pStyle w:val="ConsPlusNormal"/>
        <w:ind w:left="851"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C14526" w:rsidRPr="00B55DA7">
        <w:rPr>
          <w:rFonts w:ascii="Times New Roman" w:hAnsi="Times New Roman" w:cs="Times New Roman"/>
          <w:color w:val="000000"/>
          <w:sz w:val="28"/>
          <w:szCs w:val="24"/>
        </w:rPr>
        <w:t>Паспорт муниципальной программы</w:t>
      </w:r>
    </w:p>
    <w:p w:rsidR="00C14526" w:rsidRPr="00314F37" w:rsidRDefault="00C14526" w:rsidP="00C14526">
      <w:r w:rsidRPr="00314F37">
        <w:tab/>
      </w:r>
      <w:r w:rsidRPr="00314F37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6"/>
      </w:tblGrid>
      <w:tr w:rsidR="00C14526" w:rsidRPr="00314F37" w:rsidTr="002C3A7B">
        <w:tc>
          <w:tcPr>
            <w:tcW w:w="1606" w:type="pct"/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394" w:type="pct"/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поддержка населения Абанского района»</w:t>
            </w:r>
          </w:p>
        </w:tc>
      </w:tr>
      <w:tr w:rsidR="00C14526" w:rsidRPr="00314F37" w:rsidTr="002C3A7B">
        <w:tc>
          <w:tcPr>
            <w:tcW w:w="1606" w:type="pct"/>
            <w:tcBorders>
              <w:bottom w:val="single" w:sz="4" w:space="0" w:color="auto"/>
            </w:tcBorders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C14526" w:rsidRPr="006849D5" w:rsidRDefault="00C14526" w:rsidP="002C3A7B">
            <w:pPr>
              <w:pStyle w:val="ConsPlusNormal"/>
              <w:tabs>
                <w:tab w:val="left" w:pos="2835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             программы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Абанского района </w:t>
            </w:r>
          </w:p>
        </w:tc>
      </w:tr>
      <w:tr w:rsidR="00C14526" w:rsidRPr="00314F37" w:rsidTr="002C3A7B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6" w:rsidRPr="00381198" w:rsidRDefault="00C14526" w:rsidP="002C3A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Соисполнители муниципальной программы</w:t>
            </w:r>
            <w:r w:rsidRPr="00381198">
              <w:rPr>
                <w:color w:val="000000"/>
              </w:rPr>
              <w:t xml:space="preserve"> 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6" w:rsidRPr="005572F2" w:rsidRDefault="00C14526" w:rsidP="002C3A7B">
            <w:pPr>
              <w:widowControl w:val="0"/>
              <w:autoSpaceDE w:val="0"/>
              <w:autoSpaceDN w:val="0"/>
              <w:jc w:val="both"/>
            </w:pPr>
            <w:r w:rsidRPr="005572F2">
              <w:t>управление образования администрации Абанского района;</w:t>
            </w:r>
          </w:p>
          <w:p w:rsidR="00C14526" w:rsidRPr="00381198" w:rsidRDefault="00C14526" w:rsidP="002C3A7B">
            <w:pPr>
              <w:widowControl w:val="0"/>
              <w:autoSpaceDE w:val="0"/>
              <w:autoSpaceDN w:val="0"/>
              <w:jc w:val="both"/>
            </w:pPr>
            <w:r w:rsidRPr="005572F2">
              <w:t xml:space="preserve">отдел культуры, по делам молодежи и спорта </w:t>
            </w:r>
            <w:r>
              <w:t>администрации Абанского района.</w:t>
            </w:r>
          </w:p>
        </w:tc>
      </w:tr>
      <w:tr w:rsidR="00C14526" w:rsidRPr="00314F37" w:rsidTr="002C3A7B">
        <w:tc>
          <w:tcPr>
            <w:tcW w:w="1606" w:type="pct"/>
            <w:tcBorders>
              <w:top w:val="single" w:sz="4" w:space="0" w:color="auto"/>
            </w:tcBorders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подпрограмм, отдельных мероприятий 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C14526" w:rsidRDefault="00C14526" w:rsidP="002C3A7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8E6C33">
              <w:rPr>
                <w:rFonts w:eastAsia="Calibri"/>
              </w:rPr>
              <w:t>«</w:t>
            </w:r>
            <w:hyperlink r:id="rId10" w:history="1">
              <w:r w:rsidRPr="009C7CE7">
                <w:rPr>
                  <w:rFonts w:eastAsia="Calibri"/>
                  <w:color w:val="000000"/>
                </w:rPr>
                <w:t>Социальная</w:t>
              </w:r>
            </w:hyperlink>
            <w:r w:rsidRPr="009C7CE7">
              <w:rPr>
                <w:rFonts w:eastAsia="Calibri"/>
                <w:color w:val="000000"/>
              </w:rPr>
              <w:t xml:space="preserve"> </w:t>
            </w:r>
            <w:r w:rsidRPr="008E6C33">
              <w:rPr>
                <w:rFonts w:eastAsia="Calibri"/>
              </w:rPr>
              <w:t>поддержка семей, имеющих детей»;</w:t>
            </w:r>
          </w:p>
          <w:p w:rsidR="00C14526" w:rsidRPr="008E6C33" w:rsidRDefault="00C14526" w:rsidP="002C3A7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8E6C33">
              <w:rPr>
                <w:rFonts w:eastAsia="Calibri"/>
              </w:rPr>
              <w:t xml:space="preserve"> «</w:t>
            </w:r>
            <w:hyperlink r:id="rId11" w:history="1">
              <w:r w:rsidRPr="009C7CE7">
                <w:rPr>
                  <w:rFonts w:eastAsia="Calibri"/>
                  <w:color w:val="000000"/>
                </w:rPr>
                <w:t>Повышение</w:t>
              </w:r>
            </w:hyperlink>
            <w:r w:rsidRPr="008E6C33">
              <w:rPr>
                <w:rFonts w:eastAsia="Calibri"/>
              </w:rPr>
              <w:t xml:space="preserve"> качества и доступности социальных услуг»;</w:t>
            </w:r>
          </w:p>
          <w:p w:rsidR="00C14526" w:rsidRPr="008E6C33" w:rsidRDefault="00C14526" w:rsidP="002C3A7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8E6C33">
              <w:rPr>
                <w:rFonts w:eastAsia="Calibri"/>
              </w:rPr>
              <w:t xml:space="preserve"> «</w:t>
            </w:r>
            <w:hyperlink r:id="rId12" w:history="1">
              <w:r w:rsidRPr="009C7CE7">
                <w:rPr>
                  <w:rFonts w:eastAsia="Calibri"/>
                  <w:color w:val="000000"/>
                </w:rPr>
                <w:t>Обеспечение</w:t>
              </w:r>
            </w:hyperlink>
            <w:r w:rsidRPr="009C7CE7">
              <w:rPr>
                <w:rFonts w:eastAsia="Calibri"/>
                <w:color w:val="000000"/>
              </w:rPr>
              <w:t xml:space="preserve"> </w:t>
            </w:r>
            <w:r w:rsidRPr="008E6C33">
              <w:rPr>
                <w:rFonts w:eastAsia="Calibri"/>
              </w:rPr>
              <w:t>реализации муниципальной программы и прочие мероприятия»</w:t>
            </w:r>
            <w:r>
              <w:rPr>
                <w:rFonts w:eastAsia="Calibri"/>
              </w:rPr>
              <w:t xml:space="preserve"> </w:t>
            </w:r>
          </w:p>
          <w:p w:rsidR="00C14526" w:rsidRDefault="00C14526" w:rsidP="002C3A7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  <w:r w:rsidRPr="007C734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граждан пожилого возраста </w:t>
            </w:r>
          </w:p>
          <w:p w:rsidR="00C14526" w:rsidRPr="00A954AB" w:rsidRDefault="00C14526" w:rsidP="002C3A7B">
            <w:pPr>
              <w:pStyle w:val="a5"/>
              <w:tabs>
                <w:tab w:val="left" w:pos="45"/>
                <w:tab w:val="left" w:pos="612"/>
                <w:tab w:val="left" w:pos="851"/>
              </w:tabs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7C7346">
              <w:t>на территории Абанского района</w:t>
            </w:r>
          </w:p>
        </w:tc>
      </w:tr>
      <w:tr w:rsidR="00C14526" w:rsidRPr="00314F37" w:rsidTr="002C3A7B">
        <w:tc>
          <w:tcPr>
            <w:tcW w:w="1606" w:type="pct"/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</w:p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</w:tcPr>
          <w:p w:rsidR="00C14526" w:rsidRPr="008E6C33" w:rsidRDefault="00C14526" w:rsidP="002C3A7B">
            <w:pPr>
              <w:tabs>
                <w:tab w:val="left" w:pos="45"/>
                <w:tab w:val="left" w:pos="470"/>
              </w:tabs>
              <w:jc w:val="both"/>
              <w:rPr>
                <w:color w:val="000000"/>
              </w:rPr>
            </w:pPr>
            <w:r w:rsidRPr="008E6C33">
              <w:rPr>
                <w:color w:val="000000"/>
              </w:rPr>
              <w:t>Повышение эффективности мер социальной поддержки граждан за счет усиления адресного оказания социальной помощи;</w:t>
            </w:r>
          </w:p>
          <w:p w:rsidR="00C14526" w:rsidRPr="006849D5" w:rsidRDefault="00C14526" w:rsidP="002C3A7B">
            <w:pPr>
              <w:tabs>
                <w:tab w:val="left" w:pos="45"/>
                <w:tab w:val="left" w:pos="470"/>
              </w:tabs>
              <w:jc w:val="both"/>
              <w:rPr>
                <w:color w:val="000000"/>
              </w:rPr>
            </w:pPr>
            <w:r w:rsidRPr="008E6C33">
              <w:rPr>
                <w:color w:val="000000"/>
              </w:rPr>
              <w:t>Повышение качества и доступности предоставления государственных ус</w:t>
            </w:r>
            <w:r>
              <w:rPr>
                <w:color w:val="000000"/>
              </w:rPr>
              <w:t>луг по социальному обслуживанию</w:t>
            </w:r>
          </w:p>
        </w:tc>
      </w:tr>
      <w:tr w:rsidR="00C14526" w:rsidRPr="00314F37" w:rsidTr="002C3A7B">
        <w:trPr>
          <w:trHeight w:val="289"/>
        </w:trPr>
        <w:tc>
          <w:tcPr>
            <w:tcW w:w="1606" w:type="pct"/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</w:p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C14526" w:rsidRPr="006849D5" w:rsidRDefault="00C14526" w:rsidP="002C3A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</w:p>
        </w:tc>
        <w:tc>
          <w:tcPr>
            <w:tcW w:w="3394" w:type="pct"/>
          </w:tcPr>
          <w:p w:rsidR="00C14526" w:rsidRPr="00220240" w:rsidRDefault="00C14526" w:rsidP="002C3A7B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220240">
              <w:rPr>
                <w:color w:val="000000"/>
              </w:rPr>
              <w:t xml:space="preserve"> Создание благоприятных условий для функционирования </w:t>
            </w:r>
            <w:r>
              <w:rPr>
                <w:color w:val="000000"/>
              </w:rPr>
              <w:t>института семьи, рождения детей;</w:t>
            </w:r>
          </w:p>
          <w:p w:rsidR="00C14526" w:rsidRPr="00220240" w:rsidRDefault="00C14526" w:rsidP="002C3A7B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20240">
              <w:rPr>
                <w:color w:val="000000"/>
              </w:rPr>
              <w:t>. Обеспечение потребностей граждан пожилого возраста, инвалидов, включая детей-инвалидов, семей и детей в социальном обслуживании. Привлечение более широкого круга социально ориентированных некоммерческих организа</w:t>
            </w:r>
            <w:r>
              <w:rPr>
                <w:color w:val="000000"/>
              </w:rPr>
              <w:t>ций к оказанию социальных услуг;</w:t>
            </w:r>
          </w:p>
          <w:p w:rsidR="00C14526" w:rsidRDefault="00C14526" w:rsidP="002C3A7B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20240">
              <w:rPr>
                <w:color w:val="000000"/>
              </w:rPr>
              <w:t>. Создание условий эффективного развития сферы социальной поддержки и соц</w:t>
            </w:r>
            <w:r>
              <w:rPr>
                <w:color w:val="000000"/>
              </w:rPr>
              <w:t>иального обслуживания граждан</w:t>
            </w:r>
          </w:p>
          <w:p w:rsidR="00C14526" w:rsidRPr="006849D5" w:rsidRDefault="00C14526" w:rsidP="002C3A7B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7C7346">
              <w:t xml:space="preserve"> Формирование организационных, правовых, социально-экономических условий для повышения качества жизни </w:t>
            </w:r>
            <w:r>
              <w:t>граждан пожилого возраста</w:t>
            </w:r>
            <w:r w:rsidRPr="007C7346">
              <w:t>, степени их социальной защищенности, активизации участия пожилых людей в жизни общества</w:t>
            </w:r>
            <w:r w:rsidRPr="006849D5">
              <w:rPr>
                <w:color w:val="000000"/>
              </w:rPr>
              <w:t xml:space="preserve"> </w:t>
            </w:r>
          </w:p>
        </w:tc>
      </w:tr>
      <w:tr w:rsidR="00C14526" w:rsidRPr="00314F37" w:rsidTr="002C3A7B">
        <w:tc>
          <w:tcPr>
            <w:tcW w:w="1606" w:type="pct"/>
            <w:tcBorders>
              <w:bottom w:val="single" w:sz="4" w:space="0" w:color="auto"/>
            </w:tcBorders>
          </w:tcPr>
          <w:p w:rsidR="00C14526" w:rsidRPr="00381198" w:rsidRDefault="00C14526" w:rsidP="002C3A7B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394" w:type="pct"/>
          </w:tcPr>
          <w:p w:rsidR="00C14526" w:rsidRPr="00103F59" w:rsidRDefault="00C14526" w:rsidP="002C3A7B">
            <w:pPr>
              <w:widowControl w:val="0"/>
              <w:autoSpaceDE w:val="0"/>
              <w:autoSpaceDN w:val="0"/>
              <w:adjustRightInd w:val="0"/>
            </w:pPr>
            <w:r w:rsidRPr="00103F59">
              <w:t xml:space="preserve">2014-2020 годы </w:t>
            </w:r>
          </w:p>
          <w:p w:rsidR="00C14526" w:rsidRPr="00381198" w:rsidRDefault="00C14526" w:rsidP="002C3A7B">
            <w:pPr>
              <w:tabs>
                <w:tab w:val="left" w:pos="45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w:rsidR="00C14526" w:rsidRPr="00314F37" w:rsidTr="002C3A7B">
        <w:tc>
          <w:tcPr>
            <w:tcW w:w="1606" w:type="pct"/>
            <w:tcBorders>
              <w:bottom w:val="single" w:sz="4" w:space="0" w:color="auto"/>
            </w:tcBorders>
          </w:tcPr>
          <w:p w:rsidR="00C14526" w:rsidRPr="006849D5" w:rsidRDefault="00C14526" w:rsidP="002C3A7B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>Перечень целевых  показателей</w:t>
            </w:r>
          </w:p>
          <w:p w:rsidR="00C14526" w:rsidRPr="006849D5" w:rsidRDefault="00C14526" w:rsidP="002C3A7B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граждан, получающих меры социальной поддержки адресно (с учетом доходности), в общей численности получателей мер социальной поддержки – </w:t>
            </w:r>
            <w:r w:rsidR="00D4367E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>% к 2020 году;</w:t>
            </w:r>
          </w:p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доля граждан, получивших услуги в учреждениях социального обслуживания населения, в общем числе граждан, обратившихся за их получением, увеличится с 99,9% в 2016 году до 100,0% в 2020 году.</w:t>
            </w:r>
          </w:p>
          <w:p w:rsidR="00C14526" w:rsidRPr="006849D5" w:rsidRDefault="00C14526" w:rsidP="002C3A7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Перечень ц</w:t>
            </w: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>елевы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w:anchor="P439" w:history="1">
              <w:r w:rsidRPr="006849D5">
                <w:rPr>
                  <w:rFonts w:ascii="Times New Roman" w:hAnsi="Times New Roman"/>
                  <w:color w:val="000000"/>
                  <w:sz w:val="24"/>
                  <w:szCs w:val="24"/>
                </w:rPr>
                <w:t>показател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ей, с указанием планируемых к достижению значений в результате</w:t>
            </w: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 в приложении к паспорту муниципальной программы.</w:t>
            </w:r>
          </w:p>
        </w:tc>
      </w:tr>
      <w:tr w:rsidR="00C14526" w:rsidRPr="00314F37" w:rsidTr="002C3A7B">
        <w:tc>
          <w:tcPr>
            <w:tcW w:w="1606" w:type="pct"/>
            <w:tcBorders>
              <w:top w:val="single" w:sz="4" w:space="0" w:color="auto"/>
            </w:tcBorders>
          </w:tcPr>
          <w:p w:rsidR="00C14526" w:rsidRPr="00381198" w:rsidRDefault="00C14526" w:rsidP="002C3A7B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9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Информация по ресурсному обеспечению 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из средств краевого, федерального, районного бюджетов внебюджетных источников за период с 2014 </w:t>
            </w:r>
            <w:r w:rsidR="007B1776">
              <w:rPr>
                <w:color w:val="000000"/>
              </w:rPr>
              <w:t xml:space="preserve">  </w:t>
            </w:r>
            <w:r w:rsidRPr="00B9482B">
              <w:rPr>
                <w:color w:val="000000"/>
              </w:rPr>
              <w:t xml:space="preserve">по 2020 гг.  </w:t>
            </w:r>
            <w:r w:rsidR="007B1776">
              <w:rPr>
                <w:color w:val="000000"/>
              </w:rPr>
              <w:t>3</w:t>
            </w:r>
            <w:r w:rsidR="00AA0C65">
              <w:rPr>
                <w:color w:val="000000"/>
              </w:rPr>
              <w:t>16</w:t>
            </w:r>
            <w:r w:rsidR="007B1776">
              <w:rPr>
                <w:color w:val="000000"/>
              </w:rPr>
              <w:t xml:space="preserve"> </w:t>
            </w:r>
            <w:r w:rsidR="00AA0C65">
              <w:rPr>
                <w:color w:val="000000"/>
              </w:rPr>
              <w:t>316</w:t>
            </w:r>
            <w:r>
              <w:rPr>
                <w:color w:val="000000"/>
              </w:rPr>
              <w:t>,</w:t>
            </w:r>
            <w:r w:rsidR="00AA0C65">
              <w:rPr>
                <w:color w:val="000000"/>
              </w:rPr>
              <w:t>23</w:t>
            </w:r>
            <w:r w:rsidRPr="00B9482B">
              <w:rPr>
                <w:color w:val="000000"/>
              </w:rPr>
              <w:t xml:space="preserve"> тыс. руб., в том числе по годам: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2014 году – 114 597,8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2015 году –   32 187,1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2016 году –   32 556,6  тыс. руб.;</w:t>
            </w:r>
          </w:p>
          <w:p w:rsidR="00C14526" w:rsidRPr="00B9482B" w:rsidRDefault="003049E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2017 году –   34</w:t>
            </w:r>
            <w:r w:rsidR="00C14526" w:rsidRPr="00B9482B">
              <w:rPr>
                <w:color w:val="000000"/>
              </w:rPr>
              <w:t> </w:t>
            </w:r>
            <w:r>
              <w:rPr>
                <w:color w:val="000000"/>
              </w:rPr>
              <w:t>26</w:t>
            </w:r>
            <w:r w:rsidR="00C14526" w:rsidRPr="00B9482B">
              <w:rPr>
                <w:color w:val="000000"/>
              </w:rPr>
              <w:t>6,</w:t>
            </w:r>
            <w:r>
              <w:rPr>
                <w:color w:val="000000"/>
              </w:rPr>
              <w:t>00</w:t>
            </w:r>
            <w:r w:rsidR="00C14526" w:rsidRPr="00B9482B">
              <w:rPr>
                <w:color w:val="000000"/>
              </w:rPr>
              <w:t xml:space="preserve"> 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в 2018 году –   </w:t>
            </w:r>
            <w:r w:rsidR="00AA0C65">
              <w:rPr>
                <w:color w:val="000000"/>
              </w:rPr>
              <w:t>40</w:t>
            </w:r>
            <w:r>
              <w:rPr>
                <w:color w:val="000000"/>
              </w:rPr>
              <w:t> </w:t>
            </w:r>
            <w:r w:rsidR="00AA0C65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="00AA0C65">
              <w:rPr>
                <w:color w:val="000000"/>
              </w:rPr>
              <w:t>13</w:t>
            </w:r>
            <w:r w:rsidRPr="00B9482B">
              <w:rPr>
                <w:color w:val="000000"/>
              </w:rPr>
              <w:t xml:space="preserve"> тыс. руб.;</w:t>
            </w:r>
          </w:p>
          <w:p w:rsidR="00C14526" w:rsidRPr="00B9482B" w:rsidRDefault="003049E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2019 году –   31</w:t>
            </w:r>
            <w:r w:rsidR="00C14526">
              <w:rPr>
                <w:color w:val="000000"/>
              </w:rPr>
              <w:t> </w:t>
            </w:r>
            <w:r>
              <w:rPr>
                <w:color w:val="000000"/>
              </w:rPr>
              <w:t>248</w:t>
            </w:r>
            <w:r w:rsidR="00C14526">
              <w:rPr>
                <w:color w:val="000000"/>
              </w:rPr>
              <w:t>,8</w:t>
            </w:r>
            <w:r w:rsidR="001D59C9">
              <w:rPr>
                <w:color w:val="000000"/>
              </w:rPr>
              <w:t xml:space="preserve">0 </w:t>
            </w:r>
            <w:r w:rsidR="00C14526" w:rsidRPr="00B9482B">
              <w:rPr>
                <w:color w:val="000000"/>
              </w:rPr>
              <w:t>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в 2020 году –   </w:t>
            </w:r>
            <w:r w:rsidR="001D59C9">
              <w:rPr>
                <w:color w:val="000000"/>
              </w:rPr>
              <w:t>31 29</w:t>
            </w:r>
            <w:r>
              <w:rPr>
                <w:color w:val="000000"/>
              </w:rPr>
              <w:t>8,8</w:t>
            </w:r>
            <w:r w:rsidR="001D59C9">
              <w:rPr>
                <w:color w:val="000000"/>
              </w:rPr>
              <w:t>0</w:t>
            </w:r>
            <w:r w:rsidRPr="00B9482B">
              <w:rPr>
                <w:color w:val="000000"/>
              </w:rPr>
              <w:t xml:space="preserve"> тыс. руб.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из них: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из средств краевого бюджета за период с 2014 по 2020 гг. -     </w:t>
            </w:r>
            <w:r w:rsidR="00AA0C65">
              <w:rPr>
                <w:color w:val="000000"/>
              </w:rPr>
              <w:t>298</w:t>
            </w:r>
            <w:r>
              <w:rPr>
                <w:color w:val="000000"/>
              </w:rPr>
              <w:t> </w:t>
            </w:r>
            <w:r w:rsidR="00AA0C65">
              <w:rPr>
                <w:color w:val="000000"/>
              </w:rPr>
              <w:t>340</w:t>
            </w:r>
            <w:r>
              <w:rPr>
                <w:color w:val="000000"/>
              </w:rPr>
              <w:t>,</w:t>
            </w:r>
            <w:r w:rsidR="00AA0C65">
              <w:rPr>
                <w:color w:val="000000"/>
              </w:rPr>
              <w:t>33</w:t>
            </w:r>
            <w:r w:rsidRPr="00B9482B">
              <w:rPr>
                <w:color w:val="000000"/>
              </w:rPr>
              <w:t xml:space="preserve"> тыс. руб., в том числе по годам: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2014 году – 102 215,9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2015 году –   31 337,1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2016 году –   31 906,6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2017 году –   3</w:t>
            </w:r>
            <w:r w:rsidR="0058145D">
              <w:rPr>
                <w:color w:val="000000"/>
              </w:rPr>
              <w:t>3</w:t>
            </w:r>
            <w:r w:rsidRPr="00B9482B">
              <w:rPr>
                <w:color w:val="000000"/>
              </w:rPr>
              <w:t> </w:t>
            </w:r>
            <w:r w:rsidR="0058145D">
              <w:rPr>
                <w:color w:val="000000"/>
              </w:rPr>
              <w:t>322</w:t>
            </w:r>
            <w:r w:rsidRPr="00B9482B">
              <w:rPr>
                <w:color w:val="000000"/>
              </w:rPr>
              <w:t>,</w:t>
            </w:r>
            <w:r w:rsidR="0058145D">
              <w:rPr>
                <w:color w:val="000000"/>
              </w:rPr>
              <w:t>00</w:t>
            </w:r>
            <w:r w:rsidRPr="00B9482B">
              <w:rPr>
                <w:color w:val="000000"/>
              </w:rPr>
              <w:t xml:space="preserve">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2018 году –   3</w:t>
            </w:r>
            <w:r w:rsidR="00AA0C65">
              <w:rPr>
                <w:color w:val="000000"/>
              </w:rPr>
              <w:t>9</w:t>
            </w:r>
            <w:r>
              <w:rPr>
                <w:color w:val="000000"/>
              </w:rPr>
              <w:t> </w:t>
            </w:r>
            <w:r w:rsidR="00AA0C65">
              <w:rPr>
                <w:color w:val="000000"/>
              </w:rPr>
              <w:t>161</w:t>
            </w:r>
            <w:r>
              <w:rPr>
                <w:color w:val="000000"/>
              </w:rPr>
              <w:t>,</w:t>
            </w:r>
            <w:r w:rsidR="00AA0C65">
              <w:rPr>
                <w:color w:val="000000"/>
              </w:rPr>
              <w:t>13</w:t>
            </w:r>
            <w:r w:rsidRPr="00B9482B">
              <w:rPr>
                <w:color w:val="000000"/>
              </w:rPr>
              <w:t xml:space="preserve">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2019 году –   30</w:t>
            </w:r>
            <w:r>
              <w:rPr>
                <w:color w:val="000000"/>
              </w:rPr>
              <w:t> 198,8</w:t>
            </w:r>
            <w:r w:rsidRPr="00B9482B">
              <w:rPr>
                <w:color w:val="000000"/>
              </w:rPr>
              <w:t xml:space="preserve"> тыс. руб.;     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2020 году –   30</w:t>
            </w:r>
            <w:r>
              <w:rPr>
                <w:color w:val="000000"/>
              </w:rPr>
              <w:t> 198,8</w:t>
            </w:r>
            <w:r w:rsidRPr="00B9482B">
              <w:rPr>
                <w:color w:val="000000"/>
              </w:rPr>
              <w:t xml:space="preserve"> тыс. руб.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из средств федерального бюджета за период с 2014 по 2020 гг. 11 181,9 тыс. руб. в том числе по годам: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2014 году – 11 481,9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2015 году – 0,00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2016 году – 0,00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2017 году – 0,00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2018 году – 0,00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2020 году – 0,00 тыс. руб.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из средств внебюджетных источников за период с 2014 по 2020 гг. </w:t>
            </w:r>
            <w:r w:rsidR="0013509C">
              <w:rPr>
                <w:color w:val="000000"/>
              </w:rPr>
              <w:t>6</w:t>
            </w:r>
            <w:r w:rsidRPr="00B9482B">
              <w:rPr>
                <w:color w:val="000000"/>
              </w:rPr>
              <w:t> </w:t>
            </w:r>
            <w:r w:rsidR="0013509C">
              <w:rPr>
                <w:color w:val="000000"/>
              </w:rPr>
              <w:t>494</w:t>
            </w:r>
            <w:r w:rsidRPr="00B9482B">
              <w:rPr>
                <w:color w:val="000000"/>
              </w:rPr>
              <w:t>,</w:t>
            </w:r>
            <w:r w:rsidR="0013509C">
              <w:rPr>
                <w:color w:val="000000"/>
              </w:rPr>
              <w:t>0</w:t>
            </w:r>
            <w:r w:rsidRPr="00B9482B">
              <w:rPr>
                <w:color w:val="000000"/>
              </w:rPr>
              <w:t>0 тыс. руб., в том числе по годам: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2014 году – 900,0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2015 году – 850,0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в 2016 году – 650,0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в 2017 году – </w:t>
            </w:r>
            <w:r w:rsidR="0013509C">
              <w:rPr>
                <w:color w:val="000000"/>
              </w:rPr>
              <w:t>944</w:t>
            </w:r>
            <w:r w:rsidRPr="00B9482B">
              <w:rPr>
                <w:color w:val="000000"/>
              </w:rPr>
              <w:t>,0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в 2018 году – </w:t>
            </w:r>
            <w:r w:rsidR="0013509C">
              <w:rPr>
                <w:color w:val="000000"/>
              </w:rPr>
              <w:t>1 000</w:t>
            </w:r>
            <w:r w:rsidRPr="00B9482B">
              <w:rPr>
                <w:color w:val="000000"/>
              </w:rPr>
              <w:t>,</w:t>
            </w:r>
            <w:r w:rsidR="0013509C">
              <w:rPr>
                <w:color w:val="000000"/>
              </w:rPr>
              <w:t>0</w:t>
            </w:r>
            <w:r w:rsidRPr="00B9482B">
              <w:rPr>
                <w:color w:val="000000"/>
              </w:rPr>
              <w:t>0 тыс. руб.;</w:t>
            </w:r>
          </w:p>
          <w:p w:rsidR="00C14526" w:rsidRPr="00B9482B" w:rsidRDefault="0013509C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2019 году – 1 05</w:t>
            </w:r>
            <w:r w:rsidR="00C14526" w:rsidRPr="00B9482B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  <w:r w:rsidR="00C14526" w:rsidRPr="00B9482B">
              <w:rPr>
                <w:color w:val="000000"/>
              </w:rPr>
              <w:t xml:space="preserve"> тыс. руб.;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 xml:space="preserve">в 2020 году – </w:t>
            </w:r>
            <w:r w:rsidR="005160C4">
              <w:rPr>
                <w:color w:val="000000"/>
              </w:rPr>
              <w:t>1 10</w:t>
            </w:r>
            <w:r w:rsidRPr="00B9482B">
              <w:rPr>
                <w:color w:val="000000"/>
              </w:rPr>
              <w:t>0,0</w:t>
            </w:r>
            <w:r w:rsidR="005160C4">
              <w:rPr>
                <w:color w:val="000000"/>
              </w:rPr>
              <w:t>0</w:t>
            </w:r>
            <w:r w:rsidRPr="00B9482B">
              <w:rPr>
                <w:color w:val="000000"/>
              </w:rPr>
              <w:t xml:space="preserve"> тыс. руб.</w:t>
            </w:r>
          </w:p>
          <w:p w:rsidR="00C14526" w:rsidRPr="00B9482B" w:rsidRDefault="00C14526" w:rsidP="002C3A7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482B">
              <w:rPr>
                <w:color w:val="000000"/>
              </w:rPr>
              <w:t>Информация об источниках финансирования подпрограмм с</w:t>
            </w:r>
            <w:r>
              <w:rPr>
                <w:color w:val="000000"/>
              </w:rPr>
              <w:t xml:space="preserve"> разбивкой по годам приложении</w:t>
            </w:r>
            <w:r w:rsidRPr="00B9482B">
              <w:rPr>
                <w:color w:val="000000"/>
              </w:rPr>
              <w:t xml:space="preserve"> 1 к муниципальной программе.</w:t>
            </w:r>
          </w:p>
          <w:p w:rsidR="00C14526" w:rsidRPr="00381198" w:rsidRDefault="00C14526" w:rsidP="002C3A7B">
            <w:pPr>
              <w:tabs>
                <w:tab w:val="left" w:pos="45"/>
                <w:tab w:val="left" w:pos="612"/>
                <w:tab w:val="left" w:pos="851"/>
              </w:tabs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B9482B">
              <w:rPr>
                <w:color w:val="000000"/>
              </w:rPr>
              <w:t>Информация по ресурсному обеспечению с разбивк</w:t>
            </w:r>
            <w:r>
              <w:rPr>
                <w:color w:val="000000"/>
              </w:rPr>
              <w:t>ой по годам и ГРБС в приложении</w:t>
            </w:r>
            <w:r w:rsidRPr="00B9482B">
              <w:rPr>
                <w:color w:val="000000"/>
              </w:rPr>
              <w:t xml:space="preserve"> 2 к муниципальной программе.</w:t>
            </w:r>
          </w:p>
        </w:tc>
      </w:tr>
    </w:tbl>
    <w:p w:rsidR="004B00C7" w:rsidRPr="00B55DA7" w:rsidRDefault="00BD1CEC" w:rsidP="004B00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55DA7">
        <w:rPr>
          <w:rFonts w:eastAsia="Calibri"/>
          <w:sz w:val="28"/>
          <w:szCs w:val="28"/>
        </w:rPr>
        <w:lastRenderedPageBreak/>
        <w:t>Программа  «</w:t>
      </w:r>
      <w:hyperlink r:id="rId13" w:history="1">
        <w:r w:rsidRPr="00B55DA7">
          <w:rPr>
            <w:rFonts w:eastAsia="Calibri"/>
            <w:color w:val="000000"/>
            <w:sz w:val="28"/>
            <w:szCs w:val="28"/>
          </w:rPr>
          <w:t>Повышение</w:t>
        </w:r>
      </w:hyperlink>
      <w:r w:rsidRPr="00B55DA7">
        <w:rPr>
          <w:rFonts w:eastAsia="Calibri"/>
          <w:color w:val="000000"/>
          <w:sz w:val="28"/>
          <w:szCs w:val="28"/>
        </w:rPr>
        <w:t xml:space="preserve"> </w:t>
      </w:r>
      <w:r w:rsidRPr="00B55DA7">
        <w:rPr>
          <w:rFonts w:eastAsia="Calibri"/>
          <w:sz w:val="28"/>
          <w:szCs w:val="28"/>
        </w:rPr>
        <w:t>качества жизни отдельных категорий граждан, степ</w:t>
      </w:r>
      <w:r w:rsidR="00DD2870">
        <w:rPr>
          <w:rFonts w:eastAsia="Calibri"/>
          <w:sz w:val="28"/>
          <w:szCs w:val="28"/>
        </w:rPr>
        <w:t>ени их социальной защищённости» (</w:t>
      </w:r>
      <w:r w:rsidRPr="00B55DA7">
        <w:rPr>
          <w:rFonts w:eastAsia="Calibri"/>
          <w:sz w:val="28"/>
          <w:szCs w:val="28"/>
        </w:rPr>
        <w:t>действовала до 31.12.2015)</w:t>
      </w:r>
      <w:r w:rsidR="00DD2870">
        <w:rPr>
          <w:rFonts w:eastAsia="Calibri"/>
          <w:sz w:val="28"/>
          <w:szCs w:val="28"/>
        </w:rPr>
        <w:t>.</w:t>
      </w:r>
    </w:p>
    <w:p w:rsidR="00BD1CEC" w:rsidRDefault="00BD1CEC" w:rsidP="004B00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B55DA7">
        <w:rPr>
          <w:rFonts w:eastAsia="Calibri"/>
          <w:color w:val="000000"/>
          <w:sz w:val="28"/>
          <w:szCs w:val="28"/>
        </w:rPr>
        <w:t>Программа «</w:t>
      </w:r>
      <w:hyperlink r:id="rId14" w:history="1">
        <w:r w:rsidRPr="00B55DA7">
          <w:rPr>
            <w:rFonts w:eastAsia="Calibri"/>
            <w:color w:val="000000"/>
            <w:sz w:val="28"/>
            <w:szCs w:val="28"/>
          </w:rPr>
          <w:t>Обеспечение</w:t>
        </w:r>
      </w:hyperlink>
      <w:r w:rsidRPr="00B55DA7">
        <w:rPr>
          <w:rFonts w:eastAsia="Calibri"/>
          <w:sz w:val="28"/>
          <w:szCs w:val="28"/>
        </w:rPr>
        <w:t xml:space="preserve"> социальной поддержки граждан на оплату жилого помещения и коммунальных усл</w:t>
      </w:r>
      <w:r w:rsidR="00DD2870">
        <w:rPr>
          <w:rFonts w:eastAsia="Calibri"/>
          <w:sz w:val="28"/>
          <w:szCs w:val="28"/>
        </w:rPr>
        <w:t>уг» (действовала до 31.12.2015).</w:t>
      </w:r>
    </w:p>
    <w:p w:rsidR="005160C4" w:rsidRPr="00B55DA7" w:rsidRDefault="005160C4" w:rsidP="004B00C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637619" w:rsidRPr="00637619" w:rsidRDefault="00637619" w:rsidP="0063761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7619">
        <w:rPr>
          <w:sz w:val="28"/>
          <w:szCs w:val="28"/>
          <w:lang w:val="en-US"/>
        </w:rPr>
        <w:t>II</w:t>
      </w:r>
      <w:r w:rsidRPr="00637619">
        <w:rPr>
          <w:sz w:val="28"/>
          <w:szCs w:val="28"/>
        </w:rPr>
        <w:t xml:space="preserve">. </w:t>
      </w:r>
      <w:r w:rsidRPr="00637619">
        <w:rPr>
          <w:color w:val="000000"/>
          <w:sz w:val="28"/>
          <w:szCs w:val="28"/>
        </w:rPr>
        <w:t>Характеристика текущего состояния сферы «социальная поддержка граждан» социально-экономического развития Абанского района</w:t>
      </w:r>
    </w:p>
    <w:p w:rsidR="00DE5F84" w:rsidRPr="004D224A" w:rsidRDefault="00DE5F84" w:rsidP="00F431C6">
      <w:pPr>
        <w:rPr>
          <w:sz w:val="28"/>
          <w:szCs w:val="28"/>
        </w:rPr>
      </w:pP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D224A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Красноярского края, в том числе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населения.</w:t>
      </w: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D224A">
        <w:rPr>
          <w:sz w:val="28"/>
          <w:szCs w:val="28"/>
        </w:rPr>
        <w:t xml:space="preserve">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</w:t>
      </w:r>
    </w:p>
    <w:p w:rsidR="00DE5F84" w:rsidRPr="004D224A" w:rsidRDefault="00DE5F84" w:rsidP="00F431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Основные направления муниципальной п</w:t>
      </w:r>
      <w:r w:rsidR="00FD2C71" w:rsidRPr="004D224A">
        <w:rPr>
          <w:rFonts w:eastAsia="Calibri"/>
          <w:sz w:val="28"/>
          <w:szCs w:val="28"/>
          <w:lang w:eastAsia="en-US"/>
        </w:rPr>
        <w:t>рограммы на 201</w:t>
      </w:r>
      <w:r w:rsidR="0098330B" w:rsidRPr="004D224A">
        <w:rPr>
          <w:rFonts w:eastAsia="Calibri"/>
          <w:sz w:val="28"/>
          <w:szCs w:val="28"/>
          <w:lang w:eastAsia="en-US"/>
        </w:rPr>
        <w:t>4</w:t>
      </w:r>
      <w:r w:rsidR="00FD2C71" w:rsidRPr="004D224A">
        <w:rPr>
          <w:rFonts w:eastAsia="Calibri"/>
          <w:sz w:val="28"/>
          <w:szCs w:val="28"/>
          <w:lang w:eastAsia="en-US"/>
        </w:rPr>
        <w:t>-</w:t>
      </w:r>
      <w:r w:rsidRPr="004D224A">
        <w:rPr>
          <w:rFonts w:eastAsia="Calibri"/>
          <w:sz w:val="28"/>
          <w:szCs w:val="28"/>
          <w:lang w:eastAsia="en-US"/>
        </w:rPr>
        <w:t>201</w:t>
      </w:r>
      <w:r w:rsidR="007F34C1" w:rsidRPr="004D224A">
        <w:rPr>
          <w:rFonts w:eastAsia="Calibri"/>
          <w:sz w:val="28"/>
          <w:szCs w:val="28"/>
          <w:lang w:eastAsia="en-US"/>
        </w:rPr>
        <w:t>9</w:t>
      </w:r>
      <w:r w:rsidRPr="004D224A">
        <w:rPr>
          <w:rFonts w:eastAsia="Calibri"/>
          <w:sz w:val="28"/>
          <w:szCs w:val="28"/>
          <w:lang w:eastAsia="en-US"/>
        </w:rPr>
        <w:t xml:space="preserve"> годы сформированы с учетом задач, поставленных </w:t>
      </w:r>
      <w:r w:rsidR="0011454A" w:rsidRPr="004D224A">
        <w:rPr>
          <w:rFonts w:eastAsia="Calibri"/>
          <w:sz w:val="28"/>
          <w:szCs w:val="28"/>
          <w:lang w:eastAsia="en-US"/>
        </w:rPr>
        <w:t xml:space="preserve">в </w:t>
      </w:r>
      <w:r w:rsidR="00F31C31" w:rsidRPr="004D224A">
        <w:rPr>
          <w:rFonts w:eastAsia="Calibri"/>
          <w:sz w:val="28"/>
          <w:szCs w:val="28"/>
          <w:lang w:eastAsia="en-US"/>
        </w:rPr>
        <w:t>ежегодн</w:t>
      </w:r>
      <w:r w:rsidR="00D350B1" w:rsidRPr="004D224A">
        <w:rPr>
          <w:rFonts w:eastAsia="Calibri"/>
          <w:sz w:val="28"/>
          <w:szCs w:val="28"/>
          <w:lang w:eastAsia="en-US"/>
        </w:rPr>
        <w:t xml:space="preserve">ом послании </w:t>
      </w:r>
      <w:r w:rsidR="00F31C31" w:rsidRPr="004D224A">
        <w:rPr>
          <w:rFonts w:eastAsia="Calibri"/>
          <w:sz w:val="28"/>
          <w:szCs w:val="28"/>
          <w:lang w:eastAsia="en-US"/>
        </w:rPr>
        <w:t xml:space="preserve">Президента Российской Федерации </w:t>
      </w:r>
      <w:r w:rsidR="0011454A" w:rsidRPr="004D224A">
        <w:rPr>
          <w:rFonts w:eastAsia="Calibri"/>
          <w:sz w:val="28"/>
          <w:szCs w:val="28"/>
          <w:lang w:eastAsia="en-US"/>
        </w:rPr>
        <w:t>Федеральному С</w:t>
      </w:r>
      <w:r w:rsidR="00F31C31" w:rsidRPr="004D224A">
        <w:rPr>
          <w:rFonts w:eastAsia="Calibri"/>
          <w:sz w:val="28"/>
          <w:szCs w:val="28"/>
          <w:lang w:eastAsia="en-US"/>
        </w:rPr>
        <w:t>обран</w:t>
      </w:r>
      <w:r w:rsidR="005E378E" w:rsidRPr="004D224A">
        <w:rPr>
          <w:rFonts w:eastAsia="Calibri"/>
          <w:sz w:val="28"/>
          <w:szCs w:val="28"/>
          <w:lang w:eastAsia="en-US"/>
        </w:rPr>
        <w:t>и</w:t>
      </w:r>
      <w:r w:rsidR="00F31C31" w:rsidRPr="004D224A">
        <w:rPr>
          <w:rFonts w:eastAsia="Calibri"/>
          <w:sz w:val="28"/>
          <w:szCs w:val="28"/>
          <w:lang w:eastAsia="en-US"/>
        </w:rPr>
        <w:t>ю Российской Фед</w:t>
      </w:r>
      <w:r w:rsidR="005E378E" w:rsidRPr="004D224A">
        <w:rPr>
          <w:rFonts w:eastAsia="Calibri"/>
          <w:sz w:val="28"/>
          <w:szCs w:val="28"/>
          <w:lang w:eastAsia="en-US"/>
        </w:rPr>
        <w:t>е</w:t>
      </w:r>
      <w:r w:rsidR="00F31C31" w:rsidRPr="004D224A">
        <w:rPr>
          <w:rFonts w:eastAsia="Calibri"/>
          <w:sz w:val="28"/>
          <w:szCs w:val="28"/>
          <w:lang w:eastAsia="en-US"/>
        </w:rPr>
        <w:t xml:space="preserve">рации, </w:t>
      </w:r>
      <w:r w:rsidR="0011454A" w:rsidRPr="004D224A">
        <w:rPr>
          <w:rFonts w:eastAsia="Calibri"/>
          <w:sz w:val="28"/>
          <w:szCs w:val="28"/>
          <w:lang w:eastAsia="en-US"/>
        </w:rPr>
        <w:t>Бюджетном послании</w:t>
      </w:r>
      <w:r w:rsidRPr="004D224A">
        <w:rPr>
          <w:rFonts w:eastAsia="Calibri"/>
          <w:sz w:val="28"/>
          <w:szCs w:val="28"/>
          <w:lang w:eastAsia="en-US"/>
        </w:rPr>
        <w:t xml:space="preserve"> Президента Российской Федерации </w:t>
      </w:r>
      <w:r w:rsidR="00D350B1" w:rsidRPr="004D224A">
        <w:rPr>
          <w:rFonts w:eastAsia="Calibri"/>
          <w:sz w:val="28"/>
          <w:szCs w:val="28"/>
          <w:lang w:eastAsia="en-US"/>
        </w:rPr>
        <w:t>о бюджетной политике</w:t>
      </w:r>
      <w:r w:rsidRPr="004D224A">
        <w:rPr>
          <w:rFonts w:eastAsia="Calibri"/>
          <w:sz w:val="28"/>
          <w:szCs w:val="28"/>
          <w:lang w:eastAsia="en-US"/>
        </w:rPr>
        <w:t xml:space="preserve"> в 201</w:t>
      </w:r>
      <w:r w:rsidR="007F34C1" w:rsidRPr="004D224A">
        <w:rPr>
          <w:rFonts w:eastAsia="Calibri"/>
          <w:sz w:val="28"/>
          <w:szCs w:val="28"/>
          <w:lang w:eastAsia="en-US"/>
        </w:rPr>
        <w:t>7</w:t>
      </w:r>
      <w:r w:rsidR="00FD2C71" w:rsidRPr="004D224A">
        <w:rPr>
          <w:rFonts w:eastAsia="Calibri"/>
          <w:sz w:val="28"/>
          <w:szCs w:val="28"/>
          <w:lang w:eastAsia="en-US"/>
        </w:rPr>
        <w:t>-</w:t>
      </w:r>
      <w:r w:rsidRPr="004D224A">
        <w:rPr>
          <w:rFonts w:eastAsia="Calibri"/>
          <w:sz w:val="28"/>
          <w:szCs w:val="28"/>
          <w:lang w:eastAsia="en-US"/>
        </w:rPr>
        <w:t>201</w:t>
      </w:r>
      <w:r w:rsidR="007F34C1" w:rsidRPr="004D224A">
        <w:rPr>
          <w:rFonts w:eastAsia="Calibri"/>
          <w:sz w:val="28"/>
          <w:szCs w:val="28"/>
          <w:lang w:eastAsia="en-US"/>
        </w:rPr>
        <w:t>9</w:t>
      </w:r>
      <w:r w:rsidRPr="004D224A">
        <w:rPr>
          <w:rFonts w:eastAsia="Calibri"/>
          <w:sz w:val="28"/>
          <w:szCs w:val="28"/>
          <w:lang w:eastAsia="en-US"/>
        </w:rPr>
        <w:t xml:space="preserve"> годах, параметров социально-экономического развития </w:t>
      </w:r>
      <w:r w:rsidR="00A63421" w:rsidRPr="004D224A">
        <w:rPr>
          <w:rFonts w:eastAsia="Calibri"/>
          <w:sz w:val="28"/>
          <w:szCs w:val="28"/>
          <w:lang w:eastAsia="en-US"/>
        </w:rPr>
        <w:t>Абанского района</w:t>
      </w:r>
      <w:r w:rsidRPr="004D224A">
        <w:rPr>
          <w:rFonts w:eastAsia="Calibri"/>
          <w:sz w:val="28"/>
          <w:szCs w:val="28"/>
          <w:lang w:eastAsia="en-US"/>
        </w:rPr>
        <w:t>, и предусматривают:</w:t>
      </w:r>
    </w:p>
    <w:p w:rsidR="00DE5F84" w:rsidRPr="004D224A" w:rsidRDefault="00DE5F84" w:rsidP="00F431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услуг;</w:t>
      </w:r>
    </w:p>
    <w:p w:rsidR="00DE5F84" w:rsidRPr="004D224A" w:rsidRDefault="00DE5F84" w:rsidP="00F431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 поддержки;</w:t>
      </w:r>
    </w:p>
    <w:p w:rsidR="00DE5F84" w:rsidRPr="004D224A" w:rsidRDefault="00DE5F84" w:rsidP="00F431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оценку эффективности расходных обязательств (как действующих, так и вновь принимаемых), </w:t>
      </w:r>
      <w:r w:rsidR="0009508E" w:rsidRPr="004D224A">
        <w:rPr>
          <w:rFonts w:eastAsia="Calibri"/>
          <w:sz w:val="28"/>
          <w:szCs w:val="28"/>
          <w:lang w:eastAsia="en-US"/>
        </w:rPr>
        <w:t>достижения конечных результатов.</w:t>
      </w:r>
    </w:p>
    <w:p w:rsidR="00DE5F84" w:rsidRPr="004D224A" w:rsidRDefault="00DE5F84" w:rsidP="00F431C6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В соответствии с подпунктом </w:t>
      </w:r>
      <w:r w:rsidR="00B24808" w:rsidRPr="004D224A">
        <w:rPr>
          <w:rFonts w:eastAsia="Calibri"/>
          <w:sz w:val="28"/>
          <w:szCs w:val="28"/>
          <w:lang w:eastAsia="en-US"/>
        </w:rPr>
        <w:t>«</w:t>
      </w:r>
      <w:r w:rsidRPr="004D224A">
        <w:rPr>
          <w:rFonts w:eastAsia="Calibri"/>
          <w:sz w:val="28"/>
          <w:szCs w:val="28"/>
          <w:lang w:eastAsia="en-US"/>
        </w:rPr>
        <w:t>ж</w:t>
      </w:r>
      <w:r w:rsidR="00B24808" w:rsidRPr="004D224A">
        <w:rPr>
          <w:rFonts w:eastAsia="Calibri"/>
          <w:sz w:val="28"/>
          <w:szCs w:val="28"/>
          <w:lang w:eastAsia="en-US"/>
        </w:rPr>
        <w:t>»</w:t>
      </w:r>
      <w:r w:rsidRPr="004D224A">
        <w:rPr>
          <w:rFonts w:eastAsia="Calibri"/>
          <w:sz w:val="28"/>
          <w:szCs w:val="28"/>
          <w:lang w:eastAsia="en-US"/>
        </w:rPr>
        <w:t xml:space="preserve"> части 1 статьи 72 Конституции Российской Федерации и подпунктом 24 части 2 статьи 26.3 Федерального закона от 06.10.1999 № 184-ФЗ </w:t>
      </w:r>
      <w:r w:rsidR="00B24808" w:rsidRPr="004D224A">
        <w:rPr>
          <w:rFonts w:eastAsia="Calibri"/>
          <w:sz w:val="28"/>
          <w:szCs w:val="28"/>
          <w:lang w:eastAsia="en-US"/>
        </w:rPr>
        <w:t>«</w:t>
      </w:r>
      <w:r w:rsidRPr="004D224A">
        <w:rPr>
          <w:rFonts w:eastAsia="Calibri"/>
          <w:sz w:val="28"/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24808" w:rsidRPr="004D224A">
        <w:rPr>
          <w:rFonts w:eastAsia="Calibri"/>
          <w:sz w:val="28"/>
          <w:szCs w:val="28"/>
          <w:lang w:eastAsia="en-US"/>
        </w:rPr>
        <w:t>»</w:t>
      </w:r>
      <w:r w:rsidRPr="004D224A">
        <w:rPr>
          <w:rFonts w:eastAsia="Calibri"/>
          <w:sz w:val="28"/>
          <w:szCs w:val="28"/>
          <w:lang w:eastAsia="en-US"/>
        </w:rPr>
        <w:t xml:space="preserve"> вопросы социальной защиты, включая социальное обеспечение, являются вопросами совместного ведения Российской Федерации и субъектов Российской Федерации. </w:t>
      </w:r>
    </w:p>
    <w:p w:rsidR="005708E9" w:rsidRPr="004D224A" w:rsidRDefault="005708E9" w:rsidP="00F431C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D224A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15" w:history="1">
        <w:r w:rsidRPr="004D224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D224A">
        <w:rPr>
          <w:rFonts w:eastAsia="Calibri"/>
          <w:sz w:val="28"/>
          <w:szCs w:val="28"/>
          <w:lang w:eastAsia="en-US"/>
        </w:rPr>
        <w:t xml:space="preserve"> от 06.10.2003 </w:t>
      </w:r>
      <w:r w:rsidR="009D05A3" w:rsidRPr="004D224A">
        <w:rPr>
          <w:rFonts w:eastAsia="Calibri"/>
          <w:sz w:val="28"/>
          <w:szCs w:val="28"/>
          <w:lang w:eastAsia="en-US"/>
        </w:rPr>
        <w:t>№</w:t>
      </w:r>
      <w:r w:rsidRPr="004D224A">
        <w:rPr>
          <w:rFonts w:eastAsia="Calibri"/>
          <w:sz w:val="28"/>
          <w:szCs w:val="28"/>
          <w:lang w:eastAsia="en-US"/>
        </w:rPr>
        <w:t xml:space="preserve"> 131-ФЗ </w:t>
      </w:r>
      <w:r w:rsidR="00B24808" w:rsidRPr="004D224A">
        <w:rPr>
          <w:rFonts w:eastAsia="Calibri"/>
          <w:sz w:val="28"/>
          <w:szCs w:val="28"/>
          <w:lang w:eastAsia="en-US"/>
        </w:rPr>
        <w:t>«</w:t>
      </w:r>
      <w:r w:rsidRPr="004D224A">
        <w:rPr>
          <w:rFonts w:eastAsia="Calibri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</w:t>
      </w:r>
      <w:r w:rsidRPr="004D224A">
        <w:rPr>
          <w:rFonts w:eastAsia="Calibri"/>
          <w:sz w:val="28"/>
          <w:szCs w:val="28"/>
          <w:lang w:eastAsia="en-US"/>
        </w:rPr>
        <w:lastRenderedPageBreak/>
        <w:t>Федерации</w:t>
      </w:r>
      <w:r w:rsidR="00B24808" w:rsidRPr="004D224A">
        <w:rPr>
          <w:rFonts w:eastAsia="Calibri"/>
          <w:sz w:val="28"/>
          <w:szCs w:val="28"/>
          <w:lang w:eastAsia="en-US"/>
        </w:rPr>
        <w:t>»</w:t>
      </w:r>
      <w:r w:rsidRPr="004D224A">
        <w:rPr>
          <w:rFonts w:eastAsia="Calibri"/>
          <w:sz w:val="28"/>
          <w:szCs w:val="28"/>
          <w:lang w:eastAsia="en-US"/>
        </w:rPr>
        <w:t xml:space="preserve"> наделение органов местного самоуправления отдельными государственными полномочиями Российской Федерации и субъектов Российской Федерации осуществляется федеральными законами и законами субъектов Российской Федерации</w:t>
      </w:r>
      <w:r w:rsidRPr="004D224A">
        <w:rPr>
          <w:sz w:val="28"/>
          <w:szCs w:val="28"/>
        </w:rPr>
        <w:t>.</w:t>
      </w:r>
    </w:p>
    <w:p w:rsidR="005708E9" w:rsidRPr="004D224A" w:rsidRDefault="005708E9" w:rsidP="00F431C6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На территории Красноярского края реализация государственной политики в области социальной поддержки и социального обслуживания населения осуществляется посредством наделения органов местного самоуправления отдельными государственными полномочиями в данной сфере.</w:t>
      </w:r>
    </w:p>
    <w:p w:rsidR="005708E9" w:rsidRPr="004D224A" w:rsidRDefault="005708E9" w:rsidP="00F431C6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Таким образом, в крае действует трехуровневая система социальной политики, предусматривающая федеральный, региональный и муниципальный уровни управления.</w:t>
      </w:r>
    </w:p>
    <w:p w:rsidR="005708E9" w:rsidRPr="004D224A" w:rsidRDefault="005708E9" w:rsidP="00F431C6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Субъектами взаимоотношений системы социальной защиты населения в крае являются:</w:t>
      </w:r>
    </w:p>
    <w:p w:rsidR="005708E9" w:rsidRPr="004D224A" w:rsidRDefault="005708E9" w:rsidP="00F431C6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граждане и семьи </w:t>
      </w:r>
      <w:r w:rsidR="009D05A3" w:rsidRPr="004D224A">
        <w:rPr>
          <w:rFonts w:eastAsia="Calibri"/>
          <w:sz w:val="28"/>
          <w:szCs w:val="28"/>
          <w:lang w:eastAsia="en-US"/>
        </w:rPr>
        <w:t>–</w:t>
      </w:r>
      <w:r w:rsidRPr="004D224A">
        <w:rPr>
          <w:rFonts w:eastAsia="Calibri"/>
          <w:sz w:val="28"/>
          <w:szCs w:val="28"/>
          <w:lang w:eastAsia="en-US"/>
        </w:rPr>
        <w:t xml:space="preserve"> получатели мер социальной поддержки;</w:t>
      </w:r>
    </w:p>
    <w:p w:rsidR="005708E9" w:rsidRPr="004D224A" w:rsidRDefault="005708E9" w:rsidP="00F431C6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министерство социальной политики края </w:t>
      </w:r>
      <w:r w:rsidR="009D05A3" w:rsidRPr="004D224A">
        <w:rPr>
          <w:rFonts w:eastAsia="Calibri"/>
          <w:sz w:val="28"/>
          <w:szCs w:val="28"/>
          <w:lang w:eastAsia="en-US"/>
        </w:rPr>
        <w:t>–</w:t>
      </w:r>
      <w:r w:rsidRPr="004D224A">
        <w:rPr>
          <w:rFonts w:eastAsia="Calibri"/>
          <w:sz w:val="28"/>
          <w:szCs w:val="28"/>
          <w:lang w:eastAsia="en-US"/>
        </w:rPr>
        <w:t xml:space="preserve"> орган исполнительной власти края, наделенный полномочиями по реализации государственной социальной политики на территории края, осуществляющий нормативное правовое регулирование в сфере социальной поддержки и социального обслуживания населения, управление краевыми государственными казенными, бюджетными и автономными учреждениями социального обслуживания населения;</w:t>
      </w:r>
    </w:p>
    <w:p w:rsidR="005708E9" w:rsidRPr="004D224A" w:rsidRDefault="005708E9" w:rsidP="00F431C6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органы местного самоуправления муниципальных районов и городских округов края, выполняющие отдельные государственные полномочия по приему граждан (заявлений о предоставлении мер социальной поддержки), сбору документов, ведению базы данных получателей, принятию решений о предоставлении (об отказе в предоставлении) мер социальной поддержки, по предоставлению социальной помощи, организации социального обслуживания населения края в соответствии с законами края (далее - уполномоченный орган местного самоуправления);</w:t>
      </w:r>
    </w:p>
    <w:p w:rsidR="00D63461" w:rsidRPr="004D224A" w:rsidRDefault="00D63461" w:rsidP="00F43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224A">
        <w:rPr>
          <w:rFonts w:eastAsia="Calibri"/>
          <w:sz w:val="28"/>
          <w:szCs w:val="28"/>
        </w:rPr>
        <w:t>краевые государственные и муниципальные казенные, бюджетные и автономные учреждения социального обслуживания, осуществляющие деятельность, направленную на предоставление гражданам, признанным нуждающимися в социальном обслуживании, социальных услуг в целях улучшения жизнедеятельности и (или) повышения степени самостоятельного удовлетворения основных жизненных потребностей;</w:t>
      </w:r>
    </w:p>
    <w:p w:rsidR="00D63461" w:rsidRPr="004D224A" w:rsidRDefault="00D63461" w:rsidP="00F43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224A">
        <w:rPr>
          <w:rFonts w:eastAsia="Calibri"/>
          <w:sz w:val="28"/>
          <w:szCs w:val="28"/>
        </w:rPr>
        <w:t>межведомственные совещательные органы (комиссии, советы);</w:t>
      </w:r>
    </w:p>
    <w:p w:rsidR="00D63461" w:rsidRPr="004D224A" w:rsidRDefault="00D63461" w:rsidP="00F43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224A">
        <w:rPr>
          <w:rFonts w:eastAsia="Calibri"/>
          <w:sz w:val="28"/>
          <w:szCs w:val="28"/>
        </w:rPr>
        <w:t>общественные организации, социально ориентированные некоммерческие организации, участвующие в предоставлении социальной помощи гражданам в соответствии со своими учредительными документами;</w:t>
      </w:r>
    </w:p>
    <w:p w:rsidR="00D63461" w:rsidRPr="004D224A" w:rsidRDefault="00D63461" w:rsidP="00F43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D224A">
        <w:rPr>
          <w:rFonts w:eastAsia="Calibri"/>
          <w:sz w:val="28"/>
          <w:szCs w:val="28"/>
        </w:rPr>
        <w:t>благотворители и добровольцы, участвующие в предоставлении мер социальной поддержки и социальных услуг гражданам в соответствии с законодательством о благотворительной деятельности.</w:t>
      </w:r>
    </w:p>
    <w:p w:rsidR="00DE5F84" w:rsidRPr="004D224A" w:rsidRDefault="000B376C" w:rsidP="00F431C6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lastRenderedPageBreak/>
        <w:t>Управление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социальной </w:t>
      </w:r>
      <w:r w:rsidRPr="004D224A">
        <w:rPr>
          <w:rFonts w:eastAsia="Calibri"/>
          <w:sz w:val="28"/>
          <w:szCs w:val="28"/>
          <w:lang w:eastAsia="en-US"/>
        </w:rPr>
        <w:t xml:space="preserve">защиты населения администрации 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Абанского </w:t>
      </w:r>
      <w:r w:rsidRPr="004D224A">
        <w:rPr>
          <w:rFonts w:eastAsia="Calibri"/>
          <w:sz w:val="28"/>
          <w:szCs w:val="28"/>
          <w:lang w:eastAsia="en-US"/>
        </w:rPr>
        <w:t>района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 наделено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полномочиями по </w:t>
      </w:r>
      <w:r w:rsidRPr="004D224A">
        <w:rPr>
          <w:rFonts w:eastAsia="Calibri"/>
          <w:sz w:val="28"/>
          <w:szCs w:val="28"/>
          <w:lang w:eastAsia="en-US"/>
        </w:rPr>
        <w:t xml:space="preserve">предоставлению в соответствии с законом края мер социальной поддержки и социальной помощи, по организации социального обслуживания населения </w:t>
      </w:r>
      <w:r w:rsidR="00907C37" w:rsidRPr="004D224A">
        <w:rPr>
          <w:rFonts w:eastAsia="Calibri"/>
          <w:sz w:val="28"/>
          <w:szCs w:val="28"/>
          <w:lang w:eastAsia="en-US"/>
        </w:rPr>
        <w:t>района</w:t>
      </w:r>
      <w:r w:rsidR="00351F10" w:rsidRPr="004D224A">
        <w:rPr>
          <w:rFonts w:eastAsia="Calibri"/>
          <w:sz w:val="28"/>
          <w:szCs w:val="28"/>
          <w:lang w:eastAsia="en-US"/>
        </w:rPr>
        <w:t>.</w:t>
      </w:r>
    </w:p>
    <w:p w:rsidR="00DE5F84" w:rsidRPr="004D224A" w:rsidRDefault="00AE4350" w:rsidP="00F431C6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Муниципальное учреждение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социальн</w:t>
      </w:r>
      <w:r w:rsidR="009C7AF6" w:rsidRPr="004D224A">
        <w:rPr>
          <w:rFonts w:eastAsia="Calibri"/>
          <w:sz w:val="28"/>
          <w:szCs w:val="28"/>
          <w:lang w:eastAsia="en-US"/>
        </w:rPr>
        <w:t>ого обслуживания</w:t>
      </w:r>
      <w:r w:rsidR="002A37EF" w:rsidRPr="004D224A">
        <w:rPr>
          <w:rFonts w:eastAsia="Calibri"/>
          <w:sz w:val="28"/>
          <w:szCs w:val="28"/>
          <w:lang w:eastAsia="en-US"/>
        </w:rPr>
        <w:t xml:space="preserve"> осуществля</w:t>
      </w:r>
      <w:r w:rsidR="009C7AF6" w:rsidRPr="004D224A">
        <w:rPr>
          <w:rFonts w:eastAsia="Calibri"/>
          <w:sz w:val="28"/>
          <w:szCs w:val="28"/>
          <w:lang w:eastAsia="en-US"/>
        </w:rPr>
        <w:t>е</w:t>
      </w:r>
      <w:r w:rsidR="002A37EF" w:rsidRPr="004D224A">
        <w:rPr>
          <w:rFonts w:eastAsia="Calibri"/>
          <w:sz w:val="28"/>
          <w:szCs w:val="28"/>
          <w:lang w:eastAsia="en-US"/>
        </w:rPr>
        <w:t>т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</w:t>
      </w:r>
      <w:r w:rsidR="00DE5F84" w:rsidRPr="004D224A">
        <w:rPr>
          <w:sz w:val="28"/>
          <w:szCs w:val="28"/>
        </w:rPr>
        <w:t>деятельность, направленную на предоставление гражданам пожилого возраста и инвалидам, гражданам, находящимся в трудной жизненной ситуации, а также детям-сиротам, безнадзорным детям, детям, оставшимся без попечения родителей, социальных услуг в целях улу</w:t>
      </w:r>
      <w:r w:rsidR="000B3FCE" w:rsidRPr="004D224A">
        <w:rPr>
          <w:sz w:val="28"/>
          <w:szCs w:val="28"/>
        </w:rPr>
        <w:t>чшения жизнедеятельности и</w:t>
      </w:r>
      <w:r w:rsidR="00DE5F84" w:rsidRPr="004D224A">
        <w:rPr>
          <w:sz w:val="28"/>
          <w:szCs w:val="28"/>
        </w:rPr>
        <w:t xml:space="preserve"> повышения степени самостоятельного удовлетворения основных жизненных потребностей</w:t>
      </w:r>
      <w:r w:rsidRPr="004D224A">
        <w:rPr>
          <w:rFonts w:eastAsia="Calibri"/>
          <w:bCs/>
          <w:sz w:val="28"/>
          <w:szCs w:val="28"/>
          <w:lang w:eastAsia="en-US"/>
        </w:rPr>
        <w:t>.</w:t>
      </w:r>
    </w:p>
    <w:p w:rsidR="00DE5F84" w:rsidRPr="004D224A" w:rsidRDefault="00DE5F84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Потребность граждан в мерах со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циальной поддержки формируется </w:t>
      </w:r>
      <w:r w:rsidRPr="004D224A">
        <w:rPr>
          <w:rFonts w:eastAsia="Calibri"/>
          <w:sz w:val="28"/>
          <w:szCs w:val="28"/>
          <w:lang w:eastAsia="en-US"/>
        </w:rPr>
        <w:t>с учетом действия ряд</w:t>
      </w:r>
      <w:r w:rsidR="00D53F5F" w:rsidRPr="004D224A">
        <w:rPr>
          <w:rFonts w:eastAsia="Calibri"/>
          <w:sz w:val="28"/>
          <w:szCs w:val="28"/>
          <w:lang w:eastAsia="en-US"/>
        </w:rPr>
        <w:t>а объективных факторов, носящих различные виды характера</w:t>
      </w:r>
      <w:r w:rsidR="004669E1" w:rsidRPr="004D224A">
        <w:rPr>
          <w:rFonts w:eastAsia="Calibri"/>
          <w:sz w:val="28"/>
          <w:szCs w:val="28"/>
          <w:lang w:eastAsia="en-US"/>
        </w:rPr>
        <w:t>:</w:t>
      </w:r>
    </w:p>
    <w:p w:rsidR="00DE5F84" w:rsidRPr="004D224A" w:rsidRDefault="00C062DC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общецивилизационный</w:t>
      </w:r>
      <w:r w:rsidR="00D53F5F" w:rsidRPr="004D224A">
        <w:rPr>
          <w:rFonts w:eastAsia="Calibri"/>
          <w:sz w:val="28"/>
          <w:szCs w:val="28"/>
          <w:lang w:eastAsia="en-US"/>
        </w:rPr>
        <w:t xml:space="preserve">, международный </w:t>
      </w:r>
      <w:r w:rsidR="004669E1" w:rsidRPr="004D224A">
        <w:rPr>
          <w:rFonts w:eastAsia="Calibri"/>
          <w:sz w:val="28"/>
          <w:szCs w:val="28"/>
          <w:lang w:eastAsia="en-US"/>
        </w:rPr>
        <w:t>факторы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</w:t>
      </w:r>
      <w:r w:rsidR="00D63461" w:rsidRPr="004D224A">
        <w:rPr>
          <w:rFonts w:eastAsia="Calibri"/>
          <w:sz w:val="28"/>
          <w:szCs w:val="28"/>
          <w:lang w:eastAsia="en-US"/>
        </w:rPr>
        <w:t>–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демографически</w:t>
      </w:r>
      <w:r w:rsidR="004669E1" w:rsidRPr="004D224A">
        <w:rPr>
          <w:rFonts w:eastAsia="Calibri"/>
          <w:sz w:val="28"/>
          <w:szCs w:val="28"/>
          <w:lang w:eastAsia="en-US"/>
        </w:rPr>
        <w:t>е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(сокращение рождаемости, увеличение продолжительности жизни), социальны</w:t>
      </w:r>
      <w:r w:rsidR="004669E1" w:rsidRPr="004D224A">
        <w:rPr>
          <w:rFonts w:eastAsia="Calibri"/>
          <w:sz w:val="28"/>
          <w:szCs w:val="28"/>
          <w:lang w:eastAsia="en-US"/>
        </w:rPr>
        <w:t>е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(трансформация института семьи, бедность, безработица, наркомания) и экологически</w:t>
      </w:r>
      <w:r w:rsidR="004669E1" w:rsidRPr="004D224A">
        <w:rPr>
          <w:rFonts w:eastAsia="Calibri"/>
          <w:sz w:val="28"/>
          <w:szCs w:val="28"/>
          <w:lang w:eastAsia="en-US"/>
        </w:rPr>
        <w:t>е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(загрязнение окружающей среды и ее влияние на состояние здоровья населения);</w:t>
      </w:r>
    </w:p>
    <w:p w:rsidR="00DE5F84" w:rsidRPr="004D224A" w:rsidRDefault="00DE5F84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национальный </w:t>
      </w:r>
      <w:r w:rsidR="000C4772" w:rsidRPr="004D224A">
        <w:rPr>
          <w:rFonts w:eastAsia="Calibri"/>
          <w:sz w:val="28"/>
          <w:szCs w:val="28"/>
          <w:lang w:eastAsia="en-US"/>
        </w:rPr>
        <w:t xml:space="preserve">фактор </w:t>
      </w:r>
      <w:r w:rsidR="00D63461" w:rsidRPr="004D224A">
        <w:rPr>
          <w:rFonts w:eastAsia="Calibri"/>
          <w:sz w:val="28"/>
          <w:szCs w:val="28"/>
          <w:lang w:eastAsia="en-US"/>
        </w:rPr>
        <w:t>–</w:t>
      </w:r>
      <w:r w:rsidRPr="004D224A">
        <w:rPr>
          <w:rFonts w:eastAsia="Calibri"/>
          <w:sz w:val="28"/>
          <w:szCs w:val="28"/>
          <w:lang w:eastAsia="en-US"/>
        </w:rPr>
        <w:t xml:space="preserve"> социально-экономических (уровень и темпы экономического развития, занятость и доходы населения, состояние государственных финансов, условия и охр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ана труда, уровень образования </w:t>
      </w:r>
      <w:r w:rsidRPr="004D224A">
        <w:rPr>
          <w:rFonts w:eastAsia="Calibri"/>
          <w:sz w:val="28"/>
          <w:szCs w:val="28"/>
          <w:lang w:eastAsia="en-US"/>
        </w:rPr>
        <w:t>и профессиональной квалификации работников, состояние социальной инфраструктуры), социально-психологических (трудовая мотивация) и иных факторов;</w:t>
      </w:r>
    </w:p>
    <w:p w:rsidR="00DE5F84" w:rsidRPr="004D224A" w:rsidRDefault="00DE5F84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региональный</w:t>
      </w:r>
      <w:r w:rsidR="000C4772" w:rsidRPr="004D224A">
        <w:rPr>
          <w:rFonts w:eastAsia="Calibri"/>
          <w:sz w:val="28"/>
          <w:szCs w:val="28"/>
          <w:lang w:eastAsia="en-US"/>
        </w:rPr>
        <w:t xml:space="preserve"> фактор</w:t>
      </w:r>
      <w:r w:rsidRPr="004D224A">
        <w:rPr>
          <w:rFonts w:eastAsia="Calibri"/>
          <w:sz w:val="28"/>
          <w:szCs w:val="28"/>
          <w:lang w:eastAsia="en-US"/>
        </w:rPr>
        <w:t>, в связи с действием природно-климатических факторов, территориальных различий уровней развития социальной инфраструктуры;</w:t>
      </w:r>
    </w:p>
    <w:p w:rsidR="00DE5F84" w:rsidRPr="004D224A" w:rsidRDefault="00C95BA2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локальный</w:t>
      </w:r>
      <w:r w:rsidR="000C4772" w:rsidRPr="004D224A">
        <w:rPr>
          <w:rFonts w:eastAsia="Calibri"/>
          <w:sz w:val="28"/>
          <w:szCs w:val="28"/>
          <w:lang w:eastAsia="en-US"/>
        </w:rPr>
        <w:t xml:space="preserve"> фактор</w:t>
      </w:r>
      <w:r w:rsidRPr="004D224A">
        <w:rPr>
          <w:rFonts w:eastAsia="Calibri"/>
          <w:sz w:val="28"/>
          <w:szCs w:val="28"/>
          <w:lang w:eastAsia="en-US"/>
        </w:rPr>
        <w:t>, связанны</w:t>
      </w:r>
      <w:r w:rsidR="000C4772" w:rsidRPr="004D224A">
        <w:rPr>
          <w:rFonts w:eastAsia="Calibri"/>
          <w:sz w:val="28"/>
          <w:szCs w:val="28"/>
          <w:lang w:eastAsia="en-US"/>
        </w:rPr>
        <w:t>й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 с возникновением различного рода чрезвычайных ситуаций природного, техногенного и иного характера, имеющих территориальные и временные границы, и необходимостью преодоления их последствий для населения.</w:t>
      </w:r>
    </w:p>
    <w:p w:rsidR="00DE5F84" w:rsidRPr="004D224A" w:rsidRDefault="00DE5F84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Действующая система социальной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 поддержки граждан базируется </w:t>
      </w:r>
      <w:r w:rsidRPr="004D224A">
        <w:rPr>
          <w:rFonts w:eastAsia="Calibri"/>
          <w:sz w:val="28"/>
          <w:szCs w:val="28"/>
          <w:lang w:eastAsia="en-US"/>
        </w:rPr>
        <w:t>на ряде принципиальных положений, в том числе:</w:t>
      </w:r>
    </w:p>
    <w:p w:rsidR="00DE5F84" w:rsidRPr="004D224A" w:rsidRDefault="00DE5F84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добровольность предоставления мер социальной поддержки;</w:t>
      </w:r>
    </w:p>
    <w:p w:rsidR="00DE5F84" w:rsidRPr="004D224A" w:rsidRDefault="00DE5F84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безусловная гарантированность ис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полнения принятых государством </w:t>
      </w:r>
      <w:r w:rsidRPr="004D224A">
        <w:rPr>
          <w:rFonts w:eastAsia="Calibri"/>
          <w:sz w:val="28"/>
          <w:szCs w:val="28"/>
          <w:lang w:eastAsia="en-US"/>
        </w:rPr>
        <w:t>и краем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 в стране и регионе, в том числе путем систематической индексации расходов с учетом динамики показателей инфляции.</w:t>
      </w:r>
    </w:p>
    <w:p w:rsidR="00D63461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4D224A">
        <w:rPr>
          <w:rFonts w:eastAsia="Calibri"/>
          <w:sz w:val="28"/>
          <w:szCs w:val="28"/>
          <w:lang w:eastAsia="en-US"/>
        </w:rPr>
        <w:t xml:space="preserve">Предоставление мер социальной поддержки гражданам носит заявительный принцип, предусматривающий обращение гражданина или его законного представителя в письменной или электронной форме в </w:t>
      </w:r>
      <w:r w:rsidR="000B376C" w:rsidRPr="004D224A">
        <w:rPr>
          <w:rFonts w:eastAsia="Calibri"/>
          <w:sz w:val="28"/>
          <w:szCs w:val="28"/>
          <w:lang w:eastAsia="en-US"/>
        </w:rPr>
        <w:t>управление</w:t>
      </w:r>
      <w:r w:rsidRPr="004D224A">
        <w:rPr>
          <w:rFonts w:eastAsia="Calibri"/>
          <w:sz w:val="28"/>
          <w:szCs w:val="28"/>
          <w:lang w:eastAsia="en-US"/>
        </w:rPr>
        <w:t xml:space="preserve"> </w:t>
      </w:r>
      <w:r w:rsidRPr="004D224A">
        <w:rPr>
          <w:rFonts w:eastAsia="Calibri"/>
          <w:sz w:val="28"/>
          <w:szCs w:val="28"/>
          <w:lang w:eastAsia="en-US"/>
        </w:rPr>
        <w:lastRenderedPageBreak/>
        <w:t>социальной защиты населения или</w:t>
      </w:r>
      <w:r w:rsidR="00907C37" w:rsidRPr="004D224A">
        <w:rPr>
          <w:rFonts w:eastAsia="Calibri"/>
          <w:sz w:val="28"/>
          <w:szCs w:val="28"/>
          <w:lang w:eastAsia="en-US"/>
        </w:rPr>
        <w:t xml:space="preserve"> </w:t>
      </w:r>
      <w:r w:rsidR="00D63461" w:rsidRPr="004D224A">
        <w:rPr>
          <w:rFonts w:eastAsia="Calibri"/>
          <w:sz w:val="28"/>
          <w:szCs w:val="28"/>
        </w:rPr>
        <w:t>многофункциональные центры предоставления государственных и муниципальных услуг.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профессиональный подход, при котором меры социальной поддержки предоставляются, например, государственным служащим в связи с особыми условиями осуществления профессиональной деятельности;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категориальный подход, при котором меры социальной подд</w:t>
      </w:r>
      <w:r w:rsidR="00D53F5F" w:rsidRPr="004D224A">
        <w:rPr>
          <w:rFonts w:eastAsia="Calibri"/>
          <w:sz w:val="28"/>
          <w:szCs w:val="28"/>
          <w:lang w:eastAsia="en-US"/>
        </w:rPr>
        <w:t>ержки гражданам предоставляются в следующих случаях: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а) с учетом особых заслуг перед государством (инвалиды и участники Великой Отечественной войны, ветераны боевых действий, ветераны труда);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 признанные жертвами политических репрессий; лица, подвергшиеся воздействию радиации);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в) в связи с трудной жизненной ситуацией – инвалидностью, </w:t>
      </w:r>
      <w:r w:rsidR="00C062DC" w:rsidRPr="004D224A">
        <w:rPr>
          <w:rFonts w:eastAsia="Calibri"/>
          <w:sz w:val="28"/>
          <w:szCs w:val="28"/>
          <w:lang w:eastAsia="en-US"/>
        </w:rPr>
        <w:t>мало обеспеченностью</w:t>
      </w:r>
      <w:r w:rsidRPr="004D224A">
        <w:rPr>
          <w:rFonts w:eastAsia="Calibri"/>
          <w:sz w:val="28"/>
          <w:szCs w:val="28"/>
          <w:lang w:eastAsia="en-US"/>
        </w:rPr>
        <w:t>, отсутствием определе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нного места жительства </w:t>
      </w:r>
      <w:r w:rsidRPr="004D224A">
        <w:rPr>
          <w:rFonts w:eastAsia="Calibri"/>
          <w:sz w:val="28"/>
          <w:szCs w:val="28"/>
          <w:lang w:eastAsia="en-US"/>
        </w:rPr>
        <w:t>и определенных занятий, негативными последствиями чрезвычайных ситуаций, катастроф природного и техногенного характера и другими причинами;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г) в связи с необходимостью решения приоритетных общегосударственных задач – стимулирование рождаемости, привлечение специалистов к работе в определенных отраслях и регионах (семьи с детьми, в т. ч. многодетные, специалисты бюджетной сферы, проживающие и работающие в сельской местности);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д) </w:t>
      </w:r>
      <w:r w:rsidR="005708E9" w:rsidRPr="004D224A">
        <w:rPr>
          <w:sz w:val="28"/>
          <w:szCs w:val="28"/>
        </w:rPr>
        <w:t>с использованием</w:t>
      </w:r>
      <w:r w:rsidR="005708E9" w:rsidRPr="004D224A">
        <w:rPr>
          <w:rFonts w:eastAsia="Calibri"/>
          <w:sz w:val="28"/>
          <w:szCs w:val="28"/>
          <w:lang w:eastAsia="en-US"/>
        </w:rPr>
        <w:t xml:space="preserve"> адресного</w:t>
      </w:r>
      <w:r w:rsidRPr="004D224A">
        <w:rPr>
          <w:rFonts w:eastAsia="Calibri"/>
          <w:sz w:val="28"/>
          <w:szCs w:val="28"/>
          <w:lang w:eastAsia="en-US"/>
        </w:rPr>
        <w:t xml:space="preserve"> подход</w:t>
      </w:r>
      <w:r w:rsidR="005708E9" w:rsidRPr="004D224A">
        <w:rPr>
          <w:rFonts w:eastAsia="Calibri"/>
          <w:sz w:val="28"/>
          <w:szCs w:val="28"/>
          <w:lang w:eastAsia="en-US"/>
        </w:rPr>
        <w:t>а</w:t>
      </w:r>
      <w:r w:rsidRPr="004D224A">
        <w:rPr>
          <w:rFonts w:eastAsia="Calibri"/>
          <w:sz w:val="28"/>
          <w:szCs w:val="28"/>
          <w:lang w:eastAsia="en-US"/>
        </w:rPr>
        <w:t>, при котором меры социальной поддержки гражданам (семьям), независимо от их категориальной или профессиональной принадлежности предоставляются с учетом их экономического потенциала (доходов, имущества), например, ежемесячное пособие на ребенка, субсидии на оплату жилья и коммунальных услуг;</w:t>
      </w:r>
    </w:p>
    <w:p w:rsidR="00DE5F84" w:rsidRPr="004D224A" w:rsidRDefault="00DE5F84" w:rsidP="00F431C6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е) с целью доведения дохода пенсионеров до величины прожиточного минимума пенсионера Федеральным </w:t>
      </w:r>
      <w:hyperlink r:id="rId16" w:history="1">
        <w:r w:rsidRPr="004D224A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4D224A">
        <w:rPr>
          <w:rFonts w:eastAsia="Calibri"/>
          <w:sz w:val="28"/>
          <w:szCs w:val="28"/>
          <w:lang w:eastAsia="en-US"/>
        </w:rPr>
        <w:t xml:space="preserve"> от 17.07.1999 № 178-ФЗ </w:t>
      </w:r>
      <w:r w:rsidR="00B24808" w:rsidRPr="004D224A">
        <w:rPr>
          <w:rFonts w:eastAsia="Calibri"/>
          <w:sz w:val="28"/>
          <w:szCs w:val="28"/>
          <w:lang w:eastAsia="en-US"/>
        </w:rPr>
        <w:t>«</w:t>
      </w:r>
      <w:r w:rsidRPr="004D224A">
        <w:rPr>
          <w:rFonts w:eastAsia="Calibri"/>
          <w:sz w:val="28"/>
          <w:szCs w:val="28"/>
          <w:lang w:eastAsia="en-US"/>
        </w:rPr>
        <w:t>О государственной социальной помощи</w:t>
      </w:r>
      <w:r w:rsidR="00B24808" w:rsidRPr="004D224A">
        <w:rPr>
          <w:rFonts w:eastAsia="Calibri"/>
          <w:sz w:val="28"/>
          <w:szCs w:val="28"/>
          <w:lang w:eastAsia="en-US"/>
        </w:rPr>
        <w:t>»</w:t>
      </w:r>
      <w:r w:rsidRPr="004D224A">
        <w:rPr>
          <w:rFonts w:eastAsia="Calibri"/>
          <w:sz w:val="28"/>
          <w:szCs w:val="28"/>
          <w:lang w:eastAsia="en-US"/>
        </w:rPr>
        <w:t xml:space="preserve"> с 2010 года введена социальная доплата к пенсии. В Красноярском крае федеральная социальная доплата к пенсии выплачивается территориальным отделением Пенсионного фонда Российской Федерации.</w:t>
      </w:r>
    </w:p>
    <w:p w:rsidR="00BA7B0A" w:rsidRPr="00BA7B0A" w:rsidRDefault="00BA7B0A" w:rsidP="00BA7B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0A">
        <w:rPr>
          <w:rFonts w:eastAsia="Calibri"/>
          <w:sz w:val="28"/>
          <w:szCs w:val="28"/>
          <w:lang w:eastAsia="en-US"/>
        </w:rPr>
        <w:t>На учете в управлении социальной защиты населения администрации Абанского района состоит 12 796 человек, получающих различные виды социальной помощи, при этом наибольший удельный вес среди получателей  государственных услуг в отрасли – более 55,6%, занимают граждане пожилого возраста и лица с ограниченными возможностями здоровья.</w:t>
      </w:r>
    </w:p>
    <w:p w:rsidR="00BA7B0A" w:rsidRPr="00BA7B0A" w:rsidRDefault="00BA7B0A" w:rsidP="00BA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0A">
        <w:rPr>
          <w:sz w:val="28"/>
          <w:szCs w:val="28"/>
        </w:rPr>
        <w:lastRenderedPageBreak/>
        <w:t>Ежегодно в силу естественных причин отмечается снижение численности участников и инвалидов Великой Отечественной войны, в 2017 году по сравнению с 2016 годом, на 11,1% (с 9 до 8 человек).</w:t>
      </w:r>
    </w:p>
    <w:p w:rsidR="00BA7B0A" w:rsidRPr="00BA7B0A" w:rsidRDefault="00BA7B0A" w:rsidP="00BA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0A">
        <w:rPr>
          <w:sz w:val="28"/>
          <w:szCs w:val="28"/>
        </w:rPr>
        <w:t>Также, в силу естественных причин в последние годы отмечается тенденция незначительного снижения отдельных категорий льготников. Например, ежегодно уменьшается количество тружеников тыла, в 2017 году по сравнению с 2016 годом, на 10,1% (с 307 до 276 человек). При этом численность ветеранов труда увеличилась  на 3% (с 1 718 до 1 770 человек).</w:t>
      </w:r>
    </w:p>
    <w:p w:rsidR="00BA7B0A" w:rsidRPr="00BA7B0A" w:rsidRDefault="00BA7B0A" w:rsidP="00BA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0A">
        <w:rPr>
          <w:sz w:val="28"/>
          <w:szCs w:val="28"/>
        </w:rPr>
        <w:t>В настоящее время меры социальной поддержки предоставляются 1208 жителям Абанского района, имеющим статус «ветеран труда Красноярского края», что на 1,5% больше, чем в 2016 году.</w:t>
      </w:r>
    </w:p>
    <w:p w:rsidR="00BA7B0A" w:rsidRPr="00BA7B0A" w:rsidRDefault="00BA7B0A" w:rsidP="00BA7B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7B0A">
        <w:rPr>
          <w:sz w:val="28"/>
          <w:szCs w:val="28"/>
        </w:rPr>
        <w:t>В районе уменьшается количество многодетных семей, в 2017 году по сравнению с 2016 годом уменьшение числа многодетных семей составило 1%. В настоящее время меры социальной поддержки в районе предоставляются 413 многодетным семьям, в том числе: 290 имеют 3-х детей, 85 – 4-х детей,  38 – 5 и более детей.</w:t>
      </w:r>
    </w:p>
    <w:p w:rsidR="00BA7B0A" w:rsidRPr="00BA7B0A" w:rsidRDefault="00BA7B0A" w:rsidP="00BA7B0A">
      <w:pPr>
        <w:ind w:firstLine="709"/>
        <w:jc w:val="both"/>
        <w:rPr>
          <w:rFonts w:eastAsia="Calibri"/>
          <w:sz w:val="28"/>
          <w:szCs w:val="28"/>
        </w:rPr>
      </w:pPr>
      <w:r w:rsidRPr="00BA7B0A">
        <w:rPr>
          <w:rFonts w:eastAsia="Calibri"/>
          <w:sz w:val="28"/>
          <w:szCs w:val="28"/>
        </w:rPr>
        <w:t>По-прежнему остается проблема малообеспеченности отдельных категорий граждан: на учете в органах социальной защиты населения состоит 5112 человек с доходами ниже величины прожиточного минимума.</w:t>
      </w:r>
    </w:p>
    <w:p w:rsidR="00BA7B0A" w:rsidRPr="00BA7B0A" w:rsidRDefault="00BA7B0A" w:rsidP="00BA7B0A">
      <w:pPr>
        <w:ind w:firstLine="709"/>
        <w:jc w:val="both"/>
        <w:rPr>
          <w:sz w:val="28"/>
          <w:szCs w:val="28"/>
        </w:rPr>
      </w:pPr>
      <w:r w:rsidRPr="00BA7B0A">
        <w:rPr>
          <w:sz w:val="28"/>
          <w:szCs w:val="28"/>
        </w:rPr>
        <w:t>В целом, анализ численности льготников показывает, что общее количество граждан, пользующихся различными мерами социальной поддержки, в 2018-2020 годах будет сохраняться на прежнем уровне с тенденцией их незначительного уменьшения.</w:t>
      </w:r>
    </w:p>
    <w:p w:rsidR="00BA7B0A" w:rsidRPr="00BA7B0A" w:rsidRDefault="00BA7B0A" w:rsidP="00BA7B0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0A">
        <w:rPr>
          <w:rFonts w:eastAsia="Calibri"/>
          <w:sz w:val="28"/>
          <w:szCs w:val="28"/>
          <w:lang w:eastAsia="en-US"/>
        </w:rPr>
        <w:t>С учетом действующего законодательства социальная поддержка в районе предоставляется следующим категориям граждан:</w:t>
      </w:r>
    </w:p>
    <w:p w:rsidR="00BA7B0A" w:rsidRPr="00BA7B0A" w:rsidRDefault="00BA7B0A" w:rsidP="00BA7B0A">
      <w:pPr>
        <w:ind w:firstLine="709"/>
        <w:jc w:val="both"/>
        <w:rPr>
          <w:sz w:val="28"/>
          <w:szCs w:val="28"/>
        </w:rPr>
      </w:pPr>
      <w:r w:rsidRPr="00BA7B0A">
        <w:rPr>
          <w:rFonts w:eastAsia="Calibri"/>
          <w:sz w:val="28"/>
          <w:szCs w:val="28"/>
          <w:lang w:eastAsia="en-US"/>
        </w:rPr>
        <w:t xml:space="preserve">1 838 </w:t>
      </w:r>
      <w:r w:rsidRPr="00BA7B0A">
        <w:rPr>
          <w:sz w:val="28"/>
          <w:szCs w:val="28"/>
        </w:rPr>
        <w:t>льготополучателей,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несовершеннолетние узники концлагерей, жители блокадного Ленинграда,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BA7B0A" w:rsidRPr="00BA7B0A" w:rsidRDefault="00BA7B0A" w:rsidP="00BA7B0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0A">
        <w:rPr>
          <w:rFonts w:eastAsia="Calibri"/>
          <w:sz w:val="28"/>
          <w:szCs w:val="28"/>
          <w:lang w:eastAsia="en-US"/>
        </w:rPr>
        <w:t>7 069</w:t>
      </w:r>
      <w:r w:rsidRPr="00BA7B0A">
        <w:rPr>
          <w:sz w:val="28"/>
          <w:szCs w:val="28"/>
        </w:rPr>
        <w:t xml:space="preserve"> льготополучателей,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детьми, специалисты бюджетной сферы в сельской местности и отдельные категории граждан, нуждающиеся в социальной поддержке</w:t>
      </w:r>
      <w:r w:rsidRPr="00BA7B0A">
        <w:rPr>
          <w:rFonts w:eastAsia="Calibri"/>
          <w:sz w:val="28"/>
          <w:szCs w:val="28"/>
          <w:lang w:eastAsia="en-US"/>
        </w:rPr>
        <w:t>;</w:t>
      </w:r>
    </w:p>
    <w:p w:rsidR="00BA7B0A" w:rsidRPr="00BA7B0A" w:rsidRDefault="00BA7B0A" w:rsidP="00BA7B0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0A">
        <w:rPr>
          <w:rFonts w:eastAsia="Calibri"/>
          <w:sz w:val="28"/>
          <w:szCs w:val="28"/>
          <w:lang w:eastAsia="en-US"/>
        </w:rPr>
        <w:t>2 150 пенсионеров, не имеющих льготного статуса, меры социальной поддержки которым установлены законами края инициативно (в дополнение к федеральным).</w:t>
      </w:r>
    </w:p>
    <w:p w:rsidR="00BA7B0A" w:rsidRPr="00BA7B0A" w:rsidRDefault="00BA7B0A" w:rsidP="00BA7B0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0A">
        <w:rPr>
          <w:rFonts w:eastAsia="Calibri"/>
          <w:sz w:val="28"/>
          <w:szCs w:val="28"/>
          <w:lang w:eastAsia="en-US"/>
        </w:rPr>
        <w:t>Различные виды социальной поддержки получают:</w:t>
      </w:r>
    </w:p>
    <w:p w:rsidR="00BA7B0A" w:rsidRPr="00BA7B0A" w:rsidRDefault="00BA7B0A" w:rsidP="00BA7B0A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0A">
        <w:rPr>
          <w:rFonts w:eastAsia="Calibri"/>
          <w:sz w:val="28"/>
          <w:szCs w:val="28"/>
          <w:lang w:eastAsia="en-US"/>
        </w:rPr>
        <w:lastRenderedPageBreak/>
        <w:t>2 971 семей с детьми (с учетом детей-инвалидов), в которых проживает 5027 детей;</w:t>
      </w:r>
    </w:p>
    <w:p w:rsidR="00BA7B0A" w:rsidRPr="00BA7B0A" w:rsidRDefault="00BA7B0A" w:rsidP="00BA7B0A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7B0A">
        <w:rPr>
          <w:rFonts w:eastAsia="Calibri"/>
          <w:sz w:val="28"/>
          <w:szCs w:val="28"/>
          <w:lang w:eastAsia="en-US"/>
        </w:rPr>
        <w:t>452  малообеспеченных семей на оплату жилья и коммунальных услуг с учетом их доходов.</w:t>
      </w:r>
    </w:p>
    <w:p w:rsidR="00DE5F84" w:rsidRPr="004D224A" w:rsidRDefault="00DE5F84" w:rsidP="00F43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 учетом вышеизложенного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DE5F84" w:rsidRPr="004D224A" w:rsidRDefault="00DE5F84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sz w:val="28"/>
          <w:szCs w:val="28"/>
        </w:rPr>
        <w:t>Социальная поддержка</w:t>
      </w:r>
      <w:r w:rsidRPr="004D224A">
        <w:rPr>
          <w:rFonts w:eastAsia="Calibri"/>
          <w:sz w:val="28"/>
          <w:szCs w:val="28"/>
          <w:lang w:eastAsia="en-US"/>
        </w:rPr>
        <w:t xml:space="preserve">, с учетом особенностей контингентов получателей, </w:t>
      </w:r>
      <w:r w:rsidRPr="004D224A">
        <w:rPr>
          <w:sz w:val="28"/>
          <w:szCs w:val="28"/>
        </w:rPr>
        <w:t>осуществляется в самых разнообразных формах</w:t>
      </w:r>
      <w:r w:rsidRPr="004D224A">
        <w:rPr>
          <w:rFonts w:eastAsia="Calibri"/>
          <w:sz w:val="28"/>
          <w:szCs w:val="28"/>
          <w:lang w:eastAsia="en-US"/>
        </w:rPr>
        <w:t>:</w:t>
      </w:r>
    </w:p>
    <w:p w:rsidR="00DE5F84" w:rsidRPr="004D224A" w:rsidRDefault="00DE5F84" w:rsidP="00F431C6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в денежной форме - в виде ежегодных, ежемесячных и разовых денежных выплат, краевого материнского (семейного) капитала, субсидий на оплату жилья и коммунальных услуг, компенсационных и единовременных выплат, выплат, приуроченных к знаменательным датам, адресной помощи в денежной форме;</w:t>
      </w:r>
    </w:p>
    <w:p w:rsidR="00DE5F84" w:rsidRPr="004D224A" w:rsidRDefault="00DE5F84" w:rsidP="00CF6B32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в натуральной форме </w:t>
      </w:r>
      <w:r w:rsidR="00CF6B32">
        <w:rPr>
          <w:rFonts w:eastAsia="Calibri"/>
          <w:sz w:val="28"/>
          <w:szCs w:val="28"/>
          <w:lang w:eastAsia="en-US"/>
        </w:rPr>
        <w:t>–</w:t>
      </w:r>
      <w:r w:rsidRPr="004D224A">
        <w:rPr>
          <w:rFonts w:eastAsia="Calibri"/>
          <w:sz w:val="28"/>
          <w:szCs w:val="28"/>
          <w:lang w:eastAsia="en-US"/>
        </w:rPr>
        <w:t xml:space="preserve"> бесплатный проезд на пригородном железнодорожном транспорте;</w:t>
      </w:r>
    </w:p>
    <w:p w:rsidR="00DE5F84" w:rsidRPr="004D224A" w:rsidRDefault="00DE5F84" w:rsidP="00CF6B32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в форме льгот </w:t>
      </w:r>
      <w:r w:rsidR="00CF6B32">
        <w:rPr>
          <w:rFonts w:eastAsia="Calibri"/>
          <w:sz w:val="28"/>
          <w:szCs w:val="28"/>
          <w:lang w:eastAsia="en-US"/>
        </w:rPr>
        <w:t>–</w:t>
      </w:r>
      <w:r w:rsidRPr="004D224A">
        <w:rPr>
          <w:rFonts w:eastAsia="Calibri"/>
          <w:sz w:val="28"/>
          <w:szCs w:val="28"/>
          <w:lang w:eastAsia="en-US"/>
        </w:rPr>
        <w:t xml:space="preserve"> внеочередной прием в учреждения социального обслуживания;</w:t>
      </w:r>
    </w:p>
    <w:p w:rsidR="00DE5F84" w:rsidRPr="004D224A" w:rsidRDefault="00DE5F84" w:rsidP="00CF6B32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в форме услуг </w:t>
      </w:r>
      <w:r w:rsidR="00CF6B32">
        <w:rPr>
          <w:rFonts w:eastAsia="Calibri"/>
          <w:sz w:val="28"/>
          <w:szCs w:val="28"/>
          <w:lang w:eastAsia="en-US"/>
        </w:rPr>
        <w:t>–</w:t>
      </w:r>
      <w:r w:rsidRPr="004D224A">
        <w:rPr>
          <w:rFonts w:eastAsia="Calibri"/>
          <w:sz w:val="28"/>
          <w:szCs w:val="28"/>
          <w:lang w:eastAsia="en-US"/>
        </w:rPr>
        <w:t xml:space="preserve"> организация отдыха и оздоровления детей; предоставление услуг социального обслуживания граждан пожилого возраста, инвалидов, семей с детьми, лиц без определенного места жительства и занятий, безнадзорных и беспризорных детей.</w:t>
      </w:r>
    </w:p>
    <w:p w:rsidR="00833ED7" w:rsidRPr="004D224A" w:rsidRDefault="00DE5F84" w:rsidP="00F431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На протяжении ряда лет проводится работа по систематизации и совершенствованию законодательства края, в том числе с цель</w:t>
      </w:r>
      <w:r w:rsidR="00833ED7" w:rsidRPr="004D224A">
        <w:rPr>
          <w:rFonts w:eastAsia="Calibri"/>
          <w:sz w:val="28"/>
          <w:szCs w:val="28"/>
          <w:lang w:eastAsia="en-US"/>
        </w:rPr>
        <w:t>ю усиления принципа адресности.</w:t>
      </w:r>
    </w:p>
    <w:p w:rsidR="00833ED7" w:rsidRPr="004D224A" w:rsidRDefault="00DE5F84" w:rsidP="00F431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С 2013 года при определении права родителей на пособие на ребенка в соответствии с </w:t>
      </w:r>
      <w:r w:rsidRPr="004D224A">
        <w:rPr>
          <w:rFonts w:eastAsia="Calibri"/>
          <w:sz w:val="28"/>
          <w:szCs w:val="28"/>
        </w:rPr>
        <w:t xml:space="preserve">Законом Красноярского края от 11.12.2012 № 3-876 </w:t>
      </w:r>
      <w:r w:rsidR="00B24808" w:rsidRPr="004D224A">
        <w:rPr>
          <w:rFonts w:eastAsia="Calibri"/>
          <w:sz w:val="28"/>
          <w:szCs w:val="28"/>
        </w:rPr>
        <w:t>«</w:t>
      </w:r>
      <w:r w:rsidR="002771F7">
        <w:rPr>
          <w:rFonts w:eastAsia="Calibri"/>
          <w:sz w:val="28"/>
          <w:szCs w:val="28"/>
        </w:rPr>
        <w:t xml:space="preserve">О </w:t>
      </w:r>
      <w:r w:rsidRPr="004D224A">
        <w:rPr>
          <w:rFonts w:eastAsia="Calibri"/>
          <w:sz w:val="28"/>
          <w:szCs w:val="28"/>
        </w:rPr>
        <w:t>пособии на ребенка</w:t>
      </w:r>
      <w:r w:rsidR="00B24808" w:rsidRPr="004D224A">
        <w:rPr>
          <w:rFonts w:eastAsia="Calibri"/>
          <w:sz w:val="28"/>
          <w:szCs w:val="28"/>
        </w:rPr>
        <w:t>»</w:t>
      </w:r>
      <w:r w:rsidRPr="004D224A">
        <w:rPr>
          <w:rFonts w:eastAsia="Calibri"/>
          <w:sz w:val="28"/>
          <w:szCs w:val="28"/>
        </w:rPr>
        <w:t xml:space="preserve"> </w:t>
      </w:r>
      <w:r w:rsidRPr="004D224A">
        <w:rPr>
          <w:rFonts w:eastAsia="Calibri"/>
          <w:sz w:val="28"/>
          <w:szCs w:val="28"/>
          <w:lang w:eastAsia="en-US"/>
        </w:rPr>
        <w:t xml:space="preserve">дополнительно к критерию </w:t>
      </w:r>
      <w:r w:rsidR="00B24808" w:rsidRPr="004D224A">
        <w:rPr>
          <w:rFonts w:eastAsia="Calibri"/>
          <w:sz w:val="28"/>
          <w:szCs w:val="28"/>
          <w:lang w:eastAsia="en-US"/>
        </w:rPr>
        <w:t>«</w:t>
      </w:r>
      <w:r w:rsidRPr="004D224A">
        <w:rPr>
          <w:rFonts w:eastAsia="Calibri"/>
          <w:sz w:val="28"/>
          <w:szCs w:val="28"/>
          <w:lang w:eastAsia="en-US"/>
        </w:rPr>
        <w:t>доходности</w:t>
      </w:r>
      <w:r w:rsidR="00B24808" w:rsidRPr="004D224A">
        <w:rPr>
          <w:rFonts w:eastAsia="Calibri"/>
          <w:sz w:val="28"/>
          <w:szCs w:val="28"/>
          <w:lang w:eastAsia="en-US"/>
        </w:rPr>
        <w:t>»</w:t>
      </w:r>
      <w:r w:rsidRPr="004D224A">
        <w:rPr>
          <w:rFonts w:eastAsia="Calibri"/>
          <w:sz w:val="28"/>
          <w:szCs w:val="28"/>
          <w:lang w:eastAsia="en-US"/>
        </w:rPr>
        <w:t xml:space="preserve"> введен критерий </w:t>
      </w:r>
      <w:r w:rsidR="00B24808" w:rsidRPr="004D224A">
        <w:rPr>
          <w:rFonts w:eastAsia="Calibri"/>
          <w:sz w:val="28"/>
          <w:szCs w:val="28"/>
          <w:lang w:eastAsia="en-US"/>
        </w:rPr>
        <w:t>«</w:t>
      </w:r>
      <w:r w:rsidRPr="004D224A">
        <w:rPr>
          <w:rFonts w:eastAsia="Calibri"/>
          <w:sz w:val="28"/>
          <w:szCs w:val="28"/>
          <w:lang w:eastAsia="en-US"/>
        </w:rPr>
        <w:t>трудоспособности</w:t>
      </w:r>
      <w:r w:rsidR="00B24808" w:rsidRPr="004D224A">
        <w:rPr>
          <w:rFonts w:eastAsia="Calibri"/>
          <w:sz w:val="28"/>
          <w:szCs w:val="28"/>
          <w:lang w:eastAsia="en-US"/>
        </w:rPr>
        <w:t>»</w:t>
      </w:r>
      <w:r w:rsidRPr="004D224A">
        <w:rPr>
          <w:rFonts w:eastAsia="Calibri"/>
          <w:sz w:val="28"/>
          <w:szCs w:val="28"/>
          <w:lang w:eastAsia="en-US"/>
        </w:rPr>
        <w:t>. Теперь пособие на ребенка не назначается родителям трудоспособного возраста, не</w:t>
      </w:r>
      <w:r w:rsidR="00F83B0D" w:rsidRPr="004D224A">
        <w:rPr>
          <w:rFonts w:eastAsia="Calibri"/>
          <w:sz w:val="28"/>
          <w:szCs w:val="28"/>
          <w:lang w:eastAsia="en-US"/>
        </w:rPr>
        <w:t xml:space="preserve"> </w:t>
      </w:r>
      <w:r w:rsidRPr="004D224A">
        <w:rPr>
          <w:rFonts w:eastAsia="Calibri"/>
          <w:sz w:val="28"/>
          <w:szCs w:val="28"/>
          <w:lang w:eastAsia="en-US"/>
        </w:rPr>
        <w:t>работающим без уважительной причины.</w:t>
      </w:r>
    </w:p>
    <w:p w:rsidR="00833ED7" w:rsidRPr="004D224A" w:rsidRDefault="00833ED7" w:rsidP="00F431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</w:rPr>
        <w:t>В течение 2013-2014 годов, с целью оказания адресной поддержки действительно нуждающимся семьям с детьми, было принято согласованное решение о внесении ряда изменений в краевое законодательство, регламентирующее предоставление ежемесячной денежной выплаты на ребенка в возрасте от 1,5 до 3 лет, которому не предоставлено место в дошкольном образовательном учреждении. Начиная с 2014 года введен критерий</w:t>
      </w:r>
      <w:r w:rsidR="002771F7">
        <w:rPr>
          <w:rFonts w:eastAsia="Calibri"/>
          <w:sz w:val="28"/>
          <w:szCs w:val="28"/>
        </w:rPr>
        <w:t xml:space="preserve"> </w:t>
      </w:r>
      <w:r w:rsidRPr="004D224A">
        <w:rPr>
          <w:rFonts w:eastAsia="Calibri"/>
          <w:sz w:val="28"/>
          <w:szCs w:val="28"/>
        </w:rPr>
        <w:t xml:space="preserve"> доходности, т.е. выплата стала предоставляться при условии, если среднедушевой доход семьи не превышает величину прожиточного минимума по соответствующей группе территорий края. А с 2015 года изменены категории получателей: право на получение сохранилось только у малообеспеченных многодетных семей, студенческих семей, одиноких матерей. С учетом требований административной реформы, необходимости повышения доступности государственных и муниципальных услуг </w:t>
      </w:r>
      <w:r w:rsidRPr="004D224A">
        <w:rPr>
          <w:rFonts w:eastAsia="Calibri"/>
          <w:sz w:val="28"/>
          <w:szCs w:val="28"/>
        </w:rPr>
        <w:lastRenderedPageBreak/>
        <w:t xml:space="preserve">управление социальной защиты населения администрации Абанского района перешло на организацию предоставления социальных услуг по принципу </w:t>
      </w:r>
      <w:r w:rsidR="00B24808" w:rsidRPr="004D224A">
        <w:rPr>
          <w:rFonts w:eastAsia="Calibri"/>
          <w:sz w:val="28"/>
          <w:szCs w:val="28"/>
        </w:rPr>
        <w:t>«</w:t>
      </w:r>
      <w:r w:rsidRPr="004D224A">
        <w:rPr>
          <w:rFonts w:eastAsia="Calibri"/>
          <w:sz w:val="28"/>
          <w:szCs w:val="28"/>
        </w:rPr>
        <w:t>Одного окна</w:t>
      </w:r>
      <w:r w:rsidR="00B24808" w:rsidRPr="004D224A">
        <w:rPr>
          <w:rFonts w:eastAsia="Calibri"/>
          <w:sz w:val="28"/>
          <w:szCs w:val="28"/>
        </w:rPr>
        <w:t>»</w:t>
      </w:r>
      <w:r w:rsidRPr="004D224A">
        <w:rPr>
          <w:rFonts w:eastAsia="Calibri"/>
          <w:sz w:val="28"/>
          <w:szCs w:val="28"/>
        </w:rPr>
        <w:t>. С 01.01.2016 начата работа по введению гибкого графика работы по приему граждан, т.е. без перерыва на обед.</w:t>
      </w:r>
    </w:p>
    <w:p w:rsidR="00DE5F84" w:rsidRPr="004D224A" w:rsidRDefault="00DE5F84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Уточнен и порядок предоставления мер социальной поддержки на оплату жилья и коммунальных услуг: обязательным условием их предоставления является отсутствие у льготополучателя задолженности на оплату жилья и коммунальных услуг.</w:t>
      </w:r>
    </w:p>
    <w:p w:rsidR="00833ED7" w:rsidRPr="004D224A" w:rsidRDefault="00DE5F84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Не менее важным направлением социальной поддержки граждан является социальное обслуживание, характеризующееся расширением спектра социальных услуг лицам, находящимся в трудной жизненной ситуации – гражданам пожилого возраста, инвалидам, семьям, имеющих детей, лицам без определенного возраста и занятий, детям-сиротам, детям, оставшихся без попечения родителей. </w:t>
      </w:r>
    </w:p>
    <w:p w:rsidR="00DE5F84" w:rsidRPr="004D224A" w:rsidRDefault="00DE5F84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Одной из форм оказания социальной помощи пожилым людям и инвалидам на территории Красноярского края является возможность организации приемных семей для граждан пожилого возраста в соответствии с Законом Краснояр</w:t>
      </w:r>
      <w:r w:rsidR="00FD2C71" w:rsidRPr="004D224A">
        <w:rPr>
          <w:sz w:val="28"/>
          <w:szCs w:val="28"/>
        </w:rPr>
        <w:t xml:space="preserve">ского края от 08.07.2010 </w:t>
      </w:r>
      <w:r w:rsidRPr="004D224A">
        <w:rPr>
          <w:sz w:val="28"/>
          <w:szCs w:val="28"/>
        </w:rPr>
        <w:t xml:space="preserve">№ 10-4866 </w:t>
      </w:r>
      <w:r w:rsidR="00B24808" w:rsidRPr="004D224A">
        <w:rPr>
          <w:sz w:val="28"/>
          <w:szCs w:val="28"/>
        </w:rPr>
        <w:t>«</w:t>
      </w:r>
      <w:r w:rsidRPr="004D224A">
        <w:rPr>
          <w:sz w:val="28"/>
          <w:szCs w:val="28"/>
        </w:rPr>
        <w:t>Об организации приемных семей для граждан пожилого возраста и инвалидов в Красноярском крае</w:t>
      </w:r>
      <w:r w:rsidR="00B24808" w:rsidRPr="004D224A">
        <w:rPr>
          <w:sz w:val="28"/>
          <w:szCs w:val="28"/>
        </w:rPr>
        <w:t>»</w:t>
      </w:r>
      <w:r w:rsidRPr="004D224A">
        <w:rPr>
          <w:sz w:val="28"/>
          <w:szCs w:val="28"/>
        </w:rPr>
        <w:t>.</w:t>
      </w:r>
    </w:p>
    <w:p w:rsidR="0021142F" w:rsidRPr="004D224A" w:rsidRDefault="009C275C" w:rsidP="00F431C6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D224A">
        <w:rPr>
          <w:sz w:val="28"/>
          <w:szCs w:val="28"/>
        </w:rPr>
        <w:t>В</w:t>
      </w:r>
      <w:r w:rsidR="0021142F" w:rsidRPr="004D224A">
        <w:rPr>
          <w:sz w:val="28"/>
          <w:szCs w:val="28"/>
        </w:rPr>
        <w:t xml:space="preserve"> </w:t>
      </w:r>
      <w:r w:rsidRPr="004D224A">
        <w:rPr>
          <w:sz w:val="28"/>
          <w:szCs w:val="28"/>
        </w:rPr>
        <w:t xml:space="preserve">Абанском </w:t>
      </w:r>
      <w:r w:rsidR="0021142F" w:rsidRPr="004D224A">
        <w:rPr>
          <w:sz w:val="28"/>
          <w:szCs w:val="28"/>
        </w:rPr>
        <w:t>районе функционирует муниципальное</w:t>
      </w:r>
      <w:r w:rsidR="00912395" w:rsidRPr="004D224A">
        <w:rPr>
          <w:sz w:val="28"/>
          <w:szCs w:val="28"/>
        </w:rPr>
        <w:t xml:space="preserve"> бюджетное</w:t>
      </w:r>
      <w:r w:rsidR="0021142F" w:rsidRPr="004D224A">
        <w:rPr>
          <w:sz w:val="28"/>
          <w:szCs w:val="28"/>
        </w:rPr>
        <w:t xml:space="preserve"> учреждение социального обслуживания </w:t>
      </w:r>
      <w:r w:rsidR="00B24808" w:rsidRPr="004D224A">
        <w:rPr>
          <w:sz w:val="28"/>
          <w:szCs w:val="28"/>
        </w:rPr>
        <w:t>«</w:t>
      </w:r>
      <w:r w:rsidR="0021142F" w:rsidRPr="004D224A">
        <w:rPr>
          <w:sz w:val="28"/>
          <w:szCs w:val="28"/>
        </w:rPr>
        <w:t xml:space="preserve">Комплексный центр социального обслуживания населения </w:t>
      </w:r>
      <w:r w:rsidR="00B24808" w:rsidRPr="004D224A">
        <w:rPr>
          <w:sz w:val="28"/>
          <w:szCs w:val="28"/>
        </w:rPr>
        <w:t>«</w:t>
      </w:r>
      <w:r w:rsidR="0021142F" w:rsidRPr="004D224A">
        <w:rPr>
          <w:sz w:val="28"/>
          <w:szCs w:val="28"/>
        </w:rPr>
        <w:t>Абанский</w:t>
      </w:r>
      <w:r w:rsidR="00B24808" w:rsidRPr="004D224A">
        <w:rPr>
          <w:sz w:val="28"/>
          <w:szCs w:val="28"/>
        </w:rPr>
        <w:t>»</w:t>
      </w:r>
      <w:r w:rsidR="0021142F" w:rsidRPr="004D224A">
        <w:rPr>
          <w:sz w:val="28"/>
          <w:szCs w:val="28"/>
        </w:rPr>
        <w:t xml:space="preserve"> (далее - МБУ СО </w:t>
      </w:r>
      <w:r w:rsidR="00B24808" w:rsidRPr="004D224A">
        <w:rPr>
          <w:sz w:val="28"/>
          <w:szCs w:val="28"/>
        </w:rPr>
        <w:t>«</w:t>
      </w:r>
      <w:r w:rsidR="0021142F" w:rsidRPr="004D224A">
        <w:rPr>
          <w:sz w:val="28"/>
          <w:szCs w:val="28"/>
        </w:rPr>
        <w:t xml:space="preserve">КЦСОН </w:t>
      </w:r>
      <w:r w:rsidR="00B24808" w:rsidRPr="004D224A">
        <w:rPr>
          <w:sz w:val="28"/>
          <w:szCs w:val="28"/>
        </w:rPr>
        <w:t>«</w:t>
      </w:r>
      <w:r w:rsidR="0021142F" w:rsidRPr="004D224A">
        <w:rPr>
          <w:sz w:val="28"/>
          <w:szCs w:val="28"/>
        </w:rPr>
        <w:t>Абанский</w:t>
      </w:r>
      <w:r w:rsidR="00B24808" w:rsidRPr="004D224A">
        <w:rPr>
          <w:sz w:val="28"/>
          <w:szCs w:val="28"/>
        </w:rPr>
        <w:t>»</w:t>
      </w:r>
      <w:r w:rsidR="0021142F" w:rsidRPr="004D224A">
        <w:rPr>
          <w:sz w:val="28"/>
          <w:szCs w:val="28"/>
        </w:rPr>
        <w:t xml:space="preserve">). </w:t>
      </w:r>
      <w:r w:rsidR="0021142F" w:rsidRPr="004D224A">
        <w:rPr>
          <w:rFonts w:eastAsia="Calibri"/>
          <w:sz w:val="28"/>
          <w:szCs w:val="28"/>
          <w:lang w:eastAsia="en-US"/>
        </w:rPr>
        <w:t xml:space="preserve">Ежегодно услугами данного учреждения пользуется </w:t>
      </w:r>
      <w:r w:rsidR="00C10F37">
        <w:rPr>
          <w:rFonts w:eastAsia="Calibri"/>
          <w:sz w:val="28"/>
          <w:szCs w:val="28"/>
          <w:lang w:eastAsia="en-US"/>
        </w:rPr>
        <w:t>2020</w:t>
      </w:r>
      <w:r w:rsidR="0021142F" w:rsidRPr="004D224A">
        <w:rPr>
          <w:rFonts w:eastAsia="Calibri"/>
          <w:sz w:val="28"/>
          <w:szCs w:val="28"/>
          <w:lang w:eastAsia="en-US"/>
        </w:rPr>
        <w:t xml:space="preserve"> граждан.</w:t>
      </w:r>
    </w:p>
    <w:p w:rsidR="00DE5F84" w:rsidRPr="004D224A" w:rsidRDefault="00DE5F84" w:rsidP="00F431C6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В целях обеспечения доступ</w:t>
      </w:r>
      <w:r w:rsidR="00351F10" w:rsidRPr="004D224A">
        <w:rPr>
          <w:rFonts w:eastAsia="Calibri"/>
          <w:sz w:val="28"/>
          <w:szCs w:val="28"/>
          <w:lang w:eastAsia="en-US"/>
        </w:rPr>
        <w:t xml:space="preserve">ности, повышения эффективности </w:t>
      </w:r>
      <w:r w:rsidRPr="004D224A">
        <w:rPr>
          <w:rFonts w:eastAsia="Calibri"/>
          <w:sz w:val="28"/>
          <w:szCs w:val="28"/>
          <w:lang w:eastAsia="en-US"/>
        </w:rPr>
        <w:t>и качества предоставления населению услуг в сфере социального обслуживания, проводится системная работа, направленная на</w:t>
      </w:r>
      <w:r w:rsidR="00D53F5F" w:rsidRPr="004D224A">
        <w:rPr>
          <w:rFonts w:eastAsia="Calibri"/>
          <w:sz w:val="28"/>
          <w:szCs w:val="28"/>
          <w:lang w:eastAsia="en-US"/>
        </w:rPr>
        <w:t xml:space="preserve"> решение следующих задач</w:t>
      </w:r>
      <w:r w:rsidRPr="004D224A">
        <w:rPr>
          <w:rFonts w:eastAsia="Calibri"/>
          <w:sz w:val="28"/>
          <w:szCs w:val="28"/>
          <w:lang w:eastAsia="en-US"/>
        </w:rPr>
        <w:t>:</w:t>
      </w:r>
    </w:p>
    <w:p w:rsidR="00DE5F84" w:rsidRPr="004D224A" w:rsidRDefault="00DE5F84" w:rsidP="00F431C6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совершенствование действующей в </w:t>
      </w:r>
      <w:r w:rsidR="00C47345" w:rsidRPr="004D224A">
        <w:rPr>
          <w:rFonts w:eastAsia="Calibri"/>
          <w:sz w:val="28"/>
          <w:szCs w:val="28"/>
          <w:lang w:eastAsia="en-US"/>
        </w:rPr>
        <w:t>районе</w:t>
      </w:r>
      <w:r w:rsidRPr="004D224A">
        <w:rPr>
          <w:rFonts w:eastAsia="Calibri"/>
          <w:sz w:val="28"/>
          <w:szCs w:val="28"/>
          <w:lang w:eastAsia="en-US"/>
        </w:rPr>
        <w:t xml:space="preserve"> сети учреждений социального обслуживания, её модернизацию и развитие, адаптацию к изменяющимся правовым, социально-экономическим и демографическим условиям;</w:t>
      </w:r>
    </w:p>
    <w:p w:rsidR="00DE5F84" w:rsidRPr="004D224A" w:rsidRDefault="00DE5F84" w:rsidP="00F431C6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расширение охвата граждан и спектра социальных услуг за счёт привлечения социально ориентированных некоммерческих организаций, благотворителей и добровольцев;</w:t>
      </w:r>
    </w:p>
    <w:p w:rsidR="00DE5F84" w:rsidRPr="004D224A" w:rsidRDefault="00DE5F84" w:rsidP="00F431C6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укрепление материально-технической базы учреждений социального обслуживания населения и сокращение очерёдности на получение услуг социального обслуживания населения;</w:t>
      </w:r>
    </w:p>
    <w:p w:rsidR="00DE5F84" w:rsidRDefault="00DE5F84" w:rsidP="00F431C6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>решение кадровых проблем отрасли.</w:t>
      </w:r>
    </w:p>
    <w:p w:rsidR="00DE5F84" w:rsidRPr="004D224A" w:rsidRDefault="00DE5F84" w:rsidP="00F431C6">
      <w:pPr>
        <w:tabs>
          <w:tab w:val="left" w:pos="709"/>
          <w:tab w:val="left" w:pos="851"/>
          <w:tab w:val="num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Таким образом, реализация всех мероприятий </w:t>
      </w:r>
      <w:r w:rsidR="00FD2C71" w:rsidRPr="004D224A">
        <w:rPr>
          <w:rFonts w:eastAsia="Calibri"/>
          <w:sz w:val="28"/>
          <w:szCs w:val="28"/>
          <w:lang w:eastAsia="en-US"/>
        </w:rPr>
        <w:t>муниципальной</w:t>
      </w:r>
      <w:r w:rsidRPr="004D224A">
        <w:rPr>
          <w:rFonts w:eastAsia="Calibri"/>
          <w:sz w:val="28"/>
          <w:szCs w:val="28"/>
          <w:lang w:eastAsia="en-US"/>
        </w:rPr>
        <w:t xml:space="preserve"> программы позволит </w:t>
      </w:r>
      <w:r w:rsidR="0021142F" w:rsidRPr="004D224A">
        <w:rPr>
          <w:rFonts w:eastAsia="Calibri"/>
          <w:sz w:val="28"/>
          <w:szCs w:val="28"/>
          <w:lang w:eastAsia="en-US"/>
        </w:rPr>
        <w:t>у</w:t>
      </w:r>
      <w:r w:rsidR="00C71898" w:rsidRPr="004D224A">
        <w:rPr>
          <w:rFonts w:eastAsia="Calibri"/>
          <w:sz w:val="28"/>
          <w:szCs w:val="28"/>
          <w:lang w:eastAsia="en-US"/>
        </w:rPr>
        <w:t xml:space="preserve">правлению </w:t>
      </w:r>
      <w:r w:rsidRPr="004D224A">
        <w:rPr>
          <w:rFonts w:eastAsia="Calibri"/>
          <w:sz w:val="28"/>
          <w:szCs w:val="28"/>
          <w:lang w:eastAsia="en-US"/>
        </w:rPr>
        <w:t xml:space="preserve">социальной защиты населения </w:t>
      </w:r>
      <w:r w:rsidR="00C71898" w:rsidRPr="004D224A">
        <w:rPr>
          <w:rFonts w:eastAsia="Calibri"/>
          <w:sz w:val="28"/>
          <w:szCs w:val="28"/>
          <w:lang w:eastAsia="en-US"/>
        </w:rPr>
        <w:t xml:space="preserve"> и муниципальному учреждению социально</w:t>
      </w:r>
      <w:r w:rsidR="0021142F" w:rsidRPr="004D224A">
        <w:rPr>
          <w:rFonts w:eastAsia="Calibri"/>
          <w:sz w:val="28"/>
          <w:szCs w:val="28"/>
          <w:lang w:eastAsia="en-US"/>
        </w:rPr>
        <w:t xml:space="preserve">го </w:t>
      </w:r>
      <w:r w:rsidR="00C71898" w:rsidRPr="004D224A">
        <w:rPr>
          <w:rFonts w:eastAsia="Calibri"/>
          <w:sz w:val="28"/>
          <w:szCs w:val="28"/>
          <w:lang w:eastAsia="en-US"/>
        </w:rPr>
        <w:t xml:space="preserve">обслуживания </w:t>
      </w:r>
      <w:r w:rsidRPr="004D224A">
        <w:rPr>
          <w:rFonts w:eastAsia="Calibri"/>
          <w:sz w:val="28"/>
          <w:szCs w:val="28"/>
          <w:lang w:eastAsia="en-US"/>
        </w:rPr>
        <w:t xml:space="preserve">своевременно и в полном объеме выполнить все возложенные на </w:t>
      </w:r>
      <w:r w:rsidR="00415422" w:rsidRPr="004D224A">
        <w:rPr>
          <w:rFonts w:eastAsia="Calibri"/>
          <w:sz w:val="28"/>
          <w:szCs w:val="28"/>
          <w:lang w:eastAsia="en-US"/>
        </w:rPr>
        <w:t>них</w:t>
      </w:r>
      <w:r w:rsidRPr="004D224A">
        <w:rPr>
          <w:rFonts w:eastAsia="Calibri"/>
          <w:sz w:val="28"/>
          <w:szCs w:val="28"/>
          <w:lang w:eastAsia="en-US"/>
        </w:rPr>
        <w:t xml:space="preserve"> обязательства, провести </w:t>
      </w:r>
      <w:r w:rsidRPr="004D224A">
        <w:rPr>
          <w:rFonts w:eastAsia="Calibri"/>
          <w:sz w:val="28"/>
          <w:szCs w:val="28"/>
          <w:lang w:eastAsia="en-US"/>
        </w:rPr>
        <w:lastRenderedPageBreak/>
        <w:t>системные мероприятия, направленные на усилени</w:t>
      </w:r>
      <w:r w:rsidR="00FD2C71" w:rsidRPr="004D224A">
        <w:rPr>
          <w:rFonts w:eastAsia="Calibri"/>
          <w:sz w:val="28"/>
          <w:szCs w:val="28"/>
          <w:lang w:eastAsia="en-US"/>
        </w:rPr>
        <w:t xml:space="preserve">е социальной поддержки граждан, </w:t>
      </w:r>
      <w:r w:rsidRPr="004D224A">
        <w:rPr>
          <w:rFonts w:eastAsia="Calibri"/>
          <w:sz w:val="28"/>
          <w:szCs w:val="28"/>
          <w:lang w:eastAsia="en-US"/>
        </w:rPr>
        <w:t>повышение качества и эффективности работы.</w:t>
      </w:r>
    </w:p>
    <w:p w:rsidR="00DE5F84" w:rsidRPr="004D224A" w:rsidRDefault="00DE5F84" w:rsidP="00F43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При этом важным условием успешной реализации </w:t>
      </w:r>
      <w:r w:rsidR="00FD2C71" w:rsidRPr="004D224A">
        <w:rPr>
          <w:sz w:val="28"/>
          <w:szCs w:val="28"/>
        </w:rPr>
        <w:t>муниц</w:t>
      </w:r>
      <w:r w:rsidR="0021142F" w:rsidRPr="004D224A">
        <w:rPr>
          <w:sz w:val="28"/>
          <w:szCs w:val="28"/>
        </w:rPr>
        <w:t>ип</w:t>
      </w:r>
      <w:r w:rsidR="00FD2C71" w:rsidRPr="004D224A">
        <w:rPr>
          <w:sz w:val="28"/>
          <w:szCs w:val="28"/>
        </w:rPr>
        <w:t>альной</w:t>
      </w:r>
      <w:r w:rsidRPr="004D224A">
        <w:rPr>
          <w:sz w:val="28"/>
          <w:szCs w:val="28"/>
        </w:rPr>
        <w:t xml:space="preserve"> программы является управление рисками с целью минимизации их влияния на достижение целей </w:t>
      </w:r>
      <w:r w:rsidR="00FD2C71" w:rsidRPr="004D224A">
        <w:rPr>
          <w:sz w:val="28"/>
          <w:szCs w:val="28"/>
        </w:rPr>
        <w:t>муниципальной</w:t>
      </w:r>
      <w:r w:rsidRPr="004D224A">
        <w:rPr>
          <w:sz w:val="28"/>
          <w:szCs w:val="28"/>
        </w:rPr>
        <w:t xml:space="preserve"> программы.</w:t>
      </w:r>
    </w:p>
    <w:p w:rsidR="00DE5F84" w:rsidRPr="004D224A" w:rsidRDefault="00DE5F84" w:rsidP="00F43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При реализации </w:t>
      </w:r>
      <w:r w:rsidR="00FD2C71" w:rsidRPr="004D224A">
        <w:rPr>
          <w:sz w:val="28"/>
          <w:szCs w:val="28"/>
        </w:rPr>
        <w:t xml:space="preserve">муниципальной </w:t>
      </w:r>
      <w:r w:rsidRPr="004D224A">
        <w:rPr>
          <w:sz w:val="28"/>
          <w:szCs w:val="28"/>
        </w:rPr>
        <w:t>программы возможны финансовые риски, связанные с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DE5F84" w:rsidRPr="004D224A" w:rsidRDefault="00DE5F84" w:rsidP="00F43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Остальные виды рисков связаны со спецификой целей и задач </w:t>
      </w:r>
      <w:r w:rsidR="00FD2C71" w:rsidRPr="004D224A">
        <w:rPr>
          <w:sz w:val="28"/>
          <w:szCs w:val="28"/>
        </w:rPr>
        <w:t xml:space="preserve">муниципальной </w:t>
      </w:r>
      <w:r w:rsidRPr="004D224A">
        <w:rPr>
          <w:sz w:val="28"/>
          <w:szCs w:val="28"/>
        </w:rPr>
        <w:t xml:space="preserve">программы. Финансирование ее мероприятий в очередном финансовом году будет осуществляться с учетом результатов мониторинга и оценки эффективности реализации </w:t>
      </w:r>
      <w:r w:rsidR="00FD2C71" w:rsidRPr="004D224A">
        <w:rPr>
          <w:sz w:val="28"/>
          <w:szCs w:val="28"/>
        </w:rPr>
        <w:t>муниципальной</w:t>
      </w:r>
      <w:r w:rsidRPr="004D224A">
        <w:rPr>
          <w:sz w:val="28"/>
          <w:szCs w:val="28"/>
        </w:rPr>
        <w:t xml:space="preserve"> программы в отчетном периоде.</w:t>
      </w:r>
    </w:p>
    <w:p w:rsidR="00DE5F84" w:rsidRPr="004D224A" w:rsidRDefault="00DE5F84" w:rsidP="00F431C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5F84" w:rsidRPr="004D224A" w:rsidRDefault="00A5606F" w:rsidP="00A5606F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B6703C" w:rsidRPr="004D224A">
        <w:rPr>
          <w:sz w:val="28"/>
          <w:szCs w:val="28"/>
        </w:rPr>
        <w:t>П</w:t>
      </w:r>
      <w:r w:rsidR="00613AE2" w:rsidRPr="004D224A">
        <w:rPr>
          <w:sz w:val="28"/>
          <w:szCs w:val="28"/>
        </w:rPr>
        <w:t xml:space="preserve">риоритеты и цели социально-экономического развития, описание основных целей и задач муниципальной программы, прогноз развития в сфере «социальная поддержка </w:t>
      </w:r>
      <w:r w:rsidR="00D67296">
        <w:rPr>
          <w:sz w:val="28"/>
          <w:szCs w:val="28"/>
        </w:rPr>
        <w:t>граждан»</w:t>
      </w:r>
    </w:p>
    <w:p w:rsidR="00DE5F84" w:rsidRPr="004D224A" w:rsidRDefault="00DE5F84" w:rsidP="00F43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5F84" w:rsidRPr="004D224A" w:rsidRDefault="00DE5F84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основных направлений деятельности Правительства Росси</w:t>
      </w:r>
      <w:r w:rsidR="00D67296">
        <w:rPr>
          <w:sz w:val="28"/>
          <w:szCs w:val="28"/>
        </w:rPr>
        <w:t>йской Федерации на период до 2020</w:t>
      </w:r>
      <w:r w:rsidRPr="004D224A">
        <w:rPr>
          <w:sz w:val="28"/>
          <w:szCs w:val="28"/>
        </w:rPr>
        <w:t xml:space="preserve"> года, решений, принятых Президентом Российской Федерации и Правительством Российской Федерации, задач социально-экономического развития </w:t>
      </w:r>
      <w:r w:rsidR="00415422" w:rsidRPr="004D224A">
        <w:rPr>
          <w:sz w:val="28"/>
          <w:szCs w:val="28"/>
        </w:rPr>
        <w:t>Абанского района</w:t>
      </w:r>
      <w:r w:rsidRPr="004D224A">
        <w:rPr>
          <w:sz w:val="28"/>
          <w:szCs w:val="28"/>
        </w:rPr>
        <w:t xml:space="preserve"> приоритетными направлениями социальной политики </w:t>
      </w:r>
      <w:r w:rsidR="00415422" w:rsidRPr="004D224A">
        <w:rPr>
          <w:sz w:val="28"/>
          <w:szCs w:val="28"/>
        </w:rPr>
        <w:t>района</w:t>
      </w:r>
      <w:r w:rsidRPr="004D224A">
        <w:rPr>
          <w:sz w:val="28"/>
          <w:szCs w:val="28"/>
        </w:rPr>
        <w:t xml:space="preserve"> являются:</w:t>
      </w:r>
    </w:p>
    <w:p w:rsidR="005708E9" w:rsidRPr="004D224A" w:rsidRDefault="005708E9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1. Повышение эффективности социальной помощи нуждающимся гражданам, а именно:</w:t>
      </w:r>
    </w:p>
    <w:p w:rsidR="005708E9" w:rsidRPr="004D224A" w:rsidRDefault="005708E9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гражданам пожилого возраста;</w:t>
      </w:r>
    </w:p>
    <w:p w:rsidR="005708E9" w:rsidRPr="004D224A" w:rsidRDefault="005708E9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семьям, имеющим детей;</w:t>
      </w:r>
    </w:p>
    <w:p w:rsidR="005708E9" w:rsidRPr="004D224A" w:rsidRDefault="005708E9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лицам с ограниченными возможностями, в том числе детям-инвалидам.</w:t>
      </w:r>
    </w:p>
    <w:p w:rsidR="005708E9" w:rsidRPr="004D224A" w:rsidRDefault="005708E9" w:rsidP="00F431C6">
      <w:pPr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2. Повышение эффективности управления системой социальной поддержки населения </w:t>
      </w:r>
      <w:r w:rsidR="00D874F6" w:rsidRPr="004D224A">
        <w:rPr>
          <w:sz w:val="28"/>
          <w:szCs w:val="28"/>
        </w:rPr>
        <w:t>района</w:t>
      </w:r>
      <w:r w:rsidRPr="004D224A">
        <w:rPr>
          <w:sz w:val="28"/>
          <w:szCs w:val="28"/>
        </w:rPr>
        <w:t>.</w:t>
      </w:r>
    </w:p>
    <w:p w:rsidR="00DE5F84" w:rsidRPr="004D224A" w:rsidRDefault="00DE5F84" w:rsidP="00F431C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 рамках данных направлений разработан и проводится комплекс мероприятий, направленных на</w:t>
      </w:r>
      <w:r w:rsidR="00D53F5F" w:rsidRPr="004D224A">
        <w:rPr>
          <w:sz w:val="28"/>
          <w:szCs w:val="28"/>
        </w:rPr>
        <w:t xml:space="preserve"> решение задач</w:t>
      </w:r>
      <w:r w:rsidR="00D874F6" w:rsidRPr="004D224A">
        <w:rPr>
          <w:sz w:val="28"/>
          <w:szCs w:val="28"/>
        </w:rPr>
        <w:t xml:space="preserve"> по</w:t>
      </w:r>
      <w:r w:rsidRPr="004D224A">
        <w:rPr>
          <w:sz w:val="28"/>
          <w:szCs w:val="28"/>
        </w:rPr>
        <w:t>:</w:t>
      </w:r>
    </w:p>
    <w:p w:rsidR="00DE5F84" w:rsidRPr="004D224A" w:rsidRDefault="00D53F5F" w:rsidP="00F431C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реализаци</w:t>
      </w:r>
      <w:r w:rsidR="00D874F6" w:rsidRPr="004D224A">
        <w:rPr>
          <w:sz w:val="28"/>
          <w:szCs w:val="28"/>
        </w:rPr>
        <w:t>и</w:t>
      </w:r>
      <w:r w:rsidR="00DE5F84" w:rsidRPr="004D224A">
        <w:rPr>
          <w:sz w:val="28"/>
          <w:szCs w:val="28"/>
        </w:rPr>
        <w:t xml:space="preserve"> национальной и региональной стратегии в интересах детей, в том числе на </w:t>
      </w:r>
      <w:r w:rsidR="00DE5F84" w:rsidRPr="004D224A">
        <w:rPr>
          <w:rFonts w:eastAsia="Calibri"/>
          <w:sz w:val="28"/>
          <w:szCs w:val="28"/>
          <w:lang w:eastAsia="en-US"/>
        </w:rPr>
        <w:t>обеспечение отдыха и круглогодичного оздоровления детей из многодетных семей, детей, находящихся в трудной жизне</w:t>
      </w:r>
      <w:r w:rsidR="00415422" w:rsidRPr="004D224A">
        <w:rPr>
          <w:rFonts w:eastAsia="Calibri"/>
          <w:sz w:val="28"/>
          <w:szCs w:val="28"/>
          <w:lang w:eastAsia="en-US"/>
        </w:rPr>
        <w:t xml:space="preserve">нной ситуации, детей-инвалидов; </w:t>
      </w:r>
      <w:r w:rsidR="00DE5F84" w:rsidRPr="004D224A">
        <w:rPr>
          <w:rFonts w:eastAsia="Calibri"/>
          <w:sz w:val="28"/>
          <w:szCs w:val="28"/>
          <w:lang w:eastAsia="en-US"/>
        </w:rPr>
        <w:t xml:space="preserve">осуществление мероприятий, направленных на улучшение демографической ситуации в </w:t>
      </w:r>
      <w:r w:rsidR="00D61A02" w:rsidRPr="004D224A">
        <w:rPr>
          <w:rFonts w:eastAsia="Calibri"/>
          <w:sz w:val="28"/>
          <w:szCs w:val="28"/>
          <w:lang w:eastAsia="en-US"/>
        </w:rPr>
        <w:t>районе</w:t>
      </w:r>
      <w:r w:rsidR="00DE5F84" w:rsidRPr="004D224A">
        <w:rPr>
          <w:rFonts w:eastAsia="Calibri"/>
          <w:sz w:val="28"/>
          <w:szCs w:val="28"/>
          <w:lang w:eastAsia="en-US"/>
        </w:rPr>
        <w:t>, повышение социального престижа материнства и статуса многодетных семей; укрепление системы социальной защиты семьи с целью профилактики семейного неблагополучия и предупреждения социального сиротства</w:t>
      </w:r>
      <w:r w:rsidR="00DE5F84" w:rsidRPr="004D224A">
        <w:rPr>
          <w:sz w:val="28"/>
          <w:szCs w:val="28"/>
        </w:rPr>
        <w:t>;</w:t>
      </w:r>
    </w:p>
    <w:p w:rsidR="00DE5F84" w:rsidRPr="004D224A" w:rsidRDefault="00D53F5F" w:rsidP="00F431C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sz w:val="28"/>
          <w:szCs w:val="28"/>
        </w:rPr>
        <w:lastRenderedPageBreak/>
        <w:t>формировани</w:t>
      </w:r>
      <w:r w:rsidR="001D1933" w:rsidRPr="004D224A">
        <w:rPr>
          <w:sz w:val="28"/>
          <w:szCs w:val="28"/>
        </w:rPr>
        <w:t>ю</w:t>
      </w:r>
      <w:r w:rsidR="00DE5F84" w:rsidRPr="004D224A">
        <w:rPr>
          <w:sz w:val="28"/>
          <w:szCs w:val="28"/>
        </w:rPr>
        <w:t xml:space="preserve"> территории ра</w:t>
      </w:r>
      <w:r w:rsidR="00FA4ED1" w:rsidRPr="004D224A">
        <w:rPr>
          <w:sz w:val="28"/>
          <w:szCs w:val="28"/>
        </w:rPr>
        <w:t>вных возможностей для инвалидов</w:t>
      </w:r>
      <w:r w:rsidR="00F83B0D" w:rsidRPr="004D224A">
        <w:rPr>
          <w:sz w:val="28"/>
          <w:szCs w:val="28"/>
        </w:rPr>
        <w:t>:</w:t>
      </w:r>
      <w:r w:rsidR="00DE5F84" w:rsidRPr="004D224A">
        <w:rPr>
          <w:sz w:val="28"/>
          <w:szCs w:val="28"/>
        </w:rPr>
        <w:t xml:space="preserve"> социальн</w:t>
      </w:r>
      <w:r w:rsidRPr="004D224A">
        <w:rPr>
          <w:sz w:val="28"/>
          <w:szCs w:val="28"/>
        </w:rPr>
        <w:t>ая</w:t>
      </w:r>
      <w:r w:rsidR="00DE5F84" w:rsidRPr="004D224A">
        <w:rPr>
          <w:sz w:val="28"/>
          <w:szCs w:val="28"/>
        </w:rPr>
        <w:t xml:space="preserve"> поддержк</w:t>
      </w:r>
      <w:r w:rsidRPr="004D224A">
        <w:rPr>
          <w:sz w:val="28"/>
          <w:szCs w:val="28"/>
        </w:rPr>
        <w:t>а</w:t>
      </w:r>
      <w:r w:rsidR="00DE5F84" w:rsidRPr="004D224A">
        <w:rPr>
          <w:sz w:val="28"/>
          <w:szCs w:val="28"/>
        </w:rPr>
        <w:t xml:space="preserve"> инвалидов, </w:t>
      </w:r>
      <w:r w:rsidR="00DE5F84" w:rsidRPr="004D224A">
        <w:rPr>
          <w:rFonts w:eastAsia="Calibri"/>
          <w:sz w:val="28"/>
          <w:szCs w:val="28"/>
          <w:lang w:eastAsia="en-US"/>
        </w:rPr>
        <w:t>обеспечение доступа к объектам социальной и транспортной инфраструктуры за счет оснащения социально значимых объектов пандусами; обеспечение доступа к информационным технологиям; совершенствование системы реабилитации инвалидов, в том числе детей-инвалидов, обеспечивающей межведомственное сопровождение семей, имеющих детей-</w:t>
      </w:r>
      <w:r w:rsidR="00D61A02" w:rsidRPr="004D224A">
        <w:rPr>
          <w:rFonts w:eastAsia="Calibri"/>
          <w:sz w:val="28"/>
          <w:szCs w:val="28"/>
          <w:lang w:eastAsia="en-US"/>
        </w:rPr>
        <w:t>инвалидов.</w:t>
      </w:r>
    </w:p>
    <w:p w:rsidR="00DE5F84" w:rsidRPr="004D224A" w:rsidRDefault="00DE5F84" w:rsidP="00F431C6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sz w:val="28"/>
          <w:szCs w:val="28"/>
        </w:rPr>
        <w:t>повышени</w:t>
      </w:r>
      <w:r w:rsidR="001D1933" w:rsidRPr="004D224A">
        <w:rPr>
          <w:sz w:val="28"/>
          <w:szCs w:val="28"/>
        </w:rPr>
        <w:t>ю</w:t>
      </w:r>
      <w:r w:rsidRPr="004D224A">
        <w:rPr>
          <w:sz w:val="28"/>
          <w:szCs w:val="28"/>
        </w:rPr>
        <w:t xml:space="preserve"> уровня и качества жизн</w:t>
      </w:r>
      <w:r w:rsidR="00351F10" w:rsidRPr="004D224A">
        <w:rPr>
          <w:sz w:val="28"/>
          <w:szCs w:val="28"/>
        </w:rPr>
        <w:t xml:space="preserve">и отдельных категорий граждан, </w:t>
      </w:r>
      <w:r w:rsidRPr="004D224A">
        <w:rPr>
          <w:sz w:val="28"/>
          <w:szCs w:val="28"/>
        </w:rPr>
        <w:t xml:space="preserve">в том числе на </w:t>
      </w:r>
      <w:r w:rsidRPr="004D224A">
        <w:rPr>
          <w:rFonts w:eastAsia="Calibri"/>
          <w:sz w:val="28"/>
          <w:szCs w:val="28"/>
          <w:lang w:eastAsia="en-US"/>
        </w:rPr>
        <w:t>совершенствование системы государственной поддержки граждан на основе адресности в предоставлении социальной помощи;</w:t>
      </w:r>
    </w:p>
    <w:p w:rsidR="001D1933" w:rsidRPr="004D224A" w:rsidRDefault="00DE5F84" w:rsidP="001D193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D224A">
        <w:rPr>
          <w:bCs/>
          <w:sz w:val="28"/>
          <w:szCs w:val="28"/>
        </w:rPr>
        <w:t>повышени</w:t>
      </w:r>
      <w:r w:rsidR="001D1933" w:rsidRPr="004D224A">
        <w:rPr>
          <w:bCs/>
          <w:sz w:val="28"/>
          <w:szCs w:val="28"/>
        </w:rPr>
        <w:t>ю</w:t>
      </w:r>
      <w:r w:rsidRPr="004D224A">
        <w:rPr>
          <w:bCs/>
          <w:sz w:val="28"/>
          <w:szCs w:val="28"/>
        </w:rPr>
        <w:t xml:space="preserve"> качества исполнения государственных полномочий по предоставлению государственных услуг в сфере социальной поддержки и соци</w:t>
      </w:r>
      <w:r w:rsidR="001D1933" w:rsidRPr="004D224A">
        <w:rPr>
          <w:bCs/>
          <w:sz w:val="28"/>
          <w:szCs w:val="28"/>
        </w:rPr>
        <w:t>ального обслуживания населения;</w:t>
      </w:r>
    </w:p>
    <w:p w:rsidR="00DE5F84" w:rsidRPr="004D224A" w:rsidRDefault="00DE5F84" w:rsidP="001D193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D224A">
        <w:rPr>
          <w:bCs/>
          <w:sz w:val="28"/>
          <w:szCs w:val="28"/>
        </w:rPr>
        <w:t>использовани</w:t>
      </w:r>
      <w:r w:rsidR="001D1933" w:rsidRPr="004D224A">
        <w:rPr>
          <w:bCs/>
          <w:sz w:val="28"/>
          <w:szCs w:val="28"/>
        </w:rPr>
        <w:t>ю</w:t>
      </w:r>
      <w:r w:rsidRPr="004D224A">
        <w:rPr>
          <w:bCs/>
          <w:sz w:val="28"/>
          <w:szCs w:val="28"/>
        </w:rPr>
        <w:t xml:space="preserve"> современных информационных технологий при предоставлении государственных услуг, в том числе за счет </w:t>
      </w:r>
      <w:r w:rsidRPr="004D224A">
        <w:rPr>
          <w:rFonts w:eastAsia="Calibri"/>
          <w:sz w:val="28"/>
          <w:szCs w:val="28"/>
          <w:lang w:eastAsia="en-US"/>
        </w:rPr>
        <w:t>перехода на предоставление государственных услуг в электронном виде</w:t>
      </w:r>
      <w:r w:rsidRPr="004D224A">
        <w:rPr>
          <w:bCs/>
          <w:sz w:val="28"/>
          <w:szCs w:val="28"/>
        </w:rPr>
        <w:t>;</w:t>
      </w:r>
    </w:p>
    <w:p w:rsidR="00DE5F84" w:rsidRPr="004D224A" w:rsidRDefault="00DE5F84" w:rsidP="00F431C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D224A">
        <w:rPr>
          <w:bCs/>
          <w:sz w:val="28"/>
          <w:szCs w:val="28"/>
        </w:rPr>
        <w:t>привлечени</w:t>
      </w:r>
      <w:r w:rsidR="001D1933" w:rsidRPr="004D224A">
        <w:rPr>
          <w:bCs/>
          <w:sz w:val="28"/>
          <w:szCs w:val="28"/>
        </w:rPr>
        <w:t>ю</w:t>
      </w:r>
      <w:r w:rsidRPr="004D224A">
        <w:rPr>
          <w:bCs/>
          <w:sz w:val="28"/>
          <w:szCs w:val="28"/>
        </w:rPr>
        <w:t xml:space="preserve"> социально ориентированных некоммерческих организаций в сферу оказания социальных услуг населению;</w:t>
      </w:r>
    </w:p>
    <w:p w:rsidR="00DE5F84" w:rsidRPr="004D224A" w:rsidRDefault="00DE5F84" w:rsidP="00F431C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D224A">
        <w:rPr>
          <w:bCs/>
          <w:sz w:val="28"/>
          <w:szCs w:val="28"/>
        </w:rPr>
        <w:t>формиров</w:t>
      </w:r>
      <w:r w:rsidR="001D1933" w:rsidRPr="004D224A">
        <w:rPr>
          <w:bCs/>
          <w:sz w:val="28"/>
          <w:szCs w:val="28"/>
        </w:rPr>
        <w:t>анию</w:t>
      </w:r>
      <w:r w:rsidRPr="004D224A">
        <w:rPr>
          <w:bCs/>
          <w:sz w:val="28"/>
          <w:szCs w:val="28"/>
        </w:rPr>
        <w:t xml:space="preserve"> высокопрофессионального кадрового потенциала, повышение престижности и привлекател</w:t>
      </w:r>
      <w:r w:rsidR="00D61A02" w:rsidRPr="004D224A">
        <w:rPr>
          <w:bCs/>
          <w:sz w:val="28"/>
          <w:szCs w:val="28"/>
        </w:rPr>
        <w:t>ьности труда работников отрасли.</w:t>
      </w:r>
    </w:p>
    <w:p w:rsidR="00DE5F84" w:rsidRPr="004D224A" w:rsidRDefault="00DE5F84" w:rsidP="00F431C6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D224A">
        <w:rPr>
          <w:sz w:val="28"/>
          <w:szCs w:val="28"/>
        </w:rPr>
        <w:t xml:space="preserve">С учетом вышеизложенного основными целями </w:t>
      </w:r>
      <w:r w:rsidR="00D61A02" w:rsidRPr="004D224A">
        <w:rPr>
          <w:sz w:val="28"/>
          <w:szCs w:val="28"/>
        </w:rPr>
        <w:t>муниципальной</w:t>
      </w:r>
      <w:r w:rsidRPr="004D224A">
        <w:rPr>
          <w:sz w:val="28"/>
          <w:szCs w:val="28"/>
        </w:rPr>
        <w:t xml:space="preserve"> программы являются:</w:t>
      </w:r>
    </w:p>
    <w:p w:rsidR="009329B0" w:rsidRPr="004D224A" w:rsidRDefault="009329B0" w:rsidP="00F431C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4D224A">
        <w:rPr>
          <w:bCs/>
          <w:sz w:val="28"/>
          <w:szCs w:val="28"/>
        </w:rPr>
        <w:t>повышение эффективности мер социальной поддержки граждан за счет усиления адресного оказания социальной помощи;</w:t>
      </w:r>
    </w:p>
    <w:p w:rsidR="00DE5F84" w:rsidRPr="004D224A" w:rsidRDefault="00DE5F84" w:rsidP="00F431C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повышение качества и доступности предоставления услуг по социальному обслуживанию.</w:t>
      </w:r>
    </w:p>
    <w:p w:rsidR="00013B5C" w:rsidRPr="004D224A" w:rsidRDefault="00DE5F84" w:rsidP="00013B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Для достижения </w:t>
      </w:r>
      <w:r w:rsidRPr="004D224A">
        <w:rPr>
          <w:sz w:val="28"/>
          <w:szCs w:val="28"/>
          <w:lang w:val="x-none"/>
        </w:rPr>
        <w:t xml:space="preserve">целей </w:t>
      </w:r>
      <w:r w:rsidR="00D61A02" w:rsidRPr="004D224A">
        <w:rPr>
          <w:sz w:val="28"/>
          <w:szCs w:val="28"/>
        </w:rPr>
        <w:t>муниципальной</w:t>
      </w:r>
      <w:r w:rsidRPr="004D224A">
        <w:rPr>
          <w:sz w:val="28"/>
          <w:szCs w:val="28"/>
        </w:rPr>
        <w:t xml:space="preserve"> программы необходимо</w:t>
      </w:r>
      <w:r w:rsidR="00D61A02" w:rsidRPr="004D224A">
        <w:rPr>
          <w:sz w:val="28"/>
          <w:szCs w:val="28"/>
          <w:lang w:val="x-none"/>
        </w:rPr>
        <w:t xml:space="preserve"> решение</w:t>
      </w:r>
      <w:r w:rsidR="00D61A02" w:rsidRPr="004D224A">
        <w:rPr>
          <w:sz w:val="28"/>
          <w:szCs w:val="28"/>
        </w:rPr>
        <w:t xml:space="preserve"> </w:t>
      </w:r>
      <w:r w:rsidRPr="004D224A">
        <w:rPr>
          <w:sz w:val="28"/>
          <w:szCs w:val="28"/>
          <w:lang w:val="x-none"/>
        </w:rPr>
        <w:t>следующих задач</w:t>
      </w:r>
      <w:r w:rsidR="00886D20" w:rsidRPr="004D224A">
        <w:rPr>
          <w:sz w:val="28"/>
          <w:szCs w:val="28"/>
        </w:rPr>
        <w:t xml:space="preserve"> по</w:t>
      </w:r>
      <w:r w:rsidRPr="004D224A">
        <w:rPr>
          <w:sz w:val="28"/>
          <w:szCs w:val="28"/>
          <w:lang w:val="x-none"/>
        </w:rPr>
        <w:t>:</w:t>
      </w:r>
    </w:p>
    <w:p w:rsidR="00013B5C" w:rsidRPr="004D224A" w:rsidRDefault="00013B5C" w:rsidP="00013B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224A">
        <w:rPr>
          <w:color w:val="000000"/>
          <w:sz w:val="28"/>
          <w:szCs w:val="28"/>
        </w:rPr>
        <w:t>со</w:t>
      </w:r>
      <w:r w:rsidR="00886D20" w:rsidRPr="004D224A">
        <w:rPr>
          <w:color w:val="000000"/>
          <w:sz w:val="28"/>
          <w:szCs w:val="28"/>
        </w:rPr>
        <w:t>зданию</w:t>
      </w:r>
      <w:r w:rsidRPr="004D224A">
        <w:rPr>
          <w:color w:val="000000"/>
          <w:sz w:val="28"/>
          <w:szCs w:val="28"/>
        </w:rPr>
        <w:t xml:space="preserve"> благоприятных условий для функционирования института семьи, рождения детей;</w:t>
      </w:r>
    </w:p>
    <w:p w:rsidR="00013B5C" w:rsidRPr="004D224A" w:rsidRDefault="00013B5C" w:rsidP="00013B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224A">
        <w:rPr>
          <w:color w:val="000000"/>
          <w:sz w:val="28"/>
          <w:szCs w:val="28"/>
        </w:rPr>
        <w:t>обеспечени</w:t>
      </w:r>
      <w:r w:rsidR="00886D20" w:rsidRPr="004D224A">
        <w:rPr>
          <w:color w:val="000000"/>
          <w:sz w:val="28"/>
          <w:szCs w:val="28"/>
        </w:rPr>
        <w:t>ю</w:t>
      </w:r>
      <w:r w:rsidRPr="004D224A">
        <w:rPr>
          <w:color w:val="000000"/>
          <w:sz w:val="28"/>
          <w:szCs w:val="28"/>
        </w:rPr>
        <w:t xml:space="preserve"> потребностей граждан пожилого возраста, инвалидов, включая детей-инвалидов, семей и детей в социальном обслуживании. Привлечение более широкого круга социально ориентированных некоммерческих организаций к оказанию социальных услуг;</w:t>
      </w:r>
    </w:p>
    <w:p w:rsidR="00013B5C" w:rsidRPr="004D224A" w:rsidRDefault="00013B5C" w:rsidP="00013B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</w:t>
      </w:r>
      <w:r w:rsidRPr="004D224A">
        <w:rPr>
          <w:color w:val="000000"/>
          <w:sz w:val="28"/>
          <w:szCs w:val="28"/>
        </w:rPr>
        <w:t>оздани</w:t>
      </w:r>
      <w:r w:rsidR="00886D20" w:rsidRPr="004D224A">
        <w:rPr>
          <w:color w:val="000000"/>
          <w:sz w:val="28"/>
          <w:szCs w:val="28"/>
        </w:rPr>
        <w:t>ю</w:t>
      </w:r>
      <w:r w:rsidRPr="004D224A">
        <w:rPr>
          <w:color w:val="000000"/>
          <w:sz w:val="28"/>
          <w:szCs w:val="28"/>
        </w:rPr>
        <w:t xml:space="preserve"> условий эффективного развития сферы социальной поддержки и социального обслуживания граждан</w:t>
      </w:r>
    </w:p>
    <w:p w:rsidR="00013B5C" w:rsidRPr="004D224A" w:rsidRDefault="00013B5C" w:rsidP="00013B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формировани</w:t>
      </w:r>
      <w:r w:rsidR="00886D20" w:rsidRPr="004D224A">
        <w:rPr>
          <w:sz w:val="28"/>
          <w:szCs w:val="28"/>
        </w:rPr>
        <w:t>ю</w:t>
      </w:r>
      <w:r w:rsidRPr="004D224A">
        <w:rPr>
          <w:sz w:val="28"/>
          <w:szCs w:val="28"/>
        </w:rPr>
        <w:t xml:space="preserve"> организационных, правовых, социально-экономических условий для повышения качества жизни граждан пожилого возраста, степени их социальной защищенности, активизации участия пожилых людей в жизни общества</w:t>
      </w:r>
      <w:r w:rsidR="00886D20" w:rsidRPr="004D224A">
        <w:rPr>
          <w:sz w:val="28"/>
          <w:szCs w:val="28"/>
        </w:rPr>
        <w:t>.</w:t>
      </w:r>
    </w:p>
    <w:p w:rsidR="00DE5F84" w:rsidRPr="004D224A" w:rsidRDefault="00DE5F84" w:rsidP="00013B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D224A">
        <w:rPr>
          <w:sz w:val="28"/>
          <w:szCs w:val="28"/>
          <w:lang w:val="x-none"/>
        </w:rPr>
        <w:t xml:space="preserve">Реализация мероприятий </w:t>
      </w:r>
      <w:r w:rsidR="00D61A02" w:rsidRPr="004D224A">
        <w:rPr>
          <w:sz w:val="28"/>
          <w:szCs w:val="28"/>
        </w:rPr>
        <w:t>муниципальной</w:t>
      </w:r>
      <w:r w:rsidRPr="004D224A">
        <w:rPr>
          <w:sz w:val="28"/>
          <w:szCs w:val="28"/>
        </w:rPr>
        <w:t xml:space="preserve"> </w:t>
      </w:r>
      <w:r w:rsidRPr="004D224A">
        <w:rPr>
          <w:sz w:val="28"/>
          <w:szCs w:val="28"/>
          <w:lang w:val="x-none"/>
        </w:rPr>
        <w:t>программы будет способствовать достижению следующих социально-экономических результатов:</w:t>
      </w: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24A">
        <w:rPr>
          <w:sz w:val="28"/>
          <w:szCs w:val="28"/>
        </w:rPr>
        <w:lastRenderedPageBreak/>
        <w:t xml:space="preserve">своевременное и в полном объеме исполнение принятых публичных обязательств по социальной поддержке </w:t>
      </w:r>
      <w:r w:rsidR="00F83B0D" w:rsidRPr="004D224A">
        <w:rPr>
          <w:sz w:val="28"/>
          <w:szCs w:val="28"/>
        </w:rPr>
        <w:t>–</w:t>
      </w:r>
      <w:r w:rsidRPr="004D224A">
        <w:rPr>
          <w:sz w:val="28"/>
          <w:szCs w:val="28"/>
        </w:rPr>
        <w:t xml:space="preserve"> снижени</w:t>
      </w:r>
      <w:r w:rsidR="00D53F5F" w:rsidRPr="004D224A">
        <w:rPr>
          <w:sz w:val="28"/>
          <w:szCs w:val="28"/>
        </w:rPr>
        <w:t>е</w:t>
      </w:r>
      <w:r w:rsidRPr="004D224A">
        <w:rPr>
          <w:sz w:val="28"/>
          <w:szCs w:val="28"/>
        </w:rPr>
        <w:t xml:space="preserve"> социальной напряженности в обществе;</w:t>
      </w: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rFonts w:eastAsia="Calibri"/>
          <w:sz w:val="28"/>
          <w:szCs w:val="28"/>
          <w:lang w:eastAsia="en-US"/>
        </w:rPr>
        <w:t xml:space="preserve">усиление адресности при предоставлении социальной поддержки </w:t>
      </w:r>
      <w:r w:rsidR="00F83B0D" w:rsidRPr="004D224A">
        <w:rPr>
          <w:rFonts w:eastAsia="Calibri"/>
          <w:sz w:val="28"/>
          <w:szCs w:val="28"/>
          <w:lang w:eastAsia="en-US"/>
        </w:rPr>
        <w:t>–</w:t>
      </w:r>
      <w:r w:rsidRPr="004D224A">
        <w:rPr>
          <w:rFonts w:eastAsia="Calibri"/>
          <w:sz w:val="28"/>
          <w:szCs w:val="28"/>
          <w:lang w:eastAsia="en-US"/>
        </w:rPr>
        <w:t xml:space="preserve"> </w:t>
      </w:r>
      <w:r w:rsidRPr="004D224A">
        <w:rPr>
          <w:sz w:val="28"/>
          <w:szCs w:val="28"/>
        </w:rPr>
        <w:t>более эффективно</w:t>
      </w:r>
      <w:r w:rsidR="00D53F5F" w:rsidRPr="004D224A">
        <w:rPr>
          <w:sz w:val="28"/>
          <w:szCs w:val="28"/>
        </w:rPr>
        <w:t>е</w:t>
      </w:r>
      <w:r w:rsidRPr="004D224A">
        <w:rPr>
          <w:sz w:val="28"/>
          <w:szCs w:val="28"/>
        </w:rPr>
        <w:t xml:space="preserve"> использовани</w:t>
      </w:r>
      <w:r w:rsidR="00D53F5F" w:rsidRPr="004D224A">
        <w:rPr>
          <w:sz w:val="28"/>
          <w:szCs w:val="28"/>
        </w:rPr>
        <w:t>е</w:t>
      </w:r>
      <w:r w:rsidRPr="004D224A">
        <w:rPr>
          <w:sz w:val="28"/>
          <w:szCs w:val="28"/>
        </w:rPr>
        <w:t xml:space="preserve"> средств </w:t>
      </w:r>
      <w:r w:rsidR="00D61A02" w:rsidRPr="004D224A">
        <w:rPr>
          <w:sz w:val="28"/>
          <w:szCs w:val="28"/>
        </w:rPr>
        <w:t>районного</w:t>
      </w:r>
      <w:r w:rsidRPr="004D224A">
        <w:rPr>
          <w:sz w:val="28"/>
          <w:szCs w:val="28"/>
        </w:rPr>
        <w:t xml:space="preserve"> бюджета;</w:t>
      </w: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создание благоприятных условий для функционирования института семьи, рождения детей </w:t>
      </w:r>
      <w:r w:rsidR="00F83B0D" w:rsidRPr="004D224A">
        <w:rPr>
          <w:sz w:val="28"/>
          <w:szCs w:val="28"/>
        </w:rPr>
        <w:t>–</w:t>
      </w:r>
      <w:r w:rsidRPr="004D224A">
        <w:rPr>
          <w:sz w:val="28"/>
          <w:szCs w:val="28"/>
        </w:rPr>
        <w:t xml:space="preserve"> улучшени</w:t>
      </w:r>
      <w:r w:rsidR="00D53F5F" w:rsidRPr="004D224A">
        <w:rPr>
          <w:sz w:val="28"/>
          <w:szCs w:val="28"/>
        </w:rPr>
        <w:t>е</w:t>
      </w:r>
      <w:r w:rsidRPr="004D224A">
        <w:rPr>
          <w:sz w:val="28"/>
          <w:szCs w:val="28"/>
        </w:rPr>
        <w:t xml:space="preserve"> демографической ситуации в </w:t>
      </w:r>
      <w:r w:rsidR="00D61A02" w:rsidRPr="004D224A">
        <w:rPr>
          <w:sz w:val="28"/>
          <w:szCs w:val="28"/>
        </w:rPr>
        <w:t>районе</w:t>
      </w:r>
      <w:r w:rsidRPr="004D224A">
        <w:rPr>
          <w:sz w:val="28"/>
          <w:szCs w:val="28"/>
        </w:rPr>
        <w:t>;</w:t>
      </w: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совершенствование организации п</w:t>
      </w:r>
      <w:r w:rsidR="00351F10" w:rsidRPr="004D224A">
        <w:rPr>
          <w:sz w:val="28"/>
          <w:szCs w:val="28"/>
        </w:rPr>
        <w:t xml:space="preserve">редоставления социальных услуг </w:t>
      </w:r>
      <w:r w:rsidRPr="004D224A">
        <w:rPr>
          <w:sz w:val="28"/>
          <w:szCs w:val="28"/>
        </w:rPr>
        <w:t>в учреждениях соци</w:t>
      </w:r>
      <w:r w:rsidR="00D53F5F" w:rsidRPr="004D224A">
        <w:rPr>
          <w:sz w:val="28"/>
          <w:szCs w:val="28"/>
        </w:rPr>
        <w:t xml:space="preserve">ального обслуживания </w:t>
      </w:r>
      <w:r w:rsidR="009F7318" w:rsidRPr="004D224A">
        <w:rPr>
          <w:sz w:val="28"/>
          <w:szCs w:val="28"/>
        </w:rPr>
        <w:t>–</w:t>
      </w:r>
      <w:r w:rsidR="00D53F5F" w:rsidRPr="004D224A">
        <w:rPr>
          <w:sz w:val="28"/>
          <w:szCs w:val="28"/>
        </w:rPr>
        <w:t xml:space="preserve"> повышение</w:t>
      </w:r>
      <w:r w:rsidRPr="004D224A">
        <w:rPr>
          <w:sz w:val="28"/>
          <w:szCs w:val="28"/>
        </w:rPr>
        <w:t xml:space="preserve"> качества жизни граждан (семей), сохранени</w:t>
      </w:r>
      <w:r w:rsidR="00D53F5F" w:rsidRPr="004D224A">
        <w:rPr>
          <w:sz w:val="28"/>
          <w:szCs w:val="28"/>
        </w:rPr>
        <w:t>е</w:t>
      </w:r>
      <w:r w:rsidRPr="004D224A">
        <w:rPr>
          <w:sz w:val="28"/>
          <w:szCs w:val="28"/>
        </w:rPr>
        <w:t xml:space="preserve"> их физического и психического здоровья, увеличени</w:t>
      </w:r>
      <w:r w:rsidR="00D53F5F" w:rsidRPr="004D224A">
        <w:rPr>
          <w:sz w:val="28"/>
          <w:szCs w:val="28"/>
        </w:rPr>
        <w:t>е</w:t>
      </w:r>
      <w:r w:rsidRPr="004D224A">
        <w:rPr>
          <w:sz w:val="28"/>
          <w:szCs w:val="28"/>
        </w:rPr>
        <w:t xml:space="preserve"> продолжительности жизни;</w:t>
      </w: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повышение средней заработной платы социальных</w:t>
      </w:r>
      <w:r w:rsidR="00041705" w:rsidRPr="004D224A">
        <w:rPr>
          <w:sz w:val="28"/>
          <w:szCs w:val="28"/>
        </w:rPr>
        <w:t xml:space="preserve"> работников </w:t>
      </w:r>
      <w:r w:rsidR="009F7318" w:rsidRPr="004D224A">
        <w:rPr>
          <w:sz w:val="28"/>
          <w:szCs w:val="28"/>
        </w:rPr>
        <w:t>–</w:t>
      </w:r>
      <w:r w:rsidR="00041705" w:rsidRPr="004D224A">
        <w:rPr>
          <w:sz w:val="28"/>
          <w:szCs w:val="28"/>
        </w:rPr>
        <w:t xml:space="preserve"> решение</w:t>
      </w:r>
      <w:r w:rsidRPr="004D224A">
        <w:rPr>
          <w:sz w:val="28"/>
          <w:szCs w:val="28"/>
        </w:rPr>
        <w:t xml:space="preserve"> проблемы дефицита кадров в отрасли, мотивации специалистов на повышение качества предоставляемых услуг, снижени</w:t>
      </w:r>
      <w:r w:rsidR="00041705" w:rsidRPr="004D224A">
        <w:rPr>
          <w:sz w:val="28"/>
          <w:szCs w:val="28"/>
        </w:rPr>
        <w:t>е</w:t>
      </w:r>
      <w:r w:rsidRPr="004D224A">
        <w:rPr>
          <w:sz w:val="28"/>
          <w:szCs w:val="28"/>
        </w:rPr>
        <w:t xml:space="preserve"> уровня безработицы;</w:t>
      </w:r>
    </w:p>
    <w:p w:rsidR="00DE5F84" w:rsidRPr="004D224A" w:rsidRDefault="00DE5F84" w:rsidP="00F431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привлечение социально ориентированных некомм</w:t>
      </w:r>
      <w:r w:rsidR="00041705" w:rsidRPr="004D224A">
        <w:rPr>
          <w:sz w:val="28"/>
          <w:szCs w:val="28"/>
        </w:rPr>
        <w:t xml:space="preserve">ерческих организаций </w:t>
      </w:r>
      <w:r w:rsidR="009F7318" w:rsidRPr="004D224A">
        <w:rPr>
          <w:sz w:val="28"/>
          <w:szCs w:val="28"/>
        </w:rPr>
        <w:t>–</w:t>
      </w:r>
      <w:r w:rsidR="00041705" w:rsidRPr="004D224A">
        <w:rPr>
          <w:sz w:val="28"/>
          <w:szCs w:val="28"/>
        </w:rPr>
        <w:t xml:space="preserve"> повышение</w:t>
      </w:r>
      <w:r w:rsidRPr="004D224A">
        <w:rPr>
          <w:sz w:val="28"/>
          <w:szCs w:val="28"/>
        </w:rPr>
        <w:t xml:space="preserve"> доступности, качества и </w:t>
      </w:r>
      <w:r w:rsidR="00C67DAF" w:rsidRPr="004D224A">
        <w:rPr>
          <w:sz w:val="28"/>
          <w:szCs w:val="28"/>
        </w:rPr>
        <w:t>безопасности, а также расширение</w:t>
      </w:r>
      <w:r w:rsidRPr="004D224A">
        <w:rPr>
          <w:sz w:val="28"/>
          <w:szCs w:val="28"/>
        </w:rPr>
        <w:t xml:space="preserve"> пе</w:t>
      </w:r>
      <w:r w:rsidR="00041705" w:rsidRPr="004D224A">
        <w:rPr>
          <w:sz w:val="28"/>
          <w:szCs w:val="28"/>
        </w:rPr>
        <w:t>речня социальных услуг, создание</w:t>
      </w:r>
      <w:r w:rsidRPr="004D224A">
        <w:rPr>
          <w:sz w:val="28"/>
          <w:szCs w:val="28"/>
        </w:rPr>
        <w:t xml:space="preserve"> новых рабочих мест.</w:t>
      </w:r>
    </w:p>
    <w:p w:rsidR="009329B0" w:rsidRPr="004D224A" w:rsidRDefault="009329B0" w:rsidP="00F431C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DE5F84" w:rsidRPr="004D224A" w:rsidRDefault="00A3550B" w:rsidP="00A3550B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B6703C" w:rsidRPr="004D224A">
        <w:rPr>
          <w:sz w:val="28"/>
          <w:szCs w:val="28"/>
        </w:rPr>
        <w:t>П</w:t>
      </w:r>
      <w:r w:rsidR="001D4427" w:rsidRPr="004D224A">
        <w:rPr>
          <w:sz w:val="28"/>
          <w:szCs w:val="28"/>
        </w:rPr>
        <w:t>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 xml:space="preserve">Своевременная и в полном объеме реализация </w:t>
      </w:r>
      <w:r w:rsidR="00197A56" w:rsidRPr="004D224A">
        <w:rPr>
          <w:sz w:val="28"/>
          <w:szCs w:val="28"/>
        </w:rPr>
        <w:t xml:space="preserve">муниципальной </w:t>
      </w:r>
      <w:r w:rsidRPr="004D224A">
        <w:rPr>
          <w:sz w:val="28"/>
          <w:szCs w:val="28"/>
        </w:rPr>
        <w:t>программы позволит</w:t>
      </w:r>
      <w:r w:rsidR="00041705" w:rsidRPr="004D224A">
        <w:rPr>
          <w:sz w:val="28"/>
          <w:szCs w:val="28"/>
        </w:rPr>
        <w:t xml:space="preserve"> решить следующие задачи</w:t>
      </w:r>
      <w:r w:rsidRPr="004D224A">
        <w:rPr>
          <w:sz w:val="28"/>
          <w:szCs w:val="28"/>
        </w:rPr>
        <w:t>: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выполнить публичные обязательства по социальной поддержке отдельных категорий граждан в соответствии с федеральным и краевым законодательством;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создать условия для повышения качества жизни отдельных категорий граждан, степени их социальной защищенности;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создать условия для укрепления института семьи, поддержки престижа материнства и отцовства, развития и сохранения семейных ценностей;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обеспечить поддержку и содействие социальной адаптации граждан, попавших в трудную жизненную ситуацию, или находящихся в социально опасном положении;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создать прозрачную и конкурентную среду в сфере социального обслуживания населения;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создать условия для предоставления социальных услуг социально ориентированными некоммерческими организациями;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внедрять новые формы и методы, направленные на повышение качества предоставления социальных услуг;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tab/>
        <w:t>повысить средн</w:t>
      </w:r>
      <w:r w:rsidR="00EC2ADA" w:rsidRPr="004D224A">
        <w:rPr>
          <w:sz w:val="28"/>
          <w:szCs w:val="28"/>
        </w:rPr>
        <w:t xml:space="preserve">юю заработную плату социальных </w:t>
      </w:r>
      <w:r w:rsidRPr="004D224A">
        <w:rPr>
          <w:sz w:val="28"/>
          <w:szCs w:val="28"/>
        </w:rPr>
        <w:t>работников учреждений социального обслуживания;</w:t>
      </w:r>
    </w:p>
    <w:p w:rsidR="00DE5F84" w:rsidRPr="004D224A" w:rsidRDefault="00DE5F84" w:rsidP="00F431C6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224A">
        <w:rPr>
          <w:sz w:val="28"/>
          <w:szCs w:val="28"/>
        </w:rPr>
        <w:lastRenderedPageBreak/>
        <w:tab/>
        <w:t>создать условия для п</w:t>
      </w:r>
      <w:r w:rsidRPr="004D224A">
        <w:rPr>
          <w:bCs/>
          <w:sz w:val="28"/>
          <w:szCs w:val="28"/>
          <w:shd w:val="clear" w:color="auto" w:fill="FFFFFF"/>
        </w:rPr>
        <w:t>овышения</w:t>
      </w:r>
      <w:r w:rsidRPr="004D224A">
        <w:rPr>
          <w:sz w:val="28"/>
          <w:szCs w:val="28"/>
          <w:shd w:val="clear" w:color="auto" w:fill="FFFFFF"/>
        </w:rPr>
        <w:t xml:space="preserve"> </w:t>
      </w:r>
      <w:r w:rsidRPr="004D224A">
        <w:rPr>
          <w:bCs/>
          <w:sz w:val="28"/>
          <w:szCs w:val="28"/>
          <w:shd w:val="clear" w:color="auto" w:fill="FFFFFF"/>
        </w:rPr>
        <w:t>статуса социального работника и престижа профессии.</w:t>
      </w:r>
    </w:p>
    <w:p w:rsidR="00DE5F84" w:rsidRPr="004D224A" w:rsidRDefault="00DE5F84" w:rsidP="00F431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Таким образом, реализация комплекса мероприятий </w:t>
      </w:r>
      <w:r w:rsidR="00197A56" w:rsidRPr="004D224A">
        <w:rPr>
          <w:sz w:val="28"/>
          <w:szCs w:val="28"/>
        </w:rPr>
        <w:t xml:space="preserve">муниципальной </w:t>
      </w:r>
      <w:r w:rsidRPr="004D224A">
        <w:rPr>
          <w:sz w:val="28"/>
          <w:szCs w:val="28"/>
        </w:rPr>
        <w:t xml:space="preserve">программы позволит в целом обеспечить достижение ее целей, а также будет содействовать профилактике социальной напряженности в </w:t>
      </w:r>
      <w:r w:rsidR="00197A56" w:rsidRPr="004D224A">
        <w:rPr>
          <w:sz w:val="28"/>
          <w:szCs w:val="28"/>
        </w:rPr>
        <w:t>районе</w:t>
      </w:r>
      <w:r w:rsidRPr="004D224A">
        <w:rPr>
          <w:sz w:val="28"/>
          <w:szCs w:val="28"/>
        </w:rPr>
        <w:t>.</w:t>
      </w:r>
    </w:p>
    <w:p w:rsidR="00DE5F84" w:rsidRPr="004D224A" w:rsidRDefault="00DE5F84" w:rsidP="00F431C6">
      <w:pPr>
        <w:rPr>
          <w:sz w:val="28"/>
          <w:szCs w:val="28"/>
        </w:rPr>
      </w:pPr>
    </w:p>
    <w:p w:rsidR="00B24808" w:rsidRPr="004D224A" w:rsidRDefault="00A3550B" w:rsidP="00A3550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. </w:t>
      </w:r>
      <w:r w:rsidR="00096EA7" w:rsidRPr="004D224A">
        <w:rPr>
          <w:rFonts w:eastAsia="Calibri"/>
          <w:sz w:val="28"/>
          <w:szCs w:val="28"/>
        </w:rPr>
        <w:t>Информация по подпрограммам, отдельным мероприятиям программы</w:t>
      </w:r>
    </w:p>
    <w:p w:rsidR="00B24808" w:rsidRPr="004D224A" w:rsidRDefault="00B24808" w:rsidP="00F431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B24808" w:rsidRPr="004D224A" w:rsidRDefault="00B24808" w:rsidP="00F431C6">
      <w:pPr>
        <w:shd w:val="clear" w:color="auto" w:fill="FFFFFF"/>
        <w:ind w:firstLine="686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обязательств, совершенствование систем мер социальной поддержки граждан и модернизацию социального обслуживания населения с целью повышения их эффективности и результативности. </w:t>
      </w:r>
    </w:p>
    <w:p w:rsidR="00302C28" w:rsidRPr="004D224A" w:rsidRDefault="00B24808" w:rsidP="00302C28">
      <w:pPr>
        <w:shd w:val="clear" w:color="auto" w:fill="FFFFFF"/>
        <w:ind w:firstLine="686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Муниципальная программа включает </w:t>
      </w:r>
      <w:r w:rsidR="008A4CD8" w:rsidRPr="004D224A">
        <w:rPr>
          <w:sz w:val="28"/>
          <w:szCs w:val="28"/>
        </w:rPr>
        <w:t>4</w:t>
      </w:r>
      <w:r w:rsidRPr="004D224A">
        <w:rPr>
          <w:sz w:val="28"/>
          <w:szCs w:val="28"/>
        </w:rPr>
        <w:t xml:space="preserve"> подпрограмм</w:t>
      </w:r>
      <w:r w:rsidR="008A4CD8" w:rsidRPr="004D224A">
        <w:rPr>
          <w:sz w:val="28"/>
          <w:szCs w:val="28"/>
        </w:rPr>
        <w:t>ы</w:t>
      </w:r>
      <w:r w:rsidRPr="004D224A">
        <w:rPr>
          <w:sz w:val="28"/>
          <w:szCs w:val="28"/>
        </w:rPr>
        <w:t>, реализация мероприятий которых в комплексе призвана обеспечить достижение целей и решение программных задач:</w:t>
      </w:r>
    </w:p>
    <w:p w:rsidR="00EE767F" w:rsidRPr="004D224A" w:rsidRDefault="00653D14" w:rsidP="00E4050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D224A">
        <w:rPr>
          <w:color w:val="000000"/>
          <w:sz w:val="28"/>
          <w:szCs w:val="28"/>
        </w:rPr>
        <w:t xml:space="preserve">Создание благоприятных условий для функционирования </w:t>
      </w:r>
      <w:r w:rsidR="00302C28" w:rsidRPr="004D224A">
        <w:rPr>
          <w:color w:val="000000"/>
          <w:sz w:val="28"/>
          <w:szCs w:val="28"/>
        </w:rPr>
        <w:t>института семьи, рождения детей.</w:t>
      </w:r>
    </w:p>
    <w:p w:rsidR="00EE767F" w:rsidRPr="004D224A" w:rsidRDefault="00EE767F" w:rsidP="00EE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Основная цель подпрограммы – это создание </w:t>
      </w:r>
      <w:r w:rsidRPr="004D224A">
        <w:rPr>
          <w:bCs/>
          <w:sz w:val="28"/>
          <w:szCs w:val="28"/>
        </w:rPr>
        <w:t>благоприятных условий для функционирования института семьи, рождения детей</w:t>
      </w:r>
      <w:r w:rsidRPr="004D224A">
        <w:rPr>
          <w:sz w:val="28"/>
          <w:szCs w:val="28"/>
        </w:rPr>
        <w:t>.</w:t>
      </w:r>
    </w:p>
    <w:p w:rsidR="00EE767F" w:rsidRPr="004D224A" w:rsidRDefault="00EE767F" w:rsidP="00EE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Для реализации поставленной цели подпрограммы предусмотрен ряд задач:</w:t>
      </w:r>
    </w:p>
    <w:p w:rsidR="00EE767F" w:rsidRPr="004D224A" w:rsidRDefault="00EE767F" w:rsidP="00EE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своевременное и адресное предоставление мер социальной поддержки семьям, имеющим детей;</w:t>
      </w:r>
    </w:p>
    <w:p w:rsidR="00EE767F" w:rsidRPr="004D224A" w:rsidRDefault="00EE767F" w:rsidP="00EE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укрепление института семьи, поддержание престижа материнства и отцовства, развитие и сохранение семейных ценностей.</w:t>
      </w:r>
    </w:p>
    <w:p w:rsidR="00EE767F" w:rsidRPr="004D224A" w:rsidRDefault="00EE767F" w:rsidP="004D0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Выбор подпрограммных мероприятий основывается на обязательных и инициативных полномочиях Красноярского края по социальной поддержке отдельных категорий граждан в соответствии с федеральн</w:t>
      </w:r>
      <w:r w:rsidR="004D0293" w:rsidRPr="004D224A">
        <w:rPr>
          <w:sz w:val="28"/>
          <w:szCs w:val="28"/>
        </w:rPr>
        <w:t>ым и краевым законодательством.</w:t>
      </w:r>
    </w:p>
    <w:p w:rsidR="00EE767F" w:rsidRPr="004D224A" w:rsidRDefault="00EE767F" w:rsidP="00EE7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К компетенции управления в области реализации мероприятий подпрограммы в соответствии с Положением об управлении социальной защиты населения администрации Абанского района,  утвержденного </w:t>
      </w:r>
      <w:r w:rsidRPr="004D224A">
        <w:rPr>
          <w:bCs/>
          <w:sz w:val="28"/>
          <w:szCs w:val="28"/>
        </w:rPr>
        <w:t xml:space="preserve">Решением Абанского районного Совета депутатов Красноярского края от 31.05.2013 № 27-230Р «Об утверждении Положения об управлении социальной защиты населения администрации Абанского района», </w:t>
      </w:r>
      <w:r w:rsidRPr="004D224A">
        <w:rPr>
          <w:sz w:val="28"/>
          <w:szCs w:val="28"/>
        </w:rPr>
        <w:t>относится осуществление реализации в пределах своей компетенции отдельных государственных полномочий, переданных органом местного самоуправления  в области социальной поддержки населения</w:t>
      </w:r>
      <w:r w:rsidR="00C63438">
        <w:rPr>
          <w:sz w:val="28"/>
          <w:szCs w:val="28"/>
        </w:rPr>
        <w:t xml:space="preserve"> и социального обслуживания населения</w:t>
      </w:r>
      <w:r w:rsidRPr="004D224A">
        <w:rPr>
          <w:sz w:val="28"/>
          <w:szCs w:val="28"/>
        </w:rPr>
        <w:t>.</w:t>
      </w:r>
    </w:p>
    <w:p w:rsidR="00EE767F" w:rsidRPr="004D224A" w:rsidRDefault="00EE767F" w:rsidP="00EE7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При реализации подпрограммы управление  осуществляет следующие полномочия:</w:t>
      </w:r>
    </w:p>
    <w:p w:rsidR="00EE767F" w:rsidRPr="004D224A" w:rsidRDefault="00EE767F" w:rsidP="00EE7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контроль за ходом реализации подпрограммы;</w:t>
      </w:r>
    </w:p>
    <w:p w:rsidR="00EE767F" w:rsidRPr="004D224A" w:rsidRDefault="00EE767F" w:rsidP="00EE7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подготовка отчетов о реализации подпрограммы.</w:t>
      </w:r>
    </w:p>
    <w:p w:rsidR="00EE767F" w:rsidRPr="004D224A" w:rsidRDefault="00EE767F" w:rsidP="00EE7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lastRenderedPageBreak/>
        <w:t>Посредством целевых показателей определяется степень исполнения поставленных целей и задач, в том числе:</w:t>
      </w:r>
    </w:p>
    <w:p w:rsidR="00EE767F" w:rsidRPr="004D224A" w:rsidRDefault="00EE767F" w:rsidP="00EE76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своевременность и полнота выполнения обязательств государства и края по социальной поддержке семей, имеющих детей, адресной материальной помощи нуждающимся семьям, имеющим детей;</w:t>
      </w:r>
    </w:p>
    <w:p w:rsidR="004407E5" w:rsidRPr="004D224A" w:rsidRDefault="00EE767F" w:rsidP="00440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доля семей, имеющих детей, не реализовавших право на меры социальной поддержки - для выявления и устранения причин,</w:t>
      </w:r>
      <w:r w:rsidR="004407E5" w:rsidRPr="004D224A">
        <w:rPr>
          <w:sz w:val="28"/>
          <w:szCs w:val="28"/>
        </w:rPr>
        <w:t xml:space="preserve"> препятствующих его реализации.</w:t>
      </w:r>
    </w:p>
    <w:p w:rsidR="00653D14" w:rsidRPr="004D224A" w:rsidRDefault="00653D14" w:rsidP="00E4050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224A">
        <w:rPr>
          <w:color w:val="000000"/>
          <w:sz w:val="28"/>
          <w:szCs w:val="28"/>
        </w:rPr>
        <w:t>Обеспечение потребностей граждан пожилого возраста, инвалидов, включая детей-инвалидов, семей и детей в социальном обслуживании. Привлечение более широкого круга социально ориентированных некоммерческих организа</w:t>
      </w:r>
      <w:r w:rsidR="004407E5" w:rsidRPr="004D224A">
        <w:rPr>
          <w:color w:val="000000"/>
          <w:sz w:val="28"/>
          <w:szCs w:val="28"/>
        </w:rPr>
        <w:t>ций к оказанию социальных услуг.</w:t>
      </w:r>
    </w:p>
    <w:p w:rsidR="00295AC7" w:rsidRPr="004D224A" w:rsidRDefault="00295AC7" w:rsidP="00295A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 xml:space="preserve">Основной целью подпрограммы является повышение уровня, качества и безопасности социального обслуживания населения. </w:t>
      </w:r>
    </w:p>
    <w:p w:rsidR="00295AC7" w:rsidRPr="004D224A" w:rsidRDefault="00295AC7" w:rsidP="00295A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 xml:space="preserve">Для реализации поставленной цели подпрограммы предусмотрен ряд задач по:             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обеспечению доступности и качества услуг социального обслуживания, оказываемых в соответствии с муниципальным заданием;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 xml:space="preserve">повышению мотивации работников учреждений к качественному предоставлению услуг. 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Выбор подпрограммных мероприятий основывается на эффективности решения поставленных задач.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выделить направления финансирования, распределить полномочия и ответственность между управлением социальной защиты населения и муниципальными учреждениями социального обслуживания, обеспечить эффективное планирование и мониторинг результатов реализации подпрограммы.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К компетенции управления социальной защиты населения администрации Абанского района в области реализации мероприятий подпрограммы в соответствии с Положением об управлении социальной защиты населения администрации Абанского района, утвержденного решением  Абанского районного Совета депутатов от 31.05.2013 № 27-230 «Об утверждении положения об управлении социальной защиты населения администрации Абанского района», относится осуществление реализации в пределах своей компетенции отдельных государственных полномочий, переданным органам местного самоуправления в области социальной поддержки и социального обслуживания населения.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При реализации подпрограммы управление социальной защиты населения администрации Абанского района осуществляет следующие полномочия: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мониторинг реализации подпрограммных мероприятий;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контроль за ходом реализации подпрограммы;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соблюдением действующего федерального и краевого законодательства при исполнении подпрограммных мероприятий; </w:t>
      </w:r>
    </w:p>
    <w:p w:rsidR="00295AC7" w:rsidRPr="004D224A" w:rsidRDefault="00295AC7" w:rsidP="00295AC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24A">
        <w:rPr>
          <w:rFonts w:ascii="Times New Roman" w:hAnsi="Times New Roman" w:cs="Times New Roman"/>
          <w:sz w:val="28"/>
          <w:szCs w:val="28"/>
        </w:rPr>
        <w:t>подготовка отчётов о реализации подпрограммы.</w:t>
      </w:r>
    </w:p>
    <w:p w:rsidR="00295AC7" w:rsidRPr="004D224A" w:rsidRDefault="00295AC7" w:rsidP="00295A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 xml:space="preserve">Посредством данных целевых индикаторов определяется степень исполнения поставленной цели и задач, в том числе: </w:t>
      </w:r>
    </w:p>
    <w:p w:rsidR="000F1F20" w:rsidRDefault="00295AC7" w:rsidP="000F1F2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>качество социальных услуг, оказываемых жителям района, муниципальными казенными, бюджетными учреждениями социального обслуживания;</w:t>
      </w:r>
    </w:p>
    <w:p w:rsidR="00295AC7" w:rsidRPr="004D224A" w:rsidRDefault="00295AC7" w:rsidP="000F1F2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>привлечение социально ориентированных некоммерческих организаций в сферу оказания социальных услуг.</w:t>
      </w:r>
    </w:p>
    <w:p w:rsidR="00695D6E" w:rsidRPr="004D224A" w:rsidRDefault="00295AC7" w:rsidP="00695D6E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sz w:val="28"/>
          <w:szCs w:val="28"/>
        </w:rPr>
        <w:t xml:space="preserve"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социально-медицинских, социально-педагогических, социально-экономических, социально-правовых услуг, проведению социальной адаптации и реабилитации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родителей. Развитие системы социального обслуживания определяется, в первую очередь, потребностями граждан в социальных услугах. </w:t>
      </w:r>
    </w:p>
    <w:p w:rsidR="00695D6E" w:rsidRPr="004D224A" w:rsidRDefault="00295AC7" w:rsidP="00695D6E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224A">
        <w:rPr>
          <w:sz w:val="28"/>
          <w:szCs w:val="28"/>
        </w:rPr>
        <w:t>В Абанском районе, как и в Красноярском крае, и во всей Российской Федерации,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F028FA" w:rsidRPr="00F028FA" w:rsidRDefault="00F028FA" w:rsidP="00F028FA">
      <w:pPr>
        <w:shd w:val="clear" w:color="auto" w:fill="FFFFFF"/>
        <w:ind w:firstLine="708"/>
        <w:jc w:val="both"/>
        <w:rPr>
          <w:sz w:val="28"/>
          <w:szCs w:val="28"/>
        </w:rPr>
      </w:pPr>
      <w:r w:rsidRPr="00F028FA">
        <w:rPr>
          <w:sz w:val="28"/>
          <w:szCs w:val="28"/>
        </w:rPr>
        <w:t>В Абанском районе  5 600  гражданина пожилого возраста, (27,7% от общей численности населения района), нуждаются в поддержке государства и состоят на учёте в органах социальной защиты населения, из них одиноко проживающих – 1 464  граждан и 1 348 одиноко проживающих супружеских пар.</w:t>
      </w:r>
    </w:p>
    <w:p w:rsidR="00F028FA" w:rsidRPr="00F028FA" w:rsidRDefault="00F028FA" w:rsidP="00F028FA">
      <w:pPr>
        <w:shd w:val="clear" w:color="auto" w:fill="FFFFFF"/>
        <w:ind w:firstLine="708"/>
        <w:jc w:val="both"/>
        <w:rPr>
          <w:sz w:val="28"/>
          <w:szCs w:val="28"/>
        </w:rPr>
      </w:pPr>
      <w:r w:rsidRPr="00F028FA">
        <w:rPr>
          <w:sz w:val="28"/>
          <w:szCs w:val="28"/>
        </w:rPr>
        <w:t>Выявленная тенденция увеличения количества пожилых граждан требует дополнительных затрат на социальное обеспечение, указывает 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края, применяя инновационные технологии.</w:t>
      </w:r>
    </w:p>
    <w:p w:rsid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28FA">
        <w:rPr>
          <w:sz w:val="28"/>
          <w:szCs w:val="28"/>
        </w:rPr>
        <w:t xml:space="preserve">Вместе с тем, на учете в органах социальной защиты населения состоят: </w:t>
      </w:r>
    </w:p>
    <w:p w:rsidR="000F1F20" w:rsidRDefault="00537002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rFonts w:eastAsia="Calibri"/>
          <w:sz w:val="28"/>
          <w:lang w:eastAsia="en-US"/>
        </w:rPr>
        <w:t xml:space="preserve">2 </w:t>
      </w:r>
      <w:r w:rsidR="00F028FA" w:rsidRPr="000F1F20">
        <w:rPr>
          <w:sz w:val="28"/>
        </w:rPr>
        <w:t xml:space="preserve">131 семья, имеющая 3 866 детей в возрасте до 18 лет, </w:t>
      </w:r>
    </w:p>
    <w:p w:rsid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sz w:val="28"/>
        </w:rPr>
        <w:t>из которых 48 детей состоит на учете, как находящихся в социально опасном положении;</w:t>
      </w:r>
    </w:p>
    <w:p w:rsid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sz w:val="28"/>
        </w:rPr>
        <w:t>1 607 инвалидов, что составляет 7,95% от населения района,</w:t>
      </w:r>
    </w:p>
    <w:p w:rsid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sz w:val="28"/>
        </w:rPr>
        <w:t xml:space="preserve">в общей численности инвалидов: </w:t>
      </w:r>
    </w:p>
    <w:p w:rsid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sz w:val="28"/>
        </w:rPr>
        <w:t>103 человека – дети-инвалиды;</w:t>
      </w:r>
    </w:p>
    <w:p w:rsid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sz w:val="28"/>
        </w:rPr>
        <w:t>17 человек – инвалиды по слуху;</w:t>
      </w:r>
    </w:p>
    <w:p w:rsid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sz w:val="28"/>
        </w:rPr>
        <w:lastRenderedPageBreak/>
        <w:t>75 человек – инвалиды по зрению;</w:t>
      </w:r>
    </w:p>
    <w:p w:rsidR="00F028FA" w:rsidRPr="000F1F20" w:rsidRDefault="00F028FA" w:rsidP="000F1F20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F1F20">
        <w:rPr>
          <w:sz w:val="28"/>
        </w:rPr>
        <w:t>54 человека – с нарушением опорно-двигательного аппарата, в том числе инвалиды, использующие кресла-коляски.</w:t>
      </w:r>
    </w:p>
    <w:p w:rsidR="00DD5E72" w:rsidRPr="004D224A" w:rsidRDefault="00295AC7" w:rsidP="00F028F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 xml:space="preserve">Социальное обслуживание населения в районе осуществляется муниципальным бюджетным учреждением социального обслуживания «Комплексный центр социального обслуживания населения «Абанский» (далее - МБУ СО «КЦСОН «Абанский»). </w:t>
      </w:r>
    </w:p>
    <w:p w:rsidR="00DD5E72" w:rsidRPr="004D224A" w:rsidRDefault="00295AC7" w:rsidP="00DD5E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>Перспективной формой социального обслуживания пожилых людей и инвалидов наряду с развитием стационарных учреждений является развитие надомных и полустационарных форм предоставления социальных услуг (стационарозамещающих технологий), как социально и экономически более эффективных, для помощи пожилым на дому, расширение сферы применения мобильных бри</w:t>
      </w:r>
      <w:r w:rsidR="00DD5E72" w:rsidRPr="004D224A">
        <w:rPr>
          <w:sz w:val="28"/>
          <w:szCs w:val="28"/>
        </w:rPr>
        <w:t>гад социального обслуживания.</w:t>
      </w:r>
    </w:p>
    <w:p w:rsidR="00DD5E72" w:rsidRPr="004D224A" w:rsidRDefault="00295AC7" w:rsidP="00DD5E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 xml:space="preserve">Ежегодно услугами нестационарного социального обслуживания пользуется около </w:t>
      </w:r>
      <w:r w:rsidR="00E065A3">
        <w:rPr>
          <w:sz w:val="28"/>
          <w:szCs w:val="28"/>
        </w:rPr>
        <w:t>2 020</w:t>
      </w:r>
      <w:r w:rsidRPr="004D224A">
        <w:rPr>
          <w:sz w:val="28"/>
          <w:szCs w:val="28"/>
        </w:rPr>
        <w:t xml:space="preserve"> граждан пожилого возраста и инвалидов, в том числе около </w:t>
      </w:r>
      <w:r w:rsidR="00E065A3">
        <w:rPr>
          <w:sz w:val="28"/>
          <w:szCs w:val="28"/>
        </w:rPr>
        <w:t>2</w:t>
      </w:r>
      <w:r w:rsidRPr="004D224A">
        <w:rPr>
          <w:sz w:val="28"/>
          <w:szCs w:val="28"/>
        </w:rPr>
        <w:t>7</w:t>
      </w:r>
      <w:r w:rsidR="00E065A3">
        <w:rPr>
          <w:sz w:val="28"/>
          <w:szCs w:val="28"/>
        </w:rPr>
        <w:t>9</w:t>
      </w:r>
      <w:r w:rsidRPr="004D224A">
        <w:rPr>
          <w:sz w:val="28"/>
          <w:szCs w:val="28"/>
        </w:rPr>
        <w:t xml:space="preserve"> человека пользуются услугами отделений со</w:t>
      </w:r>
      <w:r w:rsidR="00DD5E72" w:rsidRPr="004D224A">
        <w:rPr>
          <w:sz w:val="28"/>
          <w:szCs w:val="28"/>
        </w:rPr>
        <w:t>циального обслуживания на дому.</w:t>
      </w:r>
    </w:p>
    <w:p w:rsidR="00DD5E72" w:rsidRPr="004D224A" w:rsidRDefault="00295AC7" w:rsidP="00DD5E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>С целью создания условий для реализации принципа доступности социального обслуживания для граждан, проживающих в отдалённых труднодоступных населённых пунктах, с учётом специфики региона, которая заключается, прежде всего, в неравномерности распределения населения по территории края, а также в сложных условиях транспортной доступности, в крае создана служба социальных участковых, работа которых организована в соответствии с принципом «доступности учас</w:t>
      </w:r>
      <w:r w:rsidR="00DD5E72" w:rsidRPr="004D224A">
        <w:rPr>
          <w:sz w:val="28"/>
          <w:szCs w:val="28"/>
        </w:rPr>
        <w:t xml:space="preserve">ткового в течение одного дня». </w:t>
      </w:r>
    </w:p>
    <w:p w:rsidR="00DD5E72" w:rsidRPr="004D224A" w:rsidRDefault="00295AC7" w:rsidP="00DD5E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>Участковые специалисты по социальной работе, являясь штатными работниками социальных учреждений, имеют рабочие места по месту своего жительства в удалённых населённых пунктах. За 201</w:t>
      </w:r>
      <w:r w:rsidR="00E065A3">
        <w:rPr>
          <w:sz w:val="28"/>
          <w:szCs w:val="28"/>
        </w:rPr>
        <w:t>6</w:t>
      </w:r>
      <w:r w:rsidRPr="004D224A">
        <w:rPr>
          <w:sz w:val="28"/>
          <w:szCs w:val="28"/>
        </w:rPr>
        <w:t xml:space="preserve"> год в 14 участковых соци</w:t>
      </w:r>
      <w:r w:rsidR="00434D48">
        <w:rPr>
          <w:sz w:val="28"/>
          <w:szCs w:val="28"/>
        </w:rPr>
        <w:t>альных службах услуги получили  1 894</w:t>
      </w:r>
      <w:r w:rsidR="00DD5E72" w:rsidRPr="004D224A">
        <w:rPr>
          <w:sz w:val="28"/>
          <w:szCs w:val="28"/>
        </w:rPr>
        <w:t xml:space="preserve"> человек.</w:t>
      </w:r>
    </w:p>
    <w:p w:rsidR="00DD5E72" w:rsidRPr="004D224A" w:rsidRDefault="00295AC7" w:rsidP="00DD5E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>Одной из проблем лиц старшего поколения является не востребованность и утрата социального стату</w:t>
      </w:r>
      <w:r w:rsidR="00DD5E72" w:rsidRPr="004D224A">
        <w:rPr>
          <w:sz w:val="28"/>
          <w:szCs w:val="28"/>
        </w:rPr>
        <w:t>са в связи с выходом на пенсию.</w:t>
      </w:r>
    </w:p>
    <w:p w:rsidR="00DD5E72" w:rsidRPr="004D224A" w:rsidRDefault="00295AC7" w:rsidP="00DD5E7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D224A">
        <w:rPr>
          <w:sz w:val="28"/>
          <w:szCs w:val="28"/>
        </w:rPr>
        <w:t>Необходимость решения существующих проблем в системе социального обслуживания населения края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Абанског</w:t>
      </w:r>
      <w:r w:rsidR="00DD5E72" w:rsidRPr="004D224A">
        <w:rPr>
          <w:sz w:val="28"/>
          <w:szCs w:val="28"/>
        </w:rPr>
        <w:t>о района.</w:t>
      </w:r>
    </w:p>
    <w:p w:rsidR="00653D14" w:rsidRPr="004D224A" w:rsidRDefault="00653D14" w:rsidP="00E4050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D224A">
        <w:rPr>
          <w:color w:val="000000"/>
          <w:sz w:val="28"/>
          <w:szCs w:val="28"/>
        </w:rPr>
        <w:t>Создание условий эффективного развития сферы социальной поддержки и социального обслуживания граждан</w:t>
      </w:r>
    </w:p>
    <w:p w:rsidR="00E0011F" w:rsidRPr="004D224A" w:rsidRDefault="00E0011F" w:rsidP="00E001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A93020" w:rsidRPr="00A93020" w:rsidRDefault="00A93020" w:rsidP="00A930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3020">
        <w:rPr>
          <w:sz w:val="28"/>
          <w:szCs w:val="28"/>
        </w:rPr>
        <w:lastRenderedPageBreak/>
        <w:t>Для достижения цели подпрограммы предстоит обеспечить решение задачи по обеспечению реализации государственной социальной политики на территории Абанского  района.</w:t>
      </w:r>
    </w:p>
    <w:p w:rsidR="00E0011F" w:rsidRPr="004D224A" w:rsidRDefault="00E0011F" w:rsidP="00370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Реализация мероприятий подпрограммы будет способствовать достижению следующих результатов:</w:t>
      </w:r>
    </w:p>
    <w:p w:rsidR="003703A8" w:rsidRPr="004D224A" w:rsidRDefault="00E0011F" w:rsidP="00370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расширение масштабов адресной социальной поддержки, оказываемой населению, при прочих равных условиях, создаст основу для повышения качества жизни отдельных категорий граждан, степени их социальной защищенности, сокращения неравенства, улучшения социального климата в обществе и, в то же время, для более эффективного использования средств краевого бюджета;</w:t>
      </w:r>
    </w:p>
    <w:p w:rsidR="003703A8" w:rsidRPr="004D224A" w:rsidRDefault="00E0011F" w:rsidP="003703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совершенствование организации предоставления социальных услуг 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9563FF" w:rsidRPr="004D224A" w:rsidRDefault="00653D14" w:rsidP="00E4050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Формирование организационных, правовых, социально-экономических условий для повышения качества жизни граждан пожилого возраста, степени их социальной защищенности, активизации участия пожилых людей в жизни общества</w:t>
      </w:r>
    </w:p>
    <w:p w:rsidR="00CF5437" w:rsidRPr="00CF5437" w:rsidRDefault="00CF5437" w:rsidP="00CF54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F5437">
        <w:rPr>
          <w:sz w:val="28"/>
          <w:szCs w:val="28"/>
        </w:rPr>
        <w:t>Основной целью подпрограммы является формирование организационных, правовых, социально-экономических условий для повышения качества и уровня жизни пожилых людей, степени их социальной защищенности, активизации участия пожилых людей в жизни общества.</w:t>
      </w:r>
    </w:p>
    <w:p w:rsidR="00CF5437" w:rsidRPr="00CF5437" w:rsidRDefault="00CF5437" w:rsidP="00CF54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F5437">
        <w:rPr>
          <w:sz w:val="28"/>
          <w:szCs w:val="28"/>
        </w:rPr>
        <w:t>Одной из проблем лиц старшего поколения является не востребованность и утрата социального статуса в связи с выходом на пенсию.</w:t>
      </w:r>
    </w:p>
    <w:p w:rsidR="00CF5437" w:rsidRPr="00CF5437" w:rsidRDefault="00CF5437" w:rsidP="00CF54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F5437">
        <w:rPr>
          <w:sz w:val="28"/>
          <w:szCs w:val="28"/>
        </w:rPr>
        <w:t>Недостаток общения и внимания ветераны и пенсионеры зачастую компенсируют деятельностью в ветеранских движениях. Советы ветеранов совместно с сельскими администрациями района, управлением социальной защиты населения администрации Абанского района проводят большую работу по социальной защите ветеранов войны, труда, одиноких и престарелых граждан пожилого возраста, по военно-патриотическому воспитанию молодежи, подготовке ее к жизни, труду. Ветераны и пенсионеры участвуют в подготовке и проведении памятных и праздничных дат.</w:t>
      </w:r>
    </w:p>
    <w:p w:rsidR="00CF5437" w:rsidRDefault="00CF5437" w:rsidP="00CF5437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F5437">
        <w:rPr>
          <w:sz w:val="28"/>
          <w:szCs w:val="28"/>
        </w:rPr>
        <w:t>Практика показала, что работа ветеранских организаций на территории Абанского района охватывает вниманием и заботой большинство граждан пожилого возраста. Для выполнения отдельных задач и мероприятий ветеранских организаций требуется выделение денежных средств.»;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 xml:space="preserve">Качество жизни пожилых людей зависит, в том числе, от организованности досуга, доступности культурных ценностей и услуг, уровня образования. Участие пожилых людей в различных видах художественного и прикладного творчества способствует реализации их духовного и культурного потенциала, расширяет возможности </w:t>
      </w:r>
      <w:r w:rsidRPr="004D224A">
        <w:rPr>
          <w:sz w:val="28"/>
          <w:szCs w:val="28"/>
        </w:rPr>
        <w:lastRenderedPageBreak/>
        <w:t>социокультурной адаптации.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 организации работы по обеспечению гражданам старшего поколения равных условий и возможностей для полноценной жизни активное участие принимают учреждения культуры.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 целях развития творческой активности людей пожилого возраста, расширения их социокультурных контактов в учреждениях культуры клубного типа функционируют клубные формирования.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 муниципальных культурно-досуговых учреждениях клубного типа для людей пожилого возраста работает более 30 клубных формирований с общим охватом участников более 400 человек. Самыми распространенными клубными формированиями являются познавательно-просветительные клубы по интересам, оздоровительные, досугово-коммуникативные.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Для максимального вовлечения людей пожилого возраста в активную культурно-досуговую деятельность муниципальными учреждениями культуры на бесплатной основе проводятся мероприятия по различным направлениям: концертные программы, тематические вечера, встречи с молодым поколением, интеллектуальные и развлекательные программы, успешно проводятся совместные мероприятия ветеранов и молодежи. Ежегодно проводится цикл районных мероприятий, посвященных Дню Победы, Дню памяти и скорби, Дню пожилых людей.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Районные  библиотеки, музеи, Дом культуры, сельские клубы активно сотрудничают с учреждениями социального обслуживания района в части организации и проведения совместных мероприятий, участия в проектах и культурно-просветительской деятельности.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Вовлеченность людей в процесс непрерывного образования является одним из существенных показателей качества жизни человека в любом возрасте, в том числе пожилом.</w:t>
      </w:r>
    </w:p>
    <w:p w:rsidR="00444588" w:rsidRPr="00444588" w:rsidRDefault="00444588" w:rsidP="0044458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44588">
        <w:rPr>
          <w:sz w:val="28"/>
          <w:szCs w:val="28"/>
        </w:rPr>
        <w:t>Для решения задачи вовлечения людей пожилого возраста в образовательный процесс в ноябре 2015 года открыт краевой Народный университет «Активное долголетие». Слушатели факультета «Краеведение» (28 человек) в мае 2016 года получили сертификаты. С сентября 2016 года функционирует факультет  «Литература и искусство» на базе районной библиотеки. Кроме того, в муниципальных образованиях района созданы и действуют объединения, обеспечивающие процесс непрерывного образования граждан пожилого возраста (университеты «Третий возраст», лектории), в которых ежегодно проходят обучение около 30 человек.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На базе МБУ СО «КЦСОН «Абанский» организована работа класса компьютерной грамотности с возможностью доступа в сеть Интернет, а также, позволяющая обучать пожилых людей пользоваться информационно-коммуникационными технологиями в повседневной жизни, в которой прошли обучение 278</w:t>
      </w:r>
      <w:r w:rsidRPr="004D224A">
        <w:rPr>
          <w:color w:val="000000"/>
          <w:sz w:val="28"/>
          <w:szCs w:val="28"/>
        </w:rPr>
        <w:t xml:space="preserve"> </w:t>
      </w:r>
      <w:r w:rsidRPr="004D224A">
        <w:rPr>
          <w:sz w:val="28"/>
          <w:szCs w:val="28"/>
        </w:rPr>
        <w:t>человек.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 рамках утвержденных муниципальных программ в сферах образования, культуры, физической культуры и спорта, социальной защиты разработан и проводится комплекс мероприятий, направленных на: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lastRenderedPageBreak/>
        <w:t>дальнейшее совершенствование социального обслуживания и оказания медицинской помощи, включая лекарственное обеспечение;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содействие ведению здорового образа жизни;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развитие социального туризма;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обеспечение социального сопровождения пожилых граждан, попавших в трудную жизненную ситуацию;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внедрение независимой системы оценки качества работы учреждений, предоставляющих социальные услуги;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обучение пожилых граждан компьютерным технологиям и обеспечение доступности для них компьютерной техники;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повышение доступности для людей пожилого возраста объектов здравоохранения, культуры и спортивных объектов, учреждений социального обслуживания населения;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совершенствование физкультурной работы с данной категорией граждан и подготовку необходимых для этой работы кадров.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Изменение социального статуса человека в старости и при наступлении инвалидности в пожилом возрасте, возникновение различных затруднений в социально-бытовой, психологической адаптации к новым условиям жизни диктует необходимость выработки и реализации специфических подходов, форм и методов, особых технологий социальной работы с такими людьми.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В связи с этим в районе проводится работа по: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формированию равных возможностей для граждан пожилого возраста и инвалидов, обеспечению доступа к объектам социальной и транспортной инфраструктуры за счет оснащения социально значимых объектов пандусами, входными группами и автономными лифтами;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обеспечению доступа к информационным технологиям;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развитию социального партнерства органов местного самоуправления района с общественными организациями, практики благотворительной деятельности граждан и организаций, поддержки добровольческой деятельности (волонтерства);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повышению уровня и качества жизни отдельных категорий граждан, в том числе по совершенствованию системы государственной поддержки граждан пожилого возраста на основе адресности в предоставлении социальной помощи;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повышению качества и доступности социального обслуживания;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формированию высокопрофессионального кадрового потенциала, повышению престижности и привлекательности труда работников отрасли.</w:t>
      </w:r>
    </w:p>
    <w:p w:rsidR="00395B05" w:rsidRPr="004D224A" w:rsidRDefault="00395B05" w:rsidP="00F431C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Реализация основной цели программы достигается решением следующих задач: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правовое и информационное обеспечение социальной поддержки и социального обслуживания граждан пожилого возраста;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укрепление социальной защищенности граждан пожилого возраста;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укрепление здоровья граждан пожилого возраста;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lastRenderedPageBreak/>
        <w:t>повышение качества, доступности, безопасности предоставления услуг гражданам пожилого возраста государственными, муниципальными учреждениями в сфере образования, здравоохранения, культуры, физической культуры и спорта, социального обслуживания района;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формирование системы совершенствования коммуникационных связей и развития интеллектуального потенциала граждан пожилого возраста;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поддержка общественных организаций ветеранов, действующих на территории района;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организация свободного времени и культурного досуга граждан пожилого возраста;</w:t>
      </w:r>
    </w:p>
    <w:p w:rsidR="00395B05" w:rsidRPr="004D224A" w:rsidRDefault="00395B05" w:rsidP="00E40501">
      <w:pPr>
        <w:widowControl w:val="0"/>
        <w:numPr>
          <w:ilvl w:val="0"/>
          <w:numId w:val="1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кадровое обеспечение деятельности по работе с гражданами пожилого возраста.</w:t>
      </w:r>
    </w:p>
    <w:p w:rsidR="00AE047F" w:rsidRDefault="00395B05" w:rsidP="00AE047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Таким образом реализация мероприятий подпрограммы позволит органам исполнительной власти района, а также краевым и муниципальным учреждениям района своевременно и в полном объеме выполнить все возложенные обязательства, провести системные мероприятия, направленные на усиление социальной поддержки граждан, повышение к</w:t>
      </w:r>
      <w:r w:rsidR="00AE047F">
        <w:rPr>
          <w:sz w:val="28"/>
          <w:szCs w:val="28"/>
        </w:rPr>
        <w:t>ачества и эффективности работы.</w:t>
      </w:r>
    </w:p>
    <w:p w:rsidR="00AE047F" w:rsidRPr="000F1F20" w:rsidRDefault="000B2BFB" w:rsidP="00AE047F">
      <w:pPr>
        <w:widowControl w:val="0"/>
        <w:autoSpaceDE w:val="0"/>
        <w:autoSpaceDN w:val="0"/>
        <w:ind w:firstLine="708"/>
        <w:jc w:val="both"/>
        <w:rPr>
          <w:sz w:val="36"/>
          <w:szCs w:val="28"/>
        </w:rPr>
      </w:pPr>
      <w:r w:rsidRPr="00AE047F">
        <w:rPr>
          <w:sz w:val="28"/>
        </w:rPr>
        <w:t xml:space="preserve">абзац сорок первый удален </w:t>
      </w:r>
      <w:r w:rsidR="00E4682D" w:rsidRPr="00AE047F">
        <w:rPr>
          <w:sz w:val="28"/>
        </w:rPr>
        <w:t>(в ред. постановления от 24.04.2018 № 161-п).</w:t>
      </w:r>
    </w:p>
    <w:p w:rsidR="009D6D13" w:rsidRPr="000F1F20" w:rsidRDefault="009D6D13" w:rsidP="00AE047F">
      <w:pPr>
        <w:widowControl w:val="0"/>
        <w:autoSpaceDE w:val="0"/>
        <w:autoSpaceDN w:val="0"/>
        <w:ind w:firstLine="708"/>
        <w:jc w:val="both"/>
        <w:rPr>
          <w:sz w:val="36"/>
          <w:szCs w:val="28"/>
        </w:rPr>
      </w:pPr>
      <w:r w:rsidRPr="000F1F20">
        <w:rPr>
          <w:sz w:val="28"/>
        </w:rPr>
        <w:t>Сроки реализации программы 2014-20</w:t>
      </w:r>
      <w:r w:rsidR="004E629C" w:rsidRPr="000F1F20">
        <w:rPr>
          <w:sz w:val="28"/>
        </w:rPr>
        <w:t>20</w:t>
      </w:r>
      <w:r w:rsidRPr="000F1F20">
        <w:rPr>
          <w:sz w:val="28"/>
        </w:rPr>
        <w:t xml:space="preserve"> годы.</w:t>
      </w:r>
    </w:p>
    <w:p w:rsidR="009D6D13" w:rsidRPr="004D224A" w:rsidRDefault="009D6D13" w:rsidP="00AE047F"/>
    <w:p w:rsidR="00002753" w:rsidRDefault="00F43C98" w:rsidP="00F43C98">
      <w:pPr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="00002753" w:rsidRPr="004D224A">
        <w:rPr>
          <w:sz w:val="28"/>
          <w:szCs w:val="28"/>
        </w:rPr>
        <w:t>Информация об основных мерах правового регулирования в соответствующей сфере (области) муниципального управления, направленных на достижение целей и или) задач программы</w:t>
      </w:r>
    </w:p>
    <w:p w:rsidR="00F43C98" w:rsidRPr="004D224A" w:rsidRDefault="00F43C98" w:rsidP="00AE047F"/>
    <w:p w:rsidR="00626A4E" w:rsidRPr="004D224A" w:rsidRDefault="00626A4E" w:rsidP="00142C5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4D224A">
        <w:rPr>
          <w:sz w:val="28"/>
          <w:szCs w:val="28"/>
        </w:rPr>
        <w:t>И</w:t>
      </w:r>
      <w:r w:rsidRPr="004D224A">
        <w:rPr>
          <w:spacing w:val="-4"/>
          <w:sz w:val="28"/>
          <w:szCs w:val="28"/>
        </w:rPr>
        <w:t>нформация об основных мерах правового регулирования в сфере управления муниципальными финансами, направленных на достижение цели и (или) задач программы отсутствует.</w:t>
      </w:r>
    </w:p>
    <w:p w:rsidR="00034AD4" w:rsidRPr="004D224A" w:rsidRDefault="00034AD4" w:rsidP="00AE047F"/>
    <w:p w:rsidR="00002753" w:rsidRDefault="00F43C98" w:rsidP="00F43C98">
      <w:pPr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</w:t>
      </w:r>
      <w:r w:rsidR="00002753" w:rsidRPr="004D224A">
        <w:rPr>
          <w:sz w:val="28"/>
          <w:szCs w:val="28"/>
        </w:rPr>
        <w:t>Информация о ресурсном обеспечении муниципальной программы</w:t>
      </w:r>
    </w:p>
    <w:p w:rsidR="00F43C98" w:rsidRPr="004D224A" w:rsidRDefault="00F43C98" w:rsidP="00636FDB"/>
    <w:p w:rsidR="00F43C98" w:rsidRDefault="009D6D13" w:rsidP="00F43C98">
      <w:pPr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Информация о ресурсном обеспечении программы за счет средств районного бюджета, средств, поступивших из бюджетов других уровней бюджетной системы (с расшифровкой по главным распорядителям средств районного бюджета) приведена в приложении 1 к муниципальной программе.</w:t>
      </w:r>
    </w:p>
    <w:p w:rsidR="004D224A" w:rsidRDefault="009D6D13" w:rsidP="0056157E">
      <w:pPr>
        <w:ind w:firstLine="708"/>
        <w:jc w:val="both"/>
        <w:rPr>
          <w:sz w:val="28"/>
          <w:szCs w:val="28"/>
        </w:rPr>
      </w:pPr>
      <w:r w:rsidRPr="004D224A">
        <w:rPr>
          <w:sz w:val="28"/>
          <w:szCs w:val="28"/>
        </w:rPr>
        <w:t>Информация об источниках финансирования подпрограмм, отдельных мероприятий программы (средства районного бюджета, средства, запланированные к поступлению из бюджетов других уровней бюджетной с</w:t>
      </w:r>
      <w:r w:rsidR="0056157E">
        <w:rPr>
          <w:sz w:val="28"/>
          <w:szCs w:val="28"/>
        </w:rPr>
        <w:t xml:space="preserve">истемы) приведены в приложении </w:t>
      </w:r>
      <w:r w:rsidRPr="004D224A">
        <w:rPr>
          <w:sz w:val="28"/>
          <w:szCs w:val="28"/>
        </w:rPr>
        <w:t>2 к муниципальной программе.</w:t>
      </w: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  <w:sectPr w:rsidR="00636FDB" w:rsidSect="00236F40">
          <w:headerReference w:type="default" r:id="rId1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36FDB" w:rsidRPr="00636FDB" w:rsidRDefault="00636FDB" w:rsidP="00636FDB">
      <w:pPr>
        <w:widowControl w:val="0"/>
        <w:tabs>
          <w:tab w:val="left" w:pos="11057"/>
        </w:tabs>
        <w:autoSpaceDE w:val="0"/>
        <w:autoSpaceDN w:val="0"/>
        <w:adjustRightInd w:val="0"/>
        <w:spacing w:line="192" w:lineRule="auto"/>
        <w:ind w:left="10206"/>
        <w:jc w:val="both"/>
        <w:outlineLvl w:val="2"/>
        <w:rPr>
          <w:sz w:val="28"/>
          <w:szCs w:val="28"/>
          <w:lang w:eastAsia="en-US"/>
        </w:rPr>
      </w:pPr>
      <w:r w:rsidRPr="00636FDB">
        <w:rPr>
          <w:sz w:val="28"/>
          <w:szCs w:val="28"/>
          <w:lang w:eastAsia="en-US"/>
        </w:rPr>
        <w:lastRenderedPageBreak/>
        <w:t xml:space="preserve">Приложение </w:t>
      </w:r>
    </w:p>
    <w:p w:rsidR="00636FDB" w:rsidRPr="00636FDB" w:rsidRDefault="00636FDB" w:rsidP="00636FDB">
      <w:pPr>
        <w:widowControl w:val="0"/>
        <w:tabs>
          <w:tab w:val="left" w:pos="11057"/>
        </w:tabs>
        <w:autoSpaceDE w:val="0"/>
        <w:autoSpaceDN w:val="0"/>
        <w:adjustRightInd w:val="0"/>
        <w:spacing w:line="192" w:lineRule="auto"/>
        <w:ind w:left="10206"/>
        <w:jc w:val="both"/>
        <w:outlineLvl w:val="2"/>
        <w:rPr>
          <w:sz w:val="28"/>
          <w:szCs w:val="28"/>
          <w:lang w:eastAsia="en-US"/>
        </w:rPr>
      </w:pPr>
      <w:r w:rsidRPr="00636FDB">
        <w:rPr>
          <w:sz w:val="28"/>
          <w:szCs w:val="28"/>
          <w:lang w:eastAsia="en-US"/>
        </w:rPr>
        <w:t xml:space="preserve">к Паспорту </w:t>
      </w:r>
    </w:p>
    <w:p w:rsidR="00636FDB" w:rsidRPr="00636FDB" w:rsidRDefault="00636FDB" w:rsidP="00636FDB">
      <w:pPr>
        <w:widowControl w:val="0"/>
        <w:tabs>
          <w:tab w:val="left" w:pos="11057"/>
        </w:tabs>
        <w:autoSpaceDE w:val="0"/>
        <w:autoSpaceDN w:val="0"/>
        <w:adjustRightInd w:val="0"/>
        <w:spacing w:line="192" w:lineRule="auto"/>
        <w:ind w:left="10206"/>
        <w:outlineLvl w:val="2"/>
        <w:rPr>
          <w:sz w:val="28"/>
          <w:szCs w:val="28"/>
          <w:lang w:eastAsia="en-US"/>
        </w:rPr>
      </w:pPr>
      <w:r w:rsidRPr="00636FDB">
        <w:rPr>
          <w:sz w:val="28"/>
          <w:szCs w:val="28"/>
          <w:lang w:eastAsia="en-US"/>
        </w:rPr>
        <w:t>муниципальной программы</w:t>
      </w:r>
      <w:r w:rsidRPr="00636FDB">
        <w:rPr>
          <w:sz w:val="28"/>
          <w:szCs w:val="28"/>
          <w:lang w:eastAsia="en-US"/>
        </w:rPr>
        <w:br/>
        <w:t xml:space="preserve">«Социальная поддержка населения </w:t>
      </w:r>
    </w:p>
    <w:p w:rsidR="00636FDB" w:rsidRPr="00636FDB" w:rsidRDefault="00636FDB" w:rsidP="00636FDB">
      <w:pPr>
        <w:widowControl w:val="0"/>
        <w:tabs>
          <w:tab w:val="left" w:pos="11057"/>
        </w:tabs>
        <w:autoSpaceDE w:val="0"/>
        <w:autoSpaceDN w:val="0"/>
        <w:adjustRightInd w:val="0"/>
        <w:spacing w:line="192" w:lineRule="auto"/>
        <w:ind w:left="10206"/>
        <w:jc w:val="both"/>
        <w:outlineLvl w:val="2"/>
        <w:rPr>
          <w:sz w:val="28"/>
          <w:szCs w:val="28"/>
          <w:lang w:eastAsia="en-US"/>
        </w:rPr>
      </w:pPr>
      <w:r w:rsidRPr="00636FDB">
        <w:rPr>
          <w:sz w:val="28"/>
          <w:szCs w:val="28"/>
          <w:lang w:eastAsia="en-US"/>
        </w:rPr>
        <w:t>Абанского района»</w:t>
      </w:r>
    </w:p>
    <w:p w:rsidR="00636FDB" w:rsidRPr="00636FDB" w:rsidRDefault="00636FDB" w:rsidP="002A4F60">
      <w:pPr>
        <w:rPr>
          <w:lang w:eastAsia="en-US"/>
        </w:rPr>
      </w:pPr>
    </w:p>
    <w:p w:rsidR="00636FDB" w:rsidRPr="00636FDB" w:rsidRDefault="00636FDB" w:rsidP="00636FDB">
      <w:pPr>
        <w:widowControl w:val="0"/>
        <w:tabs>
          <w:tab w:val="left" w:pos="11057"/>
        </w:tabs>
        <w:autoSpaceDE w:val="0"/>
        <w:autoSpaceDN w:val="0"/>
        <w:adjustRightInd w:val="0"/>
        <w:spacing w:line="192" w:lineRule="auto"/>
        <w:ind w:left="10206"/>
        <w:jc w:val="both"/>
        <w:outlineLvl w:val="2"/>
        <w:rPr>
          <w:sz w:val="28"/>
          <w:szCs w:val="28"/>
          <w:lang w:eastAsia="en-US"/>
        </w:rPr>
      </w:pPr>
    </w:p>
    <w:p w:rsidR="00636FDB" w:rsidRPr="00636FDB" w:rsidRDefault="00636FDB" w:rsidP="00636FDB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bookmarkStart w:id="1" w:name="Par322"/>
      <w:bookmarkEnd w:id="1"/>
      <w:r w:rsidRPr="00636FDB">
        <w:rPr>
          <w:sz w:val="28"/>
          <w:szCs w:val="28"/>
          <w:lang w:eastAsia="en-US"/>
        </w:rPr>
        <w:t xml:space="preserve">ПЕРЕЧЕНЬ </w:t>
      </w:r>
    </w:p>
    <w:p w:rsidR="00636FDB" w:rsidRPr="00636FDB" w:rsidRDefault="00636FDB" w:rsidP="00636FDB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eastAsia="en-US"/>
        </w:rPr>
      </w:pPr>
      <w:r w:rsidRPr="00636FDB">
        <w:rPr>
          <w:sz w:val="28"/>
          <w:szCs w:val="28"/>
          <w:lang w:eastAsia="en-US"/>
        </w:rPr>
        <w:t>целевых показателей муниципальной программы «Социальная поддержка населения Абанского района» с указанием планируемых к достижению значений в результате реализации муниципальной программы «Социальная поддержка населения Абанского района»</w:t>
      </w:r>
    </w:p>
    <w:p w:rsidR="00636FDB" w:rsidRPr="00636FDB" w:rsidRDefault="00636FDB" w:rsidP="00636FD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36FDB" w:rsidRPr="00636FDB" w:rsidRDefault="00636FDB" w:rsidP="00636FD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408"/>
        <w:gridCol w:w="1200"/>
        <w:gridCol w:w="2019"/>
        <w:gridCol w:w="604"/>
        <w:gridCol w:w="604"/>
        <w:gridCol w:w="604"/>
        <w:gridCol w:w="1401"/>
        <w:gridCol w:w="1401"/>
        <w:gridCol w:w="1065"/>
        <w:gridCol w:w="1179"/>
        <w:gridCol w:w="774"/>
        <w:gridCol w:w="954"/>
      </w:tblGrid>
      <w:tr w:rsidR="00636FDB" w:rsidRPr="00636FDB" w:rsidTr="005C4E9D">
        <w:trPr>
          <w:tblHeader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lang w:val="en-US" w:eastAsia="en-US"/>
              </w:rPr>
            </w:pPr>
            <w:r w:rsidRPr="00636FDB">
              <w:rPr>
                <w:lang w:eastAsia="en-US"/>
              </w:rPr>
              <w:t>№</w:t>
            </w:r>
            <w:r w:rsidRPr="00636FDB">
              <w:rPr>
                <w:lang w:val="en-US" w:eastAsia="en-US"/>
              </w:rPr>
              <w:t xml:space="preserve"> п/п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Цели, целевые показатели муниципальной программы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636FDB">
              <w:rPr>
                <w:lang w:val="en-US" w:eastAsia="en-US"/>
              </w:rPr>
              <w:t>Единица измерения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Год, предшествующий реализации муниципальной программы</w:t>
            </w:r>
          </w:p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2013</w:t>
            </w:r>
          </w:p>
        </w:tc>
        <w:tc>
          <w:tcPr>
            <w:tcW w:w="292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Годы реализации муниципальной программы Абанского района</w:t>
            </w:r>
          </w:p>
        </w:tc>
      </w:tr>
      <w:tr w:rsidR="00636FDB" w:rsidRPr="00636FDB" w:rsidTr="005C4E9D">
        <w:trPr>
          <w:tblHeader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1-й год</w:t>
            </w:r>
          </w:p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2014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2-ой год 2015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3-ий год</w:t>
            </w:r>
          </w:p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2016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текущий финансовый год</w:t>
            </w:r>
          </w:p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2017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очередной финансовый год</w:t>
            </w:r>
          </w:p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2018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первый год планового периода</w:t>
            </w:r>
          </w:p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2019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второй год планового периода</w:t>
            </w:r>
          </w:p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2020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36FDB" w:rsidRPr="00636FDB" w:rsidTr="005C4E9D">
        <w:trPr>
          <w:tblHeader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2021-2025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2026-2030</w:t>
            </w:r>
          </w:p>
        </w:tc>
      </w:tr>
      <w:tr w:rsidR="00636FDB" w:rsidRPr="00636FDB" w:rsidTr="005C4E9D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48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tabs>
                <w:tab w:val="left" w:pos="45"/>
                <w:tab w:val="left" w:pos="470"/>
              </w:tabs>
              <w:jc w:val="both"/>
              <w:rPr>
                <w:color w:val="000000"/>
                <w:lang w:eastAsia="en-US"/>
              </w:rPr>
            </w:pPr>
            <w:r w:rsidRPr="00636FDB">
              <w:rPr>
                <w:lang w:eastAsia="en-US"/>
              </w:rPr>
              <w:t xml:space="preserve">Цель 1: </w:t>
            </w:r>
            <w:r w:rsidRPr="00636FDB">
              <w:rPr>
                <w:color w:val="000000"/>
                <w:lang w:eastAsia="en-US"/>
              </w:rPr>
              <w:t>Повышение эффективности мер социальной поддержки граждан за счет усиления адресного оказания социальной помощи</w:t>
            </w:r>
          </w:p>
        </w:tc>
      </w:tr>
      <w:tr w:rsidR="00636FDB" w:rsidRPr="00636FDB" w:rsidTr="005C4E9D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636FDB">
              <w:rPr>
                <w:lang w:val="en-US" w:eastAsia="en-US"/>
              </w:rPr>
              <w:t>1.1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ind w:right="-25"/>
              <w:rPr>
                <w:szCs w:val="22"/>
                <w:lang w:eastAsia="en-US"/>
              </w:rPr>
            </w:pPr>
            <w:r w:rsidRPr="00636FDB">
              <w:rPr>
                <w:szCs w:val="22"/>
                <w:lang w:eastAsia="en-US"/>
              </w:rPr>
              <w:t xml:space="preserve">Целевой показатель: Удельный вес граждан, получающих меры социальной поддержки адресно (с </w:t>
            </w:r>
            <w:r w:rsidRPr="00636FDB">
              <w:rPr>
                <w:szCs w:val="22"/>
                <w:lang w:eastAsia="en-US"/>
              </w:rPr>
              <w:lastRenderedPageBreak/>
              <w:t>учетом доходности), в общей численности граждан, имеющих на них право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lastRenderedPageBreak/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33,6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33,6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33,6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31,1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46,73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47,4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47,4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47,4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47,4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47,4</w:t>
            </w:r>
          </w:p>
        </w:tc>
      </w:tr>
      <w:tr w:rsidR="00636FDB" w:rsidRPr="00636FDB" w:rsidTr="005C4E9D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86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36FDB">
              <w:rPr>
                <w:lang w:eastAsia="en-US"/>
              </w:rPr>
              <w:t>Цель 2: Повышение качества и доступности предоставления государственных услуг по социальному обслуживанию</w:t>
            </w:r>
          </w:p>
        </w:tc>
      </w:tr>
      <w:tr w:rsidR="00636FDB" w:rsidRPr="00636FDB" w:rsidTr="005C4E9D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636FDB">
              <w:rPr>
                <w:lang w:eastAsia="en-US"/>
              </w:rPr>
              <w:t>2.1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36FDB">
              <w:rPr>
                <w:lang w:eastAsia="en-US"/>
              </w:rPr>
              <w:t>Целевой показатель: Доля граждан, получивших услуги 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%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99,2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99,2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99,2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FDB" w:rsidRPr="00636FDB" w:rsidRDefault="00636FDB" w:rsidP="00636FD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36FDB">
              <w:rPr>
                <w:lang w:eastAsia="en-US"/>
              </w:rPr>
              <w:t>100</w:t>
            </w:r>
          </w:p>
        </w:tc>
      </w:tr>
    </w:tbl>
    <w:p w:rsidR="00636FDB" w:rsidRPr="00636FDB" w:rsidRDefault="00636FDB" w:rsidP="00636FD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AE047F" w:rsidRDefault="00AE047F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Pr="00636FDB" w:rsidRDefault="00636FDB" w:rsidP="00636FDB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636FDB">
        <w:rPr>
          <w:rFonts w:eastAsia="Calibri"/>
          <w:sz w:val="28"/>
          <w:lang w:eastAsia="en-US"/>
        </w:rPr>
        <w:t>Приложение 1</w:t>
      </w:r>
    </w:p>
    <w:p w:rsidR="00636FDB" w:rsidRPr="00636FDB" w:rsidRDefault="00636FDB" w:rsidP="00636FDB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636FDB">
        <w:rPr>
          <w:rFonts w:eastAsia="Calibri"/>
          <w:sz w:val="28"/>
          <w:lang w:eastAsia="en-US"/>
        </w:rPr>
        <w:t>к муниципальной программе</w:t>
      </w:r>
    </w:p>
    <w:p w:rsidR="00636FDB" w:rsidRPr="00636FDB" w:rsidRDefault="00636FDB" w:rsidP="00636FDB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636FDB">
        <w:rPr>
          <w:rFonts w:eastAsia="Calibri"/>
          <w:sz w:val="28"/>
          <w:lang w:eastAsia="en-US"/>
        </w:rPr>
        <w:t>«Социальная поддержка населения</w:t>
      </w:r>
    </w:p>
    <w:p w:rsidR="00636FDB" w:rsidRPr="00636FDB" w:rsidRDefault="00636FDB" w:rsidP="00636FDB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636FDB">
        <w:rPr>
          <w:rFonts w:eastAsia="Calibri"/>
          <w:sz w:val="28"/>
          <w:lang w:eastAsia="en-US"/>
        </w:rPr>
        <w:t>Абанского района»</w:t>
      </w:r>
    </w:p>
    <w:p w:rsidR="00636FDB" w:rsidRPr="00636FDB" w:rsidRDefault="00636FDB" w:rsidP="00636FDB">
      <w:pPr>
        <w:ind w:left="10065"/>
        <w:rPr>
          <w:rFonts w:eastAsia="Calibri"/>
          <w:sz w:val="28"/>
          <w:lang w:eastAsia="en-US"/>
        </w:rPr>
      </w:pPr>
    </w:p>
    <w:p w:rsidR="00636FDB" w:rsidRPr="00636FDB" w:rsidRDefault="00636FDB" w:rsidP="00636FDB">
      <w:pPr>
        <w:ind w:left="10065"/>
        <w:rPr>
          <w:rFonts w:eastAsia="Calibri"/>
          <w:sz w:val="28"/>
          <w:lang w:eastAsia="en-US"/>
        </w:rPr>
      </w:pPr>
    </w:p>
    <w:p w:rsidR="00636FDB" w:rsidRPr="00636FDB" w:rsidRDefault="00636FDB" w:rsidP="00636FDB">
      <w:pPr>
        <w:spacing w:line="192" w:lineRule="auto"/>
        <w:jc w:val="center"/>
        <w:rPr>
          <w:rFonts w:eastAsia="Calibri"/>
          <w:sz w:val="28"/>
          <w:lang w:eastAsia="en-US"/>
        </w:rPr>
      </w:pPr>
      <w:r w:rsidRPr="00636FDB">
        <w:rPr>
          <w:rFonts w:eastAsia="Calibri"/>
          <w:sz w:val="28"/>
          <w:lang w:eastAsia="en-US"/>
        </w:rPr>
        <w:t>ИНФОРМАЦИЯ</w:t>
      </w:r>
    </w:p>
    <w:p w:rsidR="00636FDB" w:rsidRPr="00636FDB" w:rsidRDefault="00636FDB" w:rsidP="00636FDB">
      <w:pPr>
        <w:spacing w:line="192" w:lineRule="auto"/>
        <w:jc w:val="center"/>
        <w:rPr>
          <w:rFonts w:eastAsia="Calibri"/>
          <w:sz w:val="28"/>
          <w:lang w:eastAsia="en-US"/>
        </w:rPr>
      </w:pPr>
      <w:r w:rsidRPr="00636FDB">
        <w:rPr>
          <w:rFonts w:eastAsia="Calibri"/>
          <w:sz w:val="28"/>
          <w:lang w:eastAsia="en-US"/>
        </w:rPr>
        <w:t>об источниках финансирования подпрограмм, отдельных мероприятий муниципальной программы «Социальная поддержка населения Абанского района» (средства районного бюджета, средства, запланированные к поступлению из других уровней бюджетной системы)</w:t>
      </w:r>
    </w:p>
    <w:p w:rsidR="00636FDB" w:rsidRPr="00636FDB" w:rsidRDefault="00636FDB" w:rsidP="00636FDB">
      <w:pPr>
        <w:rPr>
          <w:rFonts w:eastAsia="Calibri"/>
          <w:sz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966"/>
        <w:gridCol w:w="2576"/>
        <w:gridCol w:w="1718"/>
        <w:gridCol w:w="1641"/>
        <w:gridCol w:w="1520"/>
        <w:gridCol w:w="1269"/>
      </w:tblGrid>
      <w:tr w:rsidR="00757EA3" w:rsidRPr="00E4636D" w:rsidTr="00AF7D51">
        <w:trPr>
          <w:tblHeader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Статус (муниципальная программа, подпрограмма)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Наименование муниципальной программы, подпрограммы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Уровень бюджетной системы/ источники финансирования</w:t>
            </w:r>
          </w:p>
        </w:tc>
        <w:tc>
          <w:tcPr>
            <w:tcW w:w="20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Расходы (тыс. руб.)</w:t>
            </w:r>
          </w:p>
        </w:tc>
      </w:tr>
      <w:tr w:rsidR="00757EA3" w:rsidRPr="00E4636D" w:rsidTr="00AF7D51">
        <w:trPr>
          <w:tblHeader/>
        </w:trPr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очередной финансовый год</w:t>
            </w:r>
          </w:p>
          <w:p w:rsidR="00757EA3" w:rsidRPr="00E4636D" w:rsidRDefault="00757EA3" w:rsidP="00AF7D51">
            <w:pPr>
              <w:jc w:val="center"/>
            </w:pPr>
            <w:r w:rsidRPr="00E4636D">
              <w:t>2018</w:t>
            </w:r>
            <w:r>
              <w:t xml:space="preserve"> </w:t>
            </w:r>
            <w:r w:rsidRPr="00E4636D">
              <w:t>год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первый год планового периода</w:t>
            </w:r>
          </w:p>
          <w:p w:rsidR="00757EA3" w:rsidRPr="00E4636D" w:rsidRDefault="00757EA3" w:rsidP="00AF7D51">
            <w:pPr>
              <w:jc w:val="center"/>
            </w:pPr>
            <w:r w:rsidRPr="00E4636D">
              <w:t>2019</w:t>
            </w:r>
            <w:r>
              <w:t xml:space="preserve"> </w:t>
            </w:r>
            <w:r w:rsidRPr="00E4636D">
              <w:t>год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второй год планового периода 2020</w:t>
            </w:r>
            <w:r>
              <w:t xml:space="preserve"> </w:t>
            </w:r>
            <w:r w:rsidRPr="00E4636D">
              <w:t>год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center"/>
            </w:pPr>
            <w:r w:rsidRPr="00E4636D">
              <w:t>итого на период</w:t>
            </w:r>
          </w:p>
        </w:tc>
      </w:tr>
      <w:tr w:rsidR="00757EA3" w:rsidRPr="00E4636D" w:rsidTr="00AF7D51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 xml:space="preserve">Муниципальная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Социальная поддержка населения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tabs>
                <w:tab w:val="left" w:pos="317"/>
              </w:tabs>
              <w:ind w:firstLine="34"/>
            </w:pPr>
            <w:r w:rsidRPr="00E4636D">
              <w:t>Всего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39 161,13</w:t>
            </w: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3</w:t>
            </w:r>
            <w:r>
              <w:t>0</w:t>
            </w:r>
            <w:r w:rsidRPr="00E4636D">
              <w:t> </w:t>
            </w:r>
            <w:r>
              <w:t>1</w:t>
            </w:r>
            <w:r w:rsidRPr="00E4636D">
              <w:t>9</w:t>
            </w:r>
            <w:r>
              <w:t>8</w:t>
            </w:r>
            <w:r w:rsidRPr="00E4636D">
              <w:t>,</w:t>
            </w:r>
            <w:r>
              <w:t>80</w:t>
            </w: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3</w:t>
            </w:r>
            <w:r>
              <w:t>0</w:t>
            </w:r>
            <w:r w:rsidRPr="00E4636D">
              <w:t> </w:t>
            </w:r>
            <w:r>
              <w:t>1</w:t>
            </w:r>
            <w:r w:rsidRPr="00E4636D">
              <w:t>9</w:t>
            </w:r>
            <w:r>
              <w:t>8</w:t>
            </w:r>
            <w:r w:rsidRPr="00E4636D">
              <w:t>,</w:t>
            </w:r>
            <w:r>
              <w:t>80</w:t>
            </w: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99</w:t>
            </w:r>
            <w:r w:rsidRPr="00E4636D">
              <w:t> </w:t>
            </w:r>
            <w:r>
              <w:t>558</w:t>
            </w:r>
            <w:r w:rsidRPr="00E4636D">
              <w:t>,</w:t>
            </w:r>
            <w:r>
              <w:t>73</w:t>
            </w: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программа</w:t>
            </w: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Абанского района</w:t>
            </w:r>
          </w:p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tabs>
                <w:tab w:val="center" w:pos="1975"/>
              </w:tabs>
            </w:pPr>
            <w:r w:rsidRPr="00E4636D">
              <w:t>в том числе:</w:t>
            </w:r>
            <w:r w:rsidRPr="00E4636D">
              <w:tab/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краевой бюджет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3</w:t>
            </w:r>
            <w:r>
              <w:t>9</w:t>
            </w:r>
            <w:r w:rsidRPr="00E4636D">
              <w:t> </w:t>
            </w:r>
            <w:r>
              <w:t>161</w:t>
            </w:r>
            <w:r w:rsidRPr="00E4636D">
              <w:t>,</w:t>
            </w:r>
            <w:r>
              <w:t>13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3</w:t>
            </w:r>
            <w:r>
              <w:t>0</w:t>
            </w:r>
            <w:r w:rsidRPr="00E4636D">
              <w:t> </w:t>
            </w:r>
            <w:r>
              <w:t>1</w:t>
            </w:r>
            <w:r w:rsidRPr="00E4636D">
              <w:t>9</w:t>
            </w:r>
            <w:r>
              <w:t>8</w:t>
            </w:r>
            <w:r w:rsidRPr="00E4636D">
              <w:t>,</w:t>
            </w:r>
            <w:r>
              <w:t>80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3</w:t>
            </w:r>
            <w:r>
              <w:t>0</w:t>
            </w:r>
            <w:r w:rsidRPr="00E4636D">
              <w:t> </w:t>
            </w:r>
            <w:r>
              <w:t>1</w:t>
            </w:r>
            <w:r w:rsidRPr="00E4636D">
              <w:t>9</w:t>
            </w:r>
            <w:r>
              <w:t>8</w:t>
            </w:r>
            <w:r w:rsidRPr="00E4636D">
              <w:t>,</w:t>
            </w:r>
            <w:r>
              <w:t>80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99</w:t>
            </w:r>
            <w:r w:rsidRPr="00E4636D">
              <w:t> </w:t>
            </w:r>
            <w:r>
              <w:t>558</w:t>
            </w:r>
            <w:r w:rsidRPr="00E4636D">
              <w:t>,</w:t>
            </w:r>
            <w:r>
              <w:t>73</w:t>
            </w:r>
          </w:p>
        </w:tc>
      </w:tr>
      <w:tr w:rsidR="00757EA3" w:rsidRPr="00E4636D" w:rsidTr="00AF7D51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Подпрограмма 1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 xml:space="preserve">Социальная поддержка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87,3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87,3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87,3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261,90</w:t>
            </w: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семей,  имеющих детей</w:t>
            </w:r>
          </w:p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в том числе: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краевой бюджет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87,3</w:t>
            </w: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87,3</w:t>
            </w: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87,3</w:t>
            </w: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261,90</w:t>
            </w:r>
          </w:p>
        </w:tc>
      </w:tr>
      <w:tr w:rsidR="00757EA3" w:rsidRPr="00E4636D" w:rsidTr="00AF7D51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Подпрограмма 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 xml:space="preserve">Повышение качества и </w:t>
            </w:r>
          </w:p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tabs>
                <w:tab w:val="left" w:pos="317"/>
              </w:tabs>
            </w:pPr>
            <w:r w:rsidRPr="00E4636D">
              <w:t>Всего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30</w:t>
            </w:r>
            <w:r w:rsidRPr="00E4636D">
              <w:t> </w:t>
            </w:r>
            <w:r>
              <w:t>841</w:t>
            </w:r>
            <w:r w:rsidRPr="00E4636D">
              <w:t>,</w:t>
            </w:r>
            <w:r>
              <w:t>66</w:t>
            </w: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</w:t>
            </w:r>
            <w:r>
              <w:t>2 835</w:t>
            </w:r>
            <w:r w:rsidRPr="00E4636D">
              <w:t>,</w:t>
            </w:r>
            <w:r>
              <w:t>40</w:t>
            </w: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</w:t>
            </w:r>
            <w:r>
              <w:t>2 835</w:t>
            </w:r>
            <w:r w:rsidRPr="00E4636D">
              <w:t>,</w:t>
            </w:r>
            <w:r>
              <w:t>40</w:t>
            </w: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76 512,46</w:t>
            </w: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доступности социальных услуг</w:t>
            </w:r>
          </w:p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в том числе: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краевой бюджет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30</w:t>
            </w:r>
            <w:r w:rsidRPr="00E4636D">
              <w:t> </w:t>
            </w:r>
            <w:r>
              <w:t>841</w:t>
            </w:r>
            <w:r w:rsidRPr="00E4636D">
              <w:t>,</w:t>
            </w:r>
            <w:r>
              <w:t>66</w:t>
            </w: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</w:t>
            </w:r>
            <w:r>
              <w:t>2 835</w:t>
            </w:r>
            <w:r w:rsidRPr="00E4636D">
              <w:t>,</w:t>
            </w:r>
            <w:r>
              <w:t>40</w:t>
            </w: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</w:t>
            </w:r>
            <w:r>
              <w:t>2 835</w:t>
            </w:r>
            <w:r w:rsidRPr="00E4636D">
              <w:t>,</w:t>
            </w:r>
            <w:r>
              <w:t>40</w:t>
            </w: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76 512,46</w:t>
            </w:r>
          </w:p>
        </w:tc>
      </w:tr>
      <w:tr w:rsidR="00757EA3" w:rsidRPr="00E4636D" w:rsidTr="00AF7D51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Подпрограмма 3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 xml:space="preserve">Обеспечение реализации </w:t>
            </w:r>
          </w:p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Всего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8</w:t>
            </w:r>
            <w:r w:rsidRPr="00E4636D">
              <w:t> </w:t>
            </w:r>
            <w:r>
              <w:t>232</w:t>
            </w:r>
            <w:r w:rsidRPr="00E4636D">
              <w:t>,</w:t>
            </w:r>
            <w:r>
              <w:t>17</w:t>
            </w: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7</w:t>
            </w:r>
            <w:r>
              <w:t> 276,10</w:t>
            </w: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7 </w:t>
            </w:r>
            <w:r>
              <w:t>276</w:t>
            </w:r>
            <w:r w:rsidRPr="00E4636D">
              <w:t>,</w:t>
            </w:r>
            <w:r>
              <w:t>10</w:t>
            </w: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</w:t>
            </w:r>
            <w:r>
              <w:t>2</w:t>
            </w:r>
            <w:r w:rsidRPr="00E4636D">
              <w:t> </w:t>
            </w:r>
            <w:r>
              <w:t>784</w:t>
            </w:r>
            <w:r w:rsidRPr="00E4636D">
              <w:t>,</w:t>
            </w:r>
            <w:r>
              <w:t>37</w:t>
            </w: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муниципальной программы</w:t>
            </w:r>
          </w:p>
        </w:tc>
        <w:tc>
          <w:tcPr>
            <w:tcW w:w="871" w:type="pct"/>
            <w:tcBorders>
              <w:lef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в том числе:</w:t>
            </w:r>
          </w:p>
        </w:tc>
        <w:tc>
          <w:tcPr>
            <w:tcW w:w="581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55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514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  <w:tc>
          <w:tcPr>
            <w:tcW w:w="429" w:type="pct"/>
            <w:shd w:val="clear" w:color="auto" w:fill="auto"/>
          </w:tcPr>
          <w:p w:rsidR="00757EA3" w:rsidRPr="00E4636D" w:rsidRDefault="00757EA3" w:rsidP="00AF7D51">
            <w:pPr>
              <w:jc w:val="right"/>
            </w:pPr>
          </w:p>
        </w:tc>
      </w:tr>
      <w:tr w:rsidR="00757EA3" w:rsidRPr="00E4636D" w:rsidTr="00AF7D51"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/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и прочие мероприятия</w:t>
            </w: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r w:rsidRPr="00E4636D">
              <w:t>краевой бюджет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>
              <w:t>8</w:t>
            </w:r>
            <w:r w:rsidRPr="00E4636D">
              <w:t> </w:t>
            </w:r>
            <w:r>
              <w:t>232</w:t>
            </w:r>
            <w:r w:rsidRPr="00E4636D">
              <w:t>,</w:t>
            </w:r>
            <w:r>
              <w:t>17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7</w:t>
            </w:r>
            <w:r>
              <w:t> 276,10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7 </w:t>
            </w:r>
            <w:r>
              <w:t>276</w:t>
            </w:r>
            <w:r w:rsidRPr="00E4636D">
              <w:t>,</w:t>
            </w:r>
            <w:r>
              <w:t>10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757EA3" w:rsidRPr="00E4636D" w:rsidRDefault="00757EA3" w:rsidP="00AF7D51">
            <w:pPr>
              <w:jc w:val="right"/>
            </w:pPr>
            <w:r w:rsidRPr="00E4636D">
              <w:t>2</w:t>
            </w:r>
            <w:r>
              <w:t>2</w:t>
            </w:r>
            <w:r w:rsidRPr="00E4636D">
              <w:t> </w:t>
            </w:r>
            <w:r>
              <w:t>784</w:t>
            </w:r>
            <w:r w:rsidRPr="00E4636D">
              <w:t>,</w:t>
            </w:r>
            <w:r>
              <w:t>37</w:t>
            </w:r>
          </w:p>
        </w:tc>
      </w:tr>
    </w:tbl>
    <w:p w:rsidR="00636FDB" w:rsidRPr="00636FDB" w:rsidRDefault="00636FDB" w:rsidP="00636FDB">
      <w:pPr>
        <w:jc w:val="center"/>
        <w:rPr>
          <w:rFonts w:eastAsia="Calibri"/>
          <w:lang w:eastAsia="en-US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2A4F60" w:rsidRPr="002A4F60" w:rsidRDefault="002A4F60" w:rsidP="002A4F60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Приложение 2</w:t>
      </w:r>
    </w:p>
    <w:p w:rsidR="002A4F60" w:rsidRPr="002A4F60" w:rsidRDefault="002A4F60" w:rsidP="002A4F60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к муниципальной программе</w:t>
      </w:r>
    </w:p>
    <w:p w:rsidR="002A4F60" w:rsidRPr="002A4F60" w:rsidRDefault="002A4F60" w:rsidP="002A4F60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«Социальная поддержка населения Абанского района»</w:t>
      </w:r>
    </w:p>
    <w:p w:rsidR="002A4F60" w:rsidRPr="002A4F60" w:rsidRDefault="002A4F60" w:rsidP="002A4F60">
      <w:pPr>
        <w:jc w:val="center"/>
        <w:rPr>
          <w:rFonts w:eastAsia="Calibri"/>
          <w:sz w:val="28"/>
          <w:lang w:eastAsia="en-US"/>
        </w:rPr>
      </w:pPr>
    </w:p>
    <w:p w:rsidR="002A4F60" w:rsidRPr="002A4F60" w:rsidRDefault="002A4F60" w:rsidP="002A4F60">
      <w:pPr>
        <w:jc w:val="center"/>
        <w:rPr>
          <w:rFonts w:eastAsia="Calibri"/>
          <w:sz w:val="28"/>
          <w:lang w:eastAsia="en-US"/>
        </w:rPr>
      </w:pPr>
    </w:p>
    <w:p w:rsidR="002A4F60" w:rsidRPr="002A4F60" w:rsidRDefault="002A4F60" w:rsidP="002A4F60">
      <w:pPr>
        <w:spacing w:line="192" w:lineRule="auto"/>
        <w:jc w:val="center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ИНФОРМАЦИЯ</w:t>
      </w:r>
    </w:p>
    <w:p w:rsidR="002A4F60" w:rsidRPr="002A4F60" w:rsidRDefault="002A4F60" w:rsidP="002A4F60">
      <w:pPr>
        <w:spacing w:line="192" w:lineRule="auto"/>
        <w:jc w:val="center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о ресурсном обеспечении муниципальной программы «Социальная поддержка населения Абанского района» за счет средств районного бюджета, средств, поступивших из бюджетов других уровней бюджетной системы</w:t>
      </w:r>
    </w:p>
    <w:p w:rsidR="002A4F60" w:rsidRDefault="002A4F60" w:rsidP="002A4F60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50"/>
        <w:gridCol w:w="1843"/>
        <w:gridCol w:w="1953"/>
        <w:gridCol w:w="1051"/>
        <w:gridCol w:w="936"/>
        <w:gridCol w:w="940"/>
        <w:gridCol w:w="860"/>
        <w:gridCol w:w="1493"/>
        <w:gridCol w:w="1271"/>
        <w:gridCol w:w="1271"/>
        <w:gridCol w:w="1218"/>
      </w:tblGrid>
      <w:tr w:rsidR="00A96176" w:rsidRPr="00A84FDD" w:rsidTr="00AF7D51">
        <w:trPr>
          <w:tblHeader/>
        </w:trPr>
        <w:tc>
          <w:tcPr>
            <w:tcW w:w="670" w:type="pct"/>
            <w:vMerge w:val="restart"/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Статус</w:t>
            </w:r>
          </w:p>
          <w:p w:rsidR="00A96176" w:rsidRPr="00A84FDD" w:rsidRDefault="00A96176" w:rsidP="00AF7D51">
            <w:pPr>
              <w:jc w:val="center"/>
            </w:pPr>
            <w:r w:rsidRPr="00A84FDD">
              <w:t>(муниципальная</w:t>
            </w:r>
          </w:p>
          <w:p w:rsidR="00A96176" w:rsidRPr="00A84FDD" w:rsidRDefault="00A96176" w:rsidP="00AF7D51">
            <w:pPr>
              <w:jc w:val="center"/>
            </w:pPr>
            <w:r w:rsidRPr="00A84FDD">
              <w:t>программа,</w:t>
            </w:r>
          </w:p>
          <w:p w:rsidR="00A96176" w:rsidRPr="00A84FDD" w:rsidRDefault="00A96176" w:rsidP="00AF7D51">
            <w:pPr>
              <w:jc w:val="center"/>
            </w:pPr>
            <w:r w:rsidRPr="00A84FDD">
              <w:t>подпрограмма)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Наименование</w:t>
            </w:r>
          </w:p>
          <w:p w:rsidR="00A96176" w:rsidRPr="00A84FDD" w:rsidRDefault="00A96176" w:rsidP="00AF7D51">
            <w:pPr>
              <w:jc w:val="center"/>
            </w:pPr>
            <w:r w:rsidRPr="00A84FDD">
              <w:t>программы, подпрограммы</w:t>
            </w:r>
          </w:p>
        </w:tc>
        <w:tc>
          <w:tcPr>
            <w:tcW w:w="67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 xml:space="preserve">Наименование </w:t>
            </w:r>
          </w:p>
          <w:p w:rsidR="00A96176" w:rsidRPr="00A84FDD" w:rsidRDefault="00A96176" w:rsidP="00AF7D51">
            <w:pPr>
              <w:jc w:val="center"/>
            </w:pPr>
            <w:r w:rsidRPr="00A84FDD">
              <w:t>ГРБС</w:t>
            </w:r>
          </w:p>
        </w:tc>
        <w:tc>
          <w:tcPr>
            <w:tcW w:w="1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Код бюджетной классификации</w:t>
            </w:r>
          </w:p>
        </w:tc>
        <w:tc>
          <w:tcPr>
            <w:tcW w:w="1736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Расходы (тыс. руб.)</w:t>
            </w:r>
          </w:p>
        </w:tc>
      </w:tr>
      <w:tr w:rsidR="00A96176" w:rsidRPr="00A84FDD" w:rsidTr="00AF7D51">
        <w:trPr>
          <w:tblHeader/>
        </w:trPr>
        <w:tc>
          <w:tcPr>
            <w:tcW w:w="670" w:type="pct"/>
            <w:vMerge/>
            <w:shd w:val="clear" w:color="auto" w:fill="auto"/>
          </w:tcPr>
          <w:p w:rsidR="00A96176" w:rsidRPr="00A84FDD" w:rsidRDefault="00A96176" w:rsidP="00AF7D51">
            <w:pPr>
              <w:jc w:val="center"/>
            </w:pPr>
          </w:p>
        </w:tc>
        <w:tc>
          <w:tcPr>
            <w:tcW w:w="601" w:type="pct"/>
            <w:vMerge/>
            <w:shd w:val="clear" w:color="auto" w:fill="auto"/>
          </w:tcPr>
          <w:p w:rsidR="00A96176" w:rsidRPr="00A84FDD" w:rsidRDefault="00A96176" w:rsidP="00AF7D51">
            <w:pPr>
              <w:jc w:val="center"/>
            </w:pPr>
          </w:p>
        </w:tc>
        <w:tc>
          <w:tcPr>
            <w:tcW w:w="67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ГРБС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РзПр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ЦСР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ВР</w:t>
            </w:r>
          </w:p>
        </w:tc>
        <w:tc>
          <w:tcPr>
            <w:tcW w:w="486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очередной финансовый год</w:t>
            </w:r>
          </w:p>
          <w:p w:rsidR="00A96176" w:rsidRPr="00A84FDD" w:rsidRDefault="00A96176" w:rsidP="00AF7D51">
            <w:pPr>
              <w:jc w:val="center"/>
            </w:pPr>
            <w:r w:rsidRPr="00A84FDD">
              <w:t>2018 год</w:t>
            </w:r>
          </w:p>
        </w:tc>
        <w:tc>
          <w:tcPr>
            <w:tcW w:w="414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первый год планового периода 2019 год</w:t>
            </w:r>
          </w:p>
        </w:tc>
        <w:tc>
          <w:tcPr>
            <w:tcW w:w="414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второй год планового периода</w:t>
            </w:r>
          </w:p>
          <w:p w:rsidR="00A96176" w:rsidRPr="00A84FDD" w:rsidRDefault="00A96176" w:rsidP="00AF7D51">
            <w:pPr>
              <w:jc w:val="center"/>
            </w:pPr>
            <w:r w:rsidRPr="00A84FDD">
              <w:t>2020 год</w:t>
            </w:r>
          </w:p>
        </w:tc>
        <w:tc>
          <w:tcPr>
            <w:tcW w:w="422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  <w:r w:rsidRPr="00A84FDD">
              <w:t>итого на период</w:t>
            </w:r>
          </w:p>
        </w:tc>
      </w:tr>
      <w:tr w:rsidR="00A96176" w:rsidRPr="00A84FDD" w:rsidTr="00AF7D51">
        <w:tc>
          <w:tcPr>
            <w:tcW w:w="670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>Муниципальная программа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>Социальная поддержка населения Абанского района</w:t>
            </w:r>
          </w:p>
        </w:tc>
        <w:tc>
          <w:tcPr>
            <w:tcW w:w="671" w:type="pct"/>
            <w:shd w:val="clear" w:color="auto" w:fill="auto"/>
          </w:tcPr>
          <w:p w:rsidR="00A96176" w:rsidRPr="00A84FDD" w:rsidRDefault="00A96176" w:rsidP="00AF7D51">
            <w:r w:rsidRPr="00A84FDD">
              <w:t>всего расходные обязательства по программе,</w:t>
            </w:r>
          </w:p>
        </w:tc>
        <w:tc>
          <w:tcPr>
            <w:tcW w:w="366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</w:p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7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</w:p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8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</w:p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shd w:val="clear" w:color="auto" w:fill="auto"/>
          </w:tcPr>
          <w:p w:rsidR="00A96176" w:rsidRPr="00A84FDD" w:rsidRDefault="00A96176" w:rsidP="00AF7D51">
            <w:pPr>
              <w:jc w:val="center"/>
            </w:pPr>
          </w:p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39 161,13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30 198,80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30 198,80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9</w:t>
            </w:r>
            <w:r>
              <w:t>9</w:t>
            </w:r>
            <w:r w:rsidRPr="00A84FDD">
              <w:t> </w:t>
            </w:r>
            <w:r>
              <w:t>558</w:t>
            </w:r>
            <w:r w:rsidRPr="00A84FDD">
              <w:t>,</w:t>
            </w:r>
            <w:r>
              <w:t>73</w:t>
            </w:r>
          </w:p>
        </w:tc>
      </w:tr>
      <w:tr w:rsidR="00A96176" w:rsidRPr="00A84FDD" w:rsidTr="00AF7D51">
        <w:tc>
          <w:tcPr>
            <w:tcW w:w="670" w:type="pct"/>
            <w:vMerge/>
            <w:shd w:val="clear" w:color="auto" w:fill="auto"/>
          </w:tcPr>
          <w:p w:rsidR="00A96176" w:rsidRPr="00A84FDD" w:rsidRDefault="00A96176" w:rsidP="00AF7D51"/>
        </w:tc>
        <w:tc>
          <w:tcPr>
            <w:tcW w:w="601" w:type="pct"/>
            <w:vMerge/>
            <w:shd w:val="clear" w:color="auto" w:fill="auto"/>
          </w:tcPr>
          <w:p w:rsidR="00A96176" w:rsidRPr="00A84FDD" w:rsidRDefault="00A96176" w:rsidP="00AF7D51"/>
        </w:tc>
        <w:tc>
          <w:tcPr>
            <w:tcW w:w="671" w:type="pct"/>
            <w:shd w:val="clear" w:color="auto" w:fill="auto"/>
          </w:tcPr>
          <w:p w:rsidR="00A96176" w:rsidRPr="00A84FDD" w:rsidRDefault="00A96176" w:rsidP="00AF7D51">
            <w:r w:rsidRPr="00A84FDD">
              <w:t>в том числе по ГРБС: управление социальной защиты населения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911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39 161,13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30 198,80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30 198,80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9</w:t>
            </w:r>
            <w:r>
              <w:t>9</w:t>
            </w:r>
            <w:r w:rsidRPr="00A84FDD">
              <w:t> </w:t>
            </w:r>
            <w:r>
              <w:t>558</w:t>
            </w:r>
            <w:r w:rsidRPr="00A84FDD">
              <w:t>,</w:t>
            </w:r>
            <w:r>
              <w:t>73</w:t>
            </w:r>
          </w:p>
        </w:tc>
      </w:tr>
      <w:tr w:rsidR="00A96176" w:rsidRPr="00A84FDD" w:rsidTr="00AF7D51">
        <w:tc>
          <w:tcPr>
            <w:tcW w:w="670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>Подпрограмма 1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 xml:space="preserve">Социальная поддержка </w:t>
            </w:r>
            <w:r w:rsidRPr="00A84FDD">
              <w:lastRenderedPageBreak/>
              <w:t>семей, имеющих детей</w:t>
            </w:r>
          </w:p>
        </w:tc>
        <w:tc>
          <w:tcPr>
            <w:tcW w:w="671" w:type="pct"/>
            <w:shd w:val="clear" w:color="auto" w:fill="auto"/>
          </w:tcPr>
          <w:p w:rsidR="00A96176" w:rsidRPr="00A84FDD" w:rsidRDefault="00A96176" w:rsidP="00AF7D51">
            <w:r w:rsidRPr="00A84FDD">
              <w:lastRenderedPageBreak/>
              <w:t xml:space="preserve">всего расходные обязательства по </w:t>
            </w:r>
            <w:r w:rsidRPr="00A84FDD">
              <w:lastRenderedPageBreak/>
              <w:t>программе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lastRenderedPageBreak/>
              <w:t>Х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87,3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87,3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87,3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261,9</w:t>
            </w:r>
          </w:p>
        </w:tc>
      </w:tr>
      <w:tr w:rsidR="00A96176" w:rsidRPr="00A84FDD" w:rsidTr="00AF7D51">
        <w:tc>
          <w:tcPr>
            <w:tcW w:w="670" w:type="pct"/>
            <w:vMerge/>
            <w:shd w:val="clear" w:color="auto" w:fill="auto"/>
          </w:tcPr>
          <w:p w:rsidR="00A96176" w:rsidRPr="00A84FDD" w:rsidRDefault="00A96176" w:rsidP="00AF7D51"/>
        </w:tc>
        <w:tc>
          <w:tcPr>
            <w:tcW w:w="601" w:type="pct"/>
            <w:vMerge/>
            <w:shd w:val="clear" w:color="auto" w:fill="auto"/>
          </w:tcPr>
          <w:p w:rsidR="00A96176" w:rsidRPr="00A84FDD" w:rsidRDefault="00A96176" w:rsidP="00AF7D51"/>
        </w:tc>
        <w:tc>
          <w:tcPr>
            <w:tcW w:w="671" w:type="pct"/>
            <w:shd w:val="clear" w:color="auto" w:fill="auto"/>
          </w:tcPr>
          <w:p w:rsidR="00A96176" w:rsidRPr="00A84FDD" w:rsidRDefault="00A96176" w:rsidP="00AF7D51">
            <w:r w:rsidRPr="00A84FDD">
              <w:t>в том числе по ГРБС: управление социальной защиты населения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911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1003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87,3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87,3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87,3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261,9</w:t>
            </w:r>
          </w:p>
        </w:tc>
      </w:tr>
      <w:tr w:rsidR="00A96176" w:rsidRPr="00A84FDD" w:rsidTr="00AF7D51">
        <w:tc>
          <w:tcPr>
            <w:tcW w:w="670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>Подпрограмма 2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>Повышение качества и доступности социальных услуг</w:t>
            </w:r>
          </w:p>
        </w:tc>
        <w:tc>
          <w:tcPr>
            <w:tcW w:w="671" w:type="pct"/>
            <w:shd w:val="clear" w:color="auto" w:fill="auto"/>
          </w:tcPr>
          <w:p w:rsidR="00A96176" w:rsidRPr="00A84FDD" w:rsidRDefault="00A96176" w:rsidP="00AF7D51">
            <w:r w:rsidRPr="00A84FDD">
              <w:t>всего расходные обязательства по программе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30 841,66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22 835,40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22 835,40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7</w:t>
            </w:r>
            <w:r>
              <w:t>6</w:t>
            </w:r>
            <w:r w:rsidRPr="00A84FDD">
              <w:t> </w:t>
            </w:r>
            <w:r>
              <w:t>512</w:t>
            </w:r>
            <w:r w:rsidRPr="00A84FDD">
              <w:t>,</w:t>
            </w:r>
            <w:r>
              <w:t>46</w:t>
            </w:r>
          </w:p>
        </w:tc>
      </w:tr>
      <w:tr w:rsidR="00A96176" w:rsidRPr="00A84FDD" w:rsidTr="00AF7D51">
        <w:tc>
          <w:tcPr>
            <w:tcW w:w="670" w:type="pct"/>
            <w:vMerge/>
            <w:shd w:val="clear" w:color="auto" w:fill="auto"/>
          </w:tcPr>
          <w:p w:rsidR="00A96176" w:rsidRPr="00A84FDD" w:rsidRDefault="00A96176" w:rsidP="00AF7D51"/>
        </w:tc>
        <w:tc>
          <w:tcPr>
            <w:tcW w:w="601" w:type="pct"/>
            <w:vMerge/>
            <w:shd w:val="clear" w:color="auto" w:fill="auto"/>
          </w:tcPr>
          <w:p w:rsidR="00A96176" w:rsidRPr="00A84FDD" w:rsidRDefault="00A96176" w:rsidP="00AF7D51"/>
        </w:tc>
        <w:tc>
          <w:tcPr>
            <w:tcW w:w="671" w:type="pct"/>
            <w:shd w:val="clear" w:color="auto" w:fill="auto"/>
          </w:tcPr>
          <w:p w:rsidR="00A96176" w:rsidRPr="00A84FDD" w:rsidRDefault="00A96176" w:rsidP="00AF7D51">
            <w:r w:rsidRPr="00A84FDD">
              <w:t>в том числе по ГРБС: управление социальной защиты населения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911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1002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30 841,66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22 835,40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22 835,40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7</w:t>
            </w:r>
            <w:r>
              <w:t>6</w:t>
            </w:r>
            <w:r w:rsidRPr="00A84FDD">
              <w:t> </w:t>
            </w:r>
            <w:r>
              <w:t>512</w:t>
            </w:r>
            <w:r w:rsidRPr="00A84FDD">
              <w:t>,</w:t>
            </w:r>
            <w:r>
              <w:t>46</w:t>
            </w:r>
          </w:p>
        </w:tc>
      </w:tr>
      <w:tr w:rsidR="00A96176" w:rsidRPr="00A84FDD" w:rsidTr="00AF7D51">
        <w:tc>
          <w:tcPr>
            <w:tcW w:w="670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>Подпрограмма 3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A96176" w:rsidRPr="00A84FDD" w:rsidRDefault="00A96176" w:rsidP="00AF7D51">
            <w:r w:rsidRPr="00A84FDD">
              <w:t>Обеспечение реализации муниципальной программы и прочие мероприятия»</w:t>
            </w:r>
          </w:p>
        </w:tc>
        <w:tc>
          <w:tcPr>
            <w:tcW w:w="671" w:type="pct"/>
            <w:shd w:val="clear" w:color="auto" w:fill="auto"/>
          </w:tcPr>
          <w:p w:rsidR="00A96176" w:rsidRPr="00A84FDD" w:rsidRDefault="00A96176" w:rsidP="00AF7D51">
            <w:r w:rsidRPr="00A84FDD">
              <w:t xml:space="preserve">всего расходные обязательства по программе 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8 232,17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7 276,10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7 276,10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22 </w:t>
            </w:r>
            <w:r>
              <w:t>784</w:t>
            </w:r>
            <w:r w:rsidRPr="00A84FDD">
              <w:t>,</w:t>
            </w:r>
            <w:r>
              <w:t>3</w:t>
            </w:r>
            <w:r w:rsidRPr="00A84FDD">
              <w:t>7</w:t>
            </w:r>
          </w:p>
        </w:tc>
      </w:tr>
      <w:tr w:rsidR="00A96176" w:rsidRPr="00A84FDD" w:rsidTr="00AF7D51"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6176" w:rsidRPr="00A84FDD" w:rsidRDefault="00A96176" w:rsidP="00AF7D51"/>
        </w:tc>
        <w:tc>
          <w:tcPr>
            <w:tcW w:w="6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96176" w:rsidRPr="00A84FDD" w:rsidRDefault="00A96176" w:rsidP="00AF7D51"/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</w:tcPr>
          <w:p w:rsidR="00A96176" w:rsidRPr="00A84FDD" w:rsidRDefault="00A96176" w:rsidP="00AF7D51">
            <w:r w:rsidRPr="00A84FDD">
              <w:t>в том числе по ГРБС: управление социальной защиты населения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911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1006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х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 xml:space="preserve"> х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8 232,17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7 276,10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7 276,10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176" w:rsidRPr="00A84FDD" w:rsidRDefault="00A96176" w:rsidP="00AF7D51">
            <w:pPr>
              <w:jc w:val="center"/>
            </w:pPr>
            <w:r w:rsidRPr="00A84FDD">
              <w:t>22 </w:t>
            </w:r>
            <w:r>
              <w:t>784</w:t>
            </w:r>
            <w:r w:rsidRPr="00A84FDD">
              <w:t>,</w:t>
            </w:r>
            <w:r>
              <w:t>3</w:t>
            </w:r>
            <w:r w:rsidRPr="00A84FDD">
              <w:t>7</w:t>
            </w:r>
          </w:p>
        </w:tc>
      </w:tr>
    </w:tbl>
    <w:p w:rsidR="00A96176" w:rsidRPr="002A4F60" w:rsidRDefault="00A96176" w:rsidP="002A4F60">
      <w:pPr>
        <w:jc w:val="center"/>
        <w:rPr>
          <w:rFonts w:eastAsia="Calibri"/>
          <w:lang w:eastAsia="en-US"/>
        </w:rPr>
      </w:pPr>
    </w:p>
    <w:p w:rsidR="002A4F60" w:rsidRPr="002A4F60" w:rsidRDefault="002A4F60" w:rsidP="002A4F60">
      <w:pPr>
        <w:jc w:val="center"/>
        <w:rPr>
          <w:rFonts w:eastAsia="Calibri"/>
          <w:lang w:eastAsia="en-US"/>
        </w:rPr>
      </w:pPr>
    </w:p>
    <w:p w:rsidR="00636FDB" w:rsidRDefault="00636FDB" w:rsidP="0056157E">
      <w:pPr>
        <w:ind w:firstLine="708"/>
        <w:jc w:val="both"/>
        <w:rPr>
          <w:sz w:val="28"/>
          <w:szCs w:val="28"/>
        </w:rPr>
      </w:pPr>
    </w:p>
    <w:p w:rsidR="002A4F60" w:rsidRDefault="002A4F60" w:rsidP="0056157E">
      <w:pPr>
        <w:ind w:firstLine="708"/>
        <w:jc w:val="both"/>
        <w:rPr>
          <w:sz w:val="28"/>
          <w:szCs w:val="28"/>
        </w:rPr>
      </w:pPr>
    </w:p>
    <w:p w:rsidR="002A4F60" w:rsidRDefault="002A4F60" w:rsidP="0056157E">
      <w:pPr>
        <w:ind w:firstLine="708"/>
        <w:jc w:val="both"/>
        <w:rPr>
          <w:sz w:val="28"/>
          <w:szCs w:val="28"/>
        </w:rPr>
      </w:pPr>
    </w:p>
    <w:p w:rsidR="002A4F60" w:rsidRDefault="002A4F60" w:rsidP="0056157E">
      <w:pPr>
        <w:ind w:firstLine="708"/>
        <w:jc w:val="both"/>
        <w:rPr>
          <w:sz w:val="28"/>
          <w:szCs w:val="28"/>
        </w:rPr>
      </w:pPr>
    </w:p>
    <w:p w:rsidR="002A4F60" w:rsidRDefault="002A4F60" w:rsidP="0056157E">
      <w:pPr>
        <w:ind w:firstLine="708"/>
        <w:jc w:val="both"/>
        <w:rPr>
          <w:sz w:val="28"/>
          <w:szCs w:val="28"/>
        </w:rPr>
      </w:pPr>
    </w:p>
    <w:p w:rsidR="002A4F60" w:rsidRDefault="002A4F60" w:rsidP="0056157E">
      <w:pPr>
        <w:ind w:firstLine="708"/>
        <w:jc w:val="both"/>
        <w:rPr>
          <w:sz w:val="28"/>
          <w:szCs w:val="28"/>
        </w:rPr>
        <w:sectPr w:rsidR="002A4F60" w:rsidSect="00636FDB">
          <w:pgSz w:w="16838" w:h="11906" w:orient="landscape"/>
          <w:pgMar w:top="1985" w:right="1134" w:bottom="567" w:left="1134" w:header="709" w:footer="709" w:gutter="0"/>
          <w:pgNumType w:start="2"/>
          <w:cols w:space="708"/>
          <w:titlePg/>
          <w:docGrid w:linePitch="360"/>
        </w:sectPr>
      </w:pPr>
    </w:p>
    <w:p w:rsidR="002A4F60" w:rsidRPr="002A4F60" w:rsidRDefault="002A4F60" w:rsidP="002A4F60">
      <w:pPr>
        <w:tabs>
          <w:tab w:val="left" w:pos="142"/>
        </w:tabs>
        <w:autoSpaceDE w:val="0"/>
        <w:autoSpaceDN w:val="0"/>
        <w:adjustRightInd w:val="0"/>
        <w:spacing w:line="192" w:lineRule="auto"/>
        <w:ind w:left="5387"/>
        <w:rPr>
          <w:sz w:val="28"/>
        </w:rPr>
      </w:pPr>
      <w:r w:rsidRPr="002A4F60">
        <w:rPr>
          <w:sz w:val="28"/>
        </w:rPr>
        <w:lastRenderedPageBreak/>
        <w:t xml:space="preserve">Приложение 3 </w:t>
      </w:r>
    </w:p>
    <w:p w:rsidR="002A4F60" w:rsidRPr="002A4F60" w:rsidRDefault="002A4F60" w:rsidP="002A4F60">
      <w:pPr>
        <w:tabs>
          <w:tab w:val="left" w:pos="142"/>
        </w:tabs>
        <w:autoSpaceDE w:val="0"/>
        <w:autoSpaceDN w:val="0"/>
        <w:adjustRightInd w:val="0"/>
        <w:spacing w:line="192" w:lineRule="auto"/>
        <w:ind w:left="5387"/>
        <w:rPr>
          <w:sz w:val="28"/>
        </w:rPr>
      </w:pPr>
      <w:r w:rsidRPr="002A4F60">
        <w:rPr>
          <w:sz w:val="28"/>
        </w:rPr>
        <w:t xml:space="preserve">к муниципальной программе  </w:t>
      </w:r>
    </w:p>
    <w:p w:rsidR="002A4F60" w:rsidRPr="002A4F60" w:rsidRDefault="002A4F60" w:rsidP="002A4F60">
      <w:pPr>
        <w:tabs>
          <w:tab w:val="left" w:pos="142"/>
        </w:tabs>
        <w:autoSpaceDE w:val="0"/>
        <w:autoSpaceDN w:val="0"/>
        <w:adjustRightInd w:val="0"/>
        <w:spacing w:line="192" w:lineRule="auto"/>
        <w:ind w:left="5387"/>
        <w:rPr>
          <w:rFonts w:cs="Arial"/>
          <w:sz w:val="28"/>
        </w:rPr>
      </w:pPr>
      <w:r w:rsidRPr="002A4F60">
        <w:rPr>
          <w:color w:val="000000"/>
          <w:sz w:val="28"/>
        </w:rPr>
        <w:t xml:space="preserve">«Социальная поддержка населения </w:t>
      </w:r>
      <w:r w:rsidRPr="002A4F60">
        <w:rPr>
          <w:rFonts w:cs="Arial"/>
          <w:sz w:val="28"/>
        </w:rPr>
        <w:t>Абанского района»</w:t>
      </w:r>
    </w:p>
    <w:p w:rsidR="002A4F60" w:rsidRPr="002A4F60" w:rsidRDefault="002A4F60" w:rsidP="002A4F60">
      <w:pPr>
        <w:tabs>
          <w:tab w:val="left" w:pos="142"/>
        </w:tabs>
        <w:autoSpaceDE w:val="0"/>
        <w:autoSpaceDN w:val="0"/>
        <w:adjustRightInd w:val="0"/>
        <w:spacing w:line="192" w:lineRule="auto"/>
        <w:ind w:left="5387"/>
        <w:rPr>
          <w:rFonts w:cs="Arial"/>
          <w:sz w:val="28"/>
        </w:rPr>
      </w:pPr>
      <w:r w:rsidRPr="002A4F60">
        <w:rPr>
          <w:rFonts w:cs="Arial"/>
          <w:sz w:val="28"/>
        </w:rPr>
        <w:t>(в ред. от 24.04.2018 № 161-п)</w:t>
      </w:r>
    </w:p>
    <w:p w:rsidR="002A4F60" w:rsidRPr="002A4F60" w:rsidRDefault="002A4F60" w:rsidP="002A4F60">
      <w:pPr>
        <w:tabs>
          <w:tab w:val="left" w:pos="142"/>
        </w:tabs>
        <w:autoSpaceDE w:val="0"/>
        <w:autoSpaceDN w:val="0"/>
        <w:adjustRightInd w:val="0"/>
        <w:ind w:left="5387"/>
        <w:rPr>
          <w:sz w:val="28"/>
        </w:rPr>
      </w:pPr>
    </w:p>
    <w:p w:rsidR="002A4F60" w:rsidRPr="002A4F60" w:rsidRDefault="002A4F60" w:rsidP="002A4F60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 xml:space="preserve">Подпрограмма 1 «Социальная поддержка семей, имеющих детей» </w:t>
      </w:r>
    </w:p>
    <w:p w:rsidR="002A4F60" w:rsidRPr="002A4F60" w:rsidRDefault="002A4F60" w:rsidP="002A4F60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</w:p>
    <w:p w:rsidR="002A4F60" w:rsidRPr="002A4F60" w:rsidRDefault="002A4F60" w:rsidP="002A4F60">
      <w:pPr>
        <w:autoSpaceDE w:val="0"/>
        <w:autoSpaceDN w:val="0"/>
        <w:adjustRightInd w:val="0"/>
        <w:ind w:left="360"/>
        <w:jc w:val="center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1. Паспорт подпрограммы</w:t>
      </w:r>
    </w:p>
    <w:p w:rsidR="002A4F60" w:rsidRPr="002A4F60" w:rsidRDefault="002A4F60" w:rsidP="002A4F60">
      <w:pPr>
        <w:autoSpaceDE w:val="0"/>
        <w:autoSpaceDN w:val="0"/>
        <w:adjustRightInd w:val="0"/>
        <w:ind w:left="720"/>
        <w:rPr>
          <w:rFonts w:eastAsia="Calibri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41"/>
        <w:gridCol w:w="5630"/>
      </w:tblGrid>
      <w:tr w:rsidR="002A4F60" w:rsidRPr="002A4F60" w:rsidTr="005C4E9D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A4F60">
              <w:rPr>
                <w:rFonts w:eastAsia="Calibri"/>
              </w:rPr>
              <w:t>«Социальная поддержка семей, имеющих детей» (далее – подпрограмма)</w:t>
            </w:r>
          </w:p>
        </w:tc>
      </w:tr>
      <w:tr w:rsidR="002A4F60" w:rsidRPr="002A4F60" w:rsidTr="005C4E9D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2A4F60">
              <w:rPr>
                <w:color w:val="000000"/>
              </w:rPr>
              <w:t>«Социальная поддержка населения Абанского района»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2A4F60" w:rsidRPr="002A4F60" w:rsidTr="005C4E9D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Исполнитель подпрограммы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 w:cs="Arial"/>
              </w:rPr>
              <w:t>управление социальной защиты населения администрации Абанского района</w:t>
            </w:r>
          </w:p>
        </w:tc>
      </w:tr>
      <w:tr w:rsidR="002A4F60" w:rsidRPr="002A4F60" w:rsidTr="005C4E9D">
        <w:trPr>
          <w:trHeight w:val="9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2A4F60">
              <w:rPr>
                <w:rFonts w:eastAsia="Calibri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 w:cs="Arial"/>
              </w:rPr>
              <w:t>управление социальной защиты населения администрации Абанского района</w:t>
            </w:r>
          </w:p>
        </w:tc>
      </w:tr>
      <w:tr w:rsidR="002A4F60" w:rsidRPr="002A4F60" w:rsidTr="005C4E9D">
        <w:trPr>
          <w:trHeight w:val="2218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 xml:space="preserve">Цель и задачи  подпрограммы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4F60">
              <w:rPr>
                <w:color w:val="000000"/>
              </w:rPr>
              <w:t>Цель:</w:t>
            </w:r>
          </w:p>
          <w:p w:rsidR="002A4F60" w:rsidRPr="002A4F60" w:rsidRDefault="002A4F60" w:rsidP="002A4F60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A4F60">
              <w:rPr>
                <w:color w:val="000000"/>
              </w:rPr>
              <w:t>Создание благоприятных условий для функционирования института семьи, рождения детей.</w:t>
            </w:r>
          </w:p>
          <w:p w:rsidR="002A4F60" w:rsidRPr="002A4F60" w:rsidRDefault="002A4F60" w:rsidP="002A4F60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4F60">
              <w:rPr>
                <w:color w:val="000000"/>
              </w:rPr>
              <w:t>Задачи:</w:t>
            </w:r>
          </w:p>
          <w:p w:rsidR="002A4F60" w:rsidRPr="002A4F60" w:rsidRDefault="002A4F60" w:rsidP="002A4F60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4F60">
              <w:rPr>
                <w:color w:val="000000"/>
              </w:rPr>
              <w:t>1. Своевременное и адресное предоставление мер социальной поддержки семьям, имеющим детей.</w:t>
            </w:r>
          </w:p>
          <w:p w:rsidR="002A4F60" w:rsidRPr="002A4F60" w:rsidRDefault="002A4F60" w:rsidP="002A4F60">
            <w:pPr>
              <w:tabs>
                <w:tab w:val="left" w:pos="32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4F60">
              <w:rPr>
                <w:color w:val="000000"/>
              </w:rPr>
              <w:t>2. Укрепление института семьи, поддержание престижа материнства и отцовства, развитие и сохранение семейных ценностей.</w:t>
            </w:r>
          </w:p>
        </w:tc>
      </w:tr>
      <w:tr w:rsidR="002A4F60" w:rsidRPr="002A4F60" w:rsidTr="005C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7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 xml:space="preserve">Показатели результативности подпрограммы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4F60">
              <w:rPr>
                <w:color w:val="000000"/>
              </w:rPr>
              <w:t>доля семей с детьми, получающих различные меры социальной поддержки, от общего количества семей с детьми в районе – 81,7% к 2020 году (приложение № 1 к подпрограмме 1)</w:t>
            </w:r>
          </w:p>
        </w:tc>
      </w:tr>
      <w:tr w:rsidR="002A4F60" w:rsidRPr="002A4F60" w:rsidTr="005C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outlineLvl w:val="1"/>
              <w:rPr>
                <w:rFonts w:cs="Arial"/>
                <w:color w:val="000000"/>
              </w:rPr>
            </w:pPr>
            <w:r w:rsidRPr="002A4F60">
              <w:rPr>
                <w:rFonts w:cs="Arial"/>
                <w:color w:val="000000"/>
              </w:rPr>
              <w:t>Сроки реализации программы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A4F60">
              <w:t>2014-2020 годы</w:t>
            </w:r>
          </w:p>
        </w:tc>
      </w:tr>
      <w:tr w:rsidR="002A4F60" w:rsidRPr="002A4F60" w:rsidTr="005C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 xml:space="preserve">Информация по ресурсному обеспечению   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Объем ассигнований за период с 2014 по 2020 гг. – 18 547,4 тыс. руб., в том числе по годам: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2014 году – 18 029,6 тыс. руб.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2015 году – 81,3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2016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2017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2018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2019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2020 году – 87,3 тыс. руб.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из них: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из средств краевого бюджета за период с 2014 по 2020 гг. – 18 547,4  тыс. руб.: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2014 году – 18 029,6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2015 году – 81,3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2016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2017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2018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lastRenderedPageBreak/>
              <w:t>в 2019 году – 87,3 тыс. руб.;</w:t>
            </w:r>
          </w:p>
          <w:p w:rsidR="002A4F60" w:rsidRPr="002A4F60" w:rsidRDefault="002A4F60" w:rsidP="002A4F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2A4F60">
              <w:rPr>
                <w:rFonts w:eastAsia="Calibri"/>
              </w:rPr>
              <w:t>в 2020 году – 87,3 тыс. руб.</w:t>
            </w:r>
          </w:p>
        </w:tc>
      </w:tr>
    </w:tbl>
    <w:p w:rsidR="002A4F60" w:rsidRPr="002A4F60" w:rsidRDefault="002A4F60" w:rsidP="002A4F6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A4F60" w:rsidRPr="002A4F60" w:rsidRDefault="002A4F60" w:rsidP="002A4F60">
      <w:pPr>
        <w:autoSpaceDE w:val="0"/>
        <w:autoSpaceDN w:val="0"/>
        <w:adjustRightInd w:val="0"/>
        <w:ind w:left="360"/>
        <w:jc w:val="center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2. Мероприятия подпрограммы</w:t>
      </w:r>
    </w:p>
    <w:p w:rsidR="002A4F60" w:rsidRPr="002A4F60" w:rsidRDefault="002A4F60" w:rsidP="002A4F60">
      <w:pPr>
        <w:rPr>
          <w:rFonts w:eastAsia="Calibri"/>
          <w:lang w:eastAsia="en-US"/>
        </w:rPr>
      </w:pPr>
    </w:p>
    <w:p w:rsidR="002A4F60" w:rsidRPr="002A4F60" w:rsidRDefault="002A4F60" w:rsidP="002A4F6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2A4F60">
        <w:rPr>
          <w:rFonts w:eastAsia="Calibri"/>
          <w:color w:val="000000"/>
          <w:sz w:val="28"/>
          <w:lang w:eastAsia="en-US"/>
        </w:rPr>
        <w:t>Выбор мероприятий подпрограммы  основывается на обязательных и инициативных полномочиях Красноярского края по социальной поддержке отдельных категорий граждан в соответствии с федеральным и краевым законодательством.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lang w:eastAsia="en-US"/>
        </w:rPr>
      </w:pPr>
      <w:r w:rsidRPr="002A4F60">
        <w:rPr>
          <w:rFonts w:eastAsia="Calibri"/>
          <w:color w:val="000000"/>
          <w:sz w:val="28"/>
          <w:lang w:eastAsia="en-US"/>
        </w:rPr>
        <w:t xml:space="preserve">Перечень мероприятий подпрограммы приведен в приложении № 2 к настоящей подпрограмме. 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2A4F60">
        <w:rPr>
          <w:rFonts w:eastAsia="Calibri"/>
          <w:color w:val="000000"/>
          <w:sz w:val="28"/>
          <w:lang w:eastAsia="en-US"/>
        </w:rPr>
        <w:t xml:space="preserve">Перечень </w:t>
      </w:r>
      <w:r w:rsidRPr="002A4F60">
        <w:rPr>
          <w:color w:val="000000"/>
          <w:sz w:val="28"/>
        </w:rPr>
        <w:t>мероприятий подпрограммы позволит выделить направления финансирования, распределить полномочия и ответственность между органами исполнительной власти на краевом и муниципальном уровнях, обеспечить эффективное планирование и мониторинг результатов реализации подпрограммы.</w:t>
      </w:r>
    </w:p>
    <w:p w:rsidR="002A4F60" w:rsidRPr="002A4F60" w:rsidRDefault="002A4F60" w:rsidP="002A4F60">
      <w:pPr>
        <w:rPr>
          <w:rFonts w:eastAsia="Calibri"/>
          <w:lang w:eastAsia="en-US"/>
        </w:rPr>
      </w:pPr>
    </w:p>
    <w:p w:rsidR="002A4F60" w:rsidRPr="002A4F60" w:rsidRDefault="002A4F60" w:rsidP="002A4F60">
      <w:pPr>
        <w:autoSpaceDE w:val="0"/>
        <w:autoSpaceDN w:val="0"/>
        <w:adjustRightInd w:val="0"/>
        <w:ind w:left="720"/>
        <w:jc w:val="center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3. Механизм реализации подпрограммы</w:t>
      </w:r>
    </w:p>
    <w:p w:rsidR="002A4F60" w:rsidRPr="002A4F60" w:rsidRDefault="002A4F60" w:rsidP="002A4F60">
      <w:pPr>
        <w:rPr>
          <w:rFonts w:eastAsia="Calibri"/>
          <w:lang w:eastAsia="en-US"/>
        </w:rPr>
      </w:pP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Финансирование подпрограммы осуществляется за счет средств федерального и краевого бюджетов в соответствии со сводной бюджетной росписью.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 xml:space="preserve">Управление осуществляет предоставление социальных гарантий в виде мер социальной поддержки семьям, имеющим детей, адресной материальной помощи </w:t>
      </w:r>
      <w:r w:rsidRPr="002A4F60">
        <w:rPr>
          <w:bCs/>
          <w:sz w:val="28"/>
          <w:lang w:eastAsia="en-US"/>
        </w:rPr>
        <w:t xml:space="preserve">многодетным </w:t>
      </w:r>
      <w:r w:rsidRPr="002A4F60">
        <w:rPr>
          <w:rFonts w:eastAsia="Calibri"/>
          <w:sz w:val="28"/>
          <w:lang w:eastAsia="en-US"/>
        </w:rPr>
        <w:t>семьям, получившим материальную помощь на развитие личного подсобного хозяйства, в соответствии с настоящей подпрограммой в объемах, установленных федеральным и краевым законодательством.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Предоставление социальных гарантий отдельным категориям граждан  носит заявительный характер и осуществляется в денежной форме.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 xml:space="preserve">Решение задачи «Своевременное и адресное предоставление мер социальной поддержки семей, имеющих детей» осуществляется в порядках, определяемых Федеральным </w:t>
      </w:r>
      <w:hyperlink r:id="rId18" w:history="1">
        <w:r w:rsidRPr="002A4F60">
          <w:rPr>
            <w:rFonts w:eastAsia="Calibri"/>
            <w:color w:val="0000FF"/>
            <w:sz w:val="28"/>
            <w:lang w:eastAsia="en-US"/>
          </w:rPr>
          <w:t>законом</w:t>
        </w:r>
      </w:hyperlink>
      <w:r w:rsidRPr="002A4F60">
        <w:rPr>
          <w:rFonts w:eastAsia="Calibri"/>
          <w:sz w:val="28"/>
          <w:lang w:eastAsia="en-US"/>
        </w:rPr>
        <w:t xml:space="preserve"> от 19.05.1995 № 81-ФЗ «О государственных пособиях гражданам, имеющим детей», Законами Красноярского края от 07.07.2009 </w:t>
      </w:r>
      <w:hyperlink r:id="rId19" w:history="1">
        <w:r w:rsidRPr="002A4F60">
          <w:rPr>
            <w:rFonts w:eastAsia="Calibri"/>
            <w:color w:val="0000FF"/>
            <w:sz w:val="28"/>
            <w:lang w:eastAsia="en-US"/>
          </w:rPr>
          <w:t>№ 8-3618</w:t>
        </w:r>
      </w:hyperlink>
      <w:r w:rsidRPr="002A4F60">
        <w:rPr>
          <w:rFonts w:eastAsia="Calibri"/>
          <w:sz w:val="28"/>
          <w:lang w:eastAsia="en-US"/>
        </w:rPr>
        <w:t xml:space="preserve"> «Об обеспечении прав детей на отдых, оздоровление и занятость в Красноярском крае», от 09.12.2010 </w:t>
      </w:r>
      <w:hyperlink r:id="rId20" w:history="1">
        <w:r w:rsidRPr="002A4F60">
          <w:rPr>
            <w:rFonts w:eastAsia="Calibri"/>
            <w:color w:val="0000FF"/>
            <w:sz w:val="28"/>
            <w:lang w:eastAsia="en-US"/>
          </w:rPr>
          <w:t>№ 11-5393</w:t>
        </w:r>
      </w:hyperlink>
      <w:r w:rsidRPr="002A4F60">
        <w:rPr>
          <w:rFonts w:eastAsia="Calibri"/>
          <w:sz w:val="28"/>
          <w:lang w:eastAsia="en-US"/>
        </w:rPr>
        <w:t xml:space="preserve"> «О социальной поддержке семей, имеющих детей, в Красноярском крае», от 09.12.2010 </w:t>
      </w:r>
      <w:hyperlink r:id="rId21" w:history="1">
        <w:r w:rsidRPr="002A4F60">
          <w:rPr>
            <w:rFonts w:eastAsia="Calibri"/>
            <w:color w:val="0000FF"/>
            <w:sz w:val="28"/>
            <w:lang w:eastAsia="en-US"/>
          </w:rPr>
          <w:t>№ 11-5397</w:t>
        </w:r>
      </w:hyperlink>
      <w:r w:rsidRPr="002A4F60">
        <w:rPr>
          <w:rFonts w:eastAsia="Calibri"/>
          <w:sz w:val="28"/>
          <w:lang w:eastAsia="en-US"/>
        </w:rPr>
        <w:t xml:space="preserve">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от 11.12.2012 </w:t>
      </w:r>
      <w:hyperlink r:id="rId22" w:history="1">
        <w:r w:rsidRPr="002A4F60">
          <w:rPr>
            <w:rFonts w:eastAsia="Calibri"/>
            <w:color w:val="0000FF"/>
            <w:sz w:val="28"/>
            <w:lang w:eastAsia="en-US"/>
          </w:rPr>
          <w:t>№ 3-876</w:t>
        </w:r>
      </w:hyperlink>
      <w:r w:rsidRPr="002A4F60">
        <w:rPr>
          <w:rFonts w:eastAsia="Calibri"/>
          <w:sz w:val="28"/>
          <w:lang w:eastAsia="en-US"/>
        </w:rPr>
        <w:t xml:space="preserve"> «О пособии на ребенка», Постановлениями Правительства Красноярского края от 25.01.2011 </w:t>
      </w:r>
      <w:hyperlink r:id="rId23" w:history="1">
        <w:r w:rsidRPr="002A4F60">
          <w:rPr>
            <w:rFonts w:eastAsia="Calibri"/>
            <w:color w:val="0000FF"/>
            <w:sz w:val="28"/>
            <w:lang w:eastAsia="en-US"/>
          </w:rPr>
          <w:t>№ 40-п</w:t>
        </w:r>
      </w:hyperlink>
      <w:r w:rsidRPr="002A4F60">
        <w:rPr>
          <w:rFonts w:eastAsia="Calibri"/>
          <w:sz w:val="28"/>
          <w:lang w:eastAsia="en-US"/>
        </w:rPr>
        <w:t xml:space="preserve"> «Об утверждении Порядков предоставления мер социальной поддержки семьям, имеющим детей, в Красноярском крае», от 25.01.2011 </w:t>
      </w:r>
      <w:hyperlink r:id="rId24" w:history="1">
        <w:r w:rsidRPr="002A4F60">
          <w:rPr>
            <w:rFonts w:eastAsia="Calibri"/>
            <w:color w:val="0000FF"/>
            <w:sz w:val="28"/>
            <w:lang w:eastAsia="en-US"/>
          </w:rPr>
          <w:t>№ 43-п</w:t>
        </w:r>
      </w:hyperlink>
      <w:r w:rsidRPr="002A4F60">
        <w:rPr>
          <w:rFonts w:eastAsia="Calibri"/>
          <w:sz w:val="28"/>
          <w:lang w:eastAsia="en-US"/>
        </w:rPr>
        <w:t xml:space="preserve"> «Об утверждении Порядка учета и исчисления величины среднедушевого дохода семьи для определения права на получение мер </w:t>
      </w:r>
      <w:r w:rsidRPr="002A4F60">
        <w:rPr>
          <w:rFonts w:eastAsia="Calibri"/>
          <w:sz w:val="28"/>
          <w:lang w:eastAsia="en-US"/>
        </w:rPr>
        <w:lastRenderedPageBreak/>
        <w:t xml:space="preserve">социальной поддержки семьям, имеющим детей, в Красноярском крае», от 29.01.2013 </w:t>
      </w:r>
      <w:hyperlink r:id="rId25" w:history="1">
        <w:r w:rsidRPr="002A4F60">
          <w:rPr>
            <w:rFonts w:eastAsia="Calibri"/>
            <w:color w:val="0000FF"/>
            <w:sz w:val="28"/>
            <w:lang w:eastAsia="en-US"/>
          </w:rPr>
          <w:t>№ 28-п</w:t>
        </w:r>
      </w:hyperlink>
      <w:r w:rsidRPr="002A4F60">
        <w:rPr>
          <w:rFonts w:eastAsia="Calibri"/>
          <w:sz w:val="28"/>
          <w:lang w:eastAsia="en-US"/>
        </w:rPr>
        <w:t xml:space="preserve"> «Об утверждении перечня документов, необходимых для назначения пособия на ребенка, и порядка назначения и выплаты пособия на ребенка».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 w:rsidRPr="002A4F60">
        <w:rPr>
          <w:rFonts w:eastAsia="Calibri"/>
          <w:sz w:val="28"/>
          <w:lang w:eastAsia="en-US"/>
        </w:rPr>
        <w:t xml:space="preserve">Мероприятие по обеспечению бесплатного проезда детей и лиц, сопровождающих организованные группы детей, до места нахождения загородных оздоровительных лагерей и </w:t>
      </w:r>
      <w:r w:rsidRPr="002A4F60">
        <w:rPr>
          <w:rFonts w:eastAsia="Calibri"/>
          <w:sz w:val="28"/>
        </w:rPr>
        <w:t>предусматривает: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</w:rPr>
        <w:t>предоставление бесплатных путевок на санаторно-курортное лечение и компенсацию стоимости проезда к месту амбулаторного консультирования и обследования, стационарного лечения, санаторно-курортного лечения и обратно;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</w:rPr>
      </w:pPr>
      <w:r w:rsidRPr="002A4F60">
        <w:rPr>
          <w:rFonts w:eastAsia="Calibri"/>
          <w:sz w:val="28"/>
        </w:rPr>
        <w:t>предоставление бесплатных путевок в детские оздоровительные лагеря и бесплатного проезда детям и сопровождающим их лицам до места нахождения детских оздоровительных лагерей и обратно.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 xml:space="preserve">Проведение мероприятий по оздоровлению детей из малоимущих семей осуществляется: 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 xml:space="preserve">за счет средств федерального бюджета в соответствии с Федеральным законом </w:t>
      </w:r>
      <w:r w:rsidRPr="002A4F60">
        <w:rPr>
          <w:rFonts w:eastAsia="Calibri"/>
          <w:sz w:val="28"/>
        </w:rPr>
        <w:t>от 24.07.1998 № 124-ФЗ «Об основных гарантиях прав ребенка в Российской Федерации», постановлением Правительства РФ от 29.12.2009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 xml:space="preserve">за счет средств краевого бюджета в соответствии с </w:t>
      </w:r>
      <w:r w:rsidRPr="002A4F60">
        <w:rPr>
          <w:rFonts w:eastAsia="Calibri"/>
          <w:sz w:val="28"/>
        </w:rPr>
        <w:t xml:space="preserve">Законом Красноярского края от 07.07.2009 № 8-3618 «Об обеспечении прав детей на отдых, оздоровление и занятость в Красноярском крае», </w:t>
      </w:r>
      <w:r w:rsidRPr="002A4F60">
        <w:rPr>
          <w:rFonts w:eastAsia="Calibri"/>
          <w:sz w:val="28"/>
          <w:lang w:eastAsia="en-US"/>
        </w:rPr>
        <w:t>постановлением Правительства Красноярского края от 25.01.2011 № 40-п «Об утверждении Порядков предоставления мер социальной поддержки семьям, имеющим детей, в Красноярском крае</w:t>
      </w:r>
      <w:r w:rsidRPr="002A4F60">
        <w:rPr>
          <w:rFonts w:eastAsia="Calibri"/>
          <w:sz w:val="28"/>
        </w:rPr>
        <w:t>, постановлением Правительства Красноярского края от 06.03.2012 № 85-п «Об утверждении условий и порядка оплаты стоимости путевок для детей, находящихся в трудной жизненной ситуации, в организации отдыха и оздоровления, включающих питание».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Решение задачи «Укрепление института семьи, поддержание престижа материнства и отцовства, развитие и сохранение семейных ценностей» осуществляется в порядках, определяемых: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населения», Законом Красноярского края от 30.06.2011 № 12-6043 «О дополнительных мерах социальной поддержки беременных женщин в Красноярском крае», п</w:t>
      </w:r>
      <w:r w:rsidRPr="002A4F60">
        <w:rPr>
          <w:rFonts w:eastAsia="Calibri"/>
          <w:sz w:val="28"/>
        </w:rPr>
        <w:t xml:space="preserve">остановлением Правительства Красноярского края от 20.09.2011 № 534-п «Об утверждении Порядка назначения и выплаты компенсации стоимости проезда к месту проведения медицинских консультаций, обследования, лечения, перинатальной (дородовой) диагностики нарушений развития ребенка, родоразрешения </w:t>
      </w:r>
      <w:r w:rsidRPr="002A4F60">
        <w:rPr>
          <w:rFonts w:eastAsia="Calibri"/>
          <w:sz w:val="28"/>
        </w:rPr>
        <w:lastRenderedPageBreak/>
        <w:t>беременных женщин и обратно и перечня документов, необходимых для получения указанной компенсации».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</w:rPr>
        <w:t>Исполнение  данных мероприятий не требует материальных затрат, реализуется постоянно.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</w:rPr>
        <w:t xml:space="preserve">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 действующим законодательством. </w:t>
      </w:r>
    </w:p>
    <w:p w:rsidR="002A4F60" w:rsidRPr="002A4F60" w:rsidRDefault="002A4F60" w:rsidP="002A4F6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lang w:eastAsia="en-US"/>
        </w:rPr>
      </w:pPr>
    </w:p>
    <w:p w:rsidR="002A4F60" w:rsidRPr="002A4F60" w:rsidRDefault="002A4F60" w:rsidP="002A4F60">
      <w:pPr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4. Управление подпрограммой и контроль за исполнением подпрограммы</w:t>
      </w:r>
    </w:p>
    <w:p w:rsidR="002A4F60" w:rsidRPr="002A4F60" w:rsidRDefault="002A4F60" w:rsidP="002A4F6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lang w:eastAsia="en-US"/>
        </w:rPr>
      </w:pP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Организацию управления подпрограммой осуществляет управление социальной защиты населения администрации Абанского района.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Управление несет ответственность за реализацию подпрограммы, достижение конечных результатов и осуществляет следующие функции:</w:t>
      </w:r>
    </w:p>
    <w:p w:rsidR="002A4F60" w:rsidRPr="002A4F60" w:rsidRDefault="002A4F60" w:rsidP="00E40501">
      <w:pPr>
        <w:numPr>
          <w:ilvl w:val="0"/>
          <w:numId w:val="3"/>
        </w:numPr>
        <w:autoSpaceDE w:val="0"/>
        <w:autoSpaceDN w:val="0"/>
        <w:adjustRightInd w:val="0"/>
        <w:ind w:left="0" w:firstLine="349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координация исполнения мероприятий подпрограммы, мониторинг их реализации;</w:t>
      </w:r>
    </w:p>
    <w:p w:rsidR="002A4F60" w:rsidRPr="002A4F60" w:rsidRDefault="002A4F60" w:rsidP="00E40501">
      <w:pPr>
        <w:numPr>
          <w:ilvl w:val="0"/>
          <w:numId w:val="3"/>
        </w:numPr>
        <w:autoSpaceDE w:val="0"/>
        <w:autoSpaceDN w:val="0"/>
        <w:adjustRightInd w:val="0"/>
        <w:ind w:left="0" w:firstLine="349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непосредственный контроль за ходом реализации мероприятий подпрограммы;</w:t>
      </w:r>
    </w:p>
    <w:p w:rsidR="002A4F60" w:rsidRPr="002A4F60" w:rsidRDefault="002A4F60" w:rsidP="00E40501">
      <w:pPr>
        <w:numPr>
          <w:ilvl w:val="0"/>
          <w:numId w:val="3"/>
        </w:numPr>
        <w:autoSpaceDE w:val="0"/>
        <w:autoSpaceDN w:val="0"/>
        <w:adjustRightInd w:val="0"/>
        <w:ind w:left="0" w:firstLine="349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подготовка отчетов о реализации подпрограммы;</w:t>
      </w:r>
    </w:p>
    <w:p w:rsidR="002A4F60" w:rsidRPr="002A4F60" w:rsidRDefault="002A4F60" w:rsidP="00E40501">
      <w:pPr>
        <w:numPr>
          <w:ilvl w:val="0"/>
          <w:numId w:val="3"/>
        </w:numPr>
        <w:autoSpaceDE w:val="0"/>
        <w:autoSpaceDN w:val="0"/>
        <w:adjustRightInd w:val="0"/>
        <w:ind w:left="0" w:firstLine="349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контроль за достижением конечного результата подпрограммы;</w:t>
      </w:r>
    </w:p>
    <w:p w:rsidR="002A4F60" w:rsidRPr="002A4F60" w:rsidRDefault="002A4F60" w:rsidP="00E40501">
      <w:pPr>
        <w:numPr>
          <w:ilvl w:val="0"/>
          <w:numId w:val="3"/>
        </w:numPr>
        <w:autoSpaceDE w:val="0"/>
        <w:autoSpaceDN w:val="0"/>
        <w:adjustRightInd w:val="0"/>
        <w:ind w:left="0" w:firstLine="349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ежегодная оценка эффективности реализации подпрограммы.</w:t>
      </w:r>
    </w:p>
    <w:p w:rsidR="002A4F60" w:rsidRPr="002A4F60" w:rsidRDefault="002A4F60" w:rsidP="002A4F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Уполномоченным должностным лицом ответственным за подготовку и предоставление отчетов в соответствии с разделом 5 порядка принятия решений о разработке муниципальных программ Абанского района их формировании и реализации, является начальник отдела приема документов.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lang w:eastAsia="en-US"/>
        </w:rPr>
      </w:pPr>
      <w:r w:rsidRPr="002A4F60">
        <w:rPr>
          <w:rFonts w:eastAsia="Calibri"/>
          <w:sz w:val="28"/>
          <w:lang w:eastAsia="en-US"/>
        </w:rPr>
        <w:t>Обеспечение целевого расходования бюджетных средств осуществляется министерством социальной политики Красноярского края, управлением социальной защиты населения администрации Абанского района.</w:t>
      </w:r>
    </w:p>
    <w:p w:rsidR="002A4F60" w:rsidRPr="002A4F60" w:rsidRDefault="002A4F60" w:rsidP="002A4F6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lang w:eastAsia="en-US"/>
        </w:rPr>
      </w:pPr>
    </w:p>
    <w:p w:rsidR="002A4F60" w:rsidRDefault="002A4F60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  <w:sectPr w:rsidR="005C4E9D" w:rsidSect="005C4E9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7180" w:code="9"/>
          <w:pgMar w:top="1134" w:right="567" w:bottom="1134" w:left="1985" w:header="720" w:footer="720" w:gutter="0"/>
          <w:pgNumType w:start="27"/>
          <w:cols w:space="720"/>
          <w:noEndnote/>
          <w:docGrid w:linePitch="299"/>
        </w:sectPr>
      </w:pP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5C4E9D">
        <w:rPr>
          <w:sz w:val="28"/>
          <w:szCs w:val="28"/>
        </w:rPr>
        <w:lastRenderedPageBreak/>
        <w:t xml:space="preserve">Приложение 1 </w:t>
      </w: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5C4E9D">
        <w:rPr>
          <w:sz w:val="28"/>
          <w:szCs w:val="28"/>
        </w:rPr>
        <w:t xml:space="preserve">к  подпрограмме 1 </w:t>
      </w: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5C4E9D">
        <w:rPr>
          <w:sz w:val="28"/>
          <w:szCs w:val="28"/>
        </w:rPr>
        <w:t>«</w:t>
      </w:r>
      <w:r w:rsidRPr="005C4E9D">
        <w:rPr>
          <w:rFonts w:eastAsia="Calibri"/>
          <w:sz w:val="28"/>
          <w:szCs w:val="28"/>
          <w:lang w:eastAsia="en-US"/>
        </w:rPr>
        <w:t xml:space="preserve">Социальная поддержка семей, </w:t>
      </w: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имеющих детей</w:t>
      </w:r>
      <w:r w:rsidRPr="005C4E9D">
        <w:rPr>
          <w:sz w:val="28"/>
          <w:szCs w:val="28"/>
        </w:rPr>
        <w:t>»</w:t>
      </w:r>
    </w:p>
    <w:p w:rsidR="005C4E9D" w:rsidRPr="005C4E9D" w:rsidRDefault="005C4E9D" w:rsidP="005C4E9D">
      <w:pPr>
        <w:spacing w:line="192" w:lineRule="auto"/>
        <w:ind w:left="9923"/>
        <w:rPr>
          <w:szCs w:val="28"/>
        </w:rPr>
      </w:pPr>
    </w:p>
    <w:p w:rsidR="005C4E9D" w:rsidRPr="005C4E9D" w:rsidRDefault="005C4E9D" w:rsidP="005C4E9D">
      <w:pPr>
        <w:spacing w:line="192" w:lineRule="auto"/>
        <w:ind w:left="9923"/>
        <w:rPr>
          <w:szCs w:val="28"/>
        </w:rPr>
      </w:pPr>
    </w:p>
    <w:p w:rsidR="005C4E9D" w:rsidRPr="005C4E9D" w:rsidRDefault="005C4E9D" w:rsidP="005C4E9D">
      <w:pPr>
        <w:autoSpaceDE w:val="0"/>
        <w:autoSpaceDN w:val="0"/>
        <w:adjustRightInd w:val="0"/>
        <w:spacing w:line="192" w:lineRule="auto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5C4E9D" w:rsidRPr="005C4E9D" w:rsidRDefault="005C4E9D" w:rsidP="005C4E9D">
      <w:pPr>
        <w:autoSpaceDE w:val="0"/>
        <w:autoSpaceDN w:val="0"/>
        <w:adjustRightInd w:val="0"/>
        <w:spacing w:line="192" w:lineRule="auto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и значения  показателей результативности подпрограммы</w:t>
      </w:r>
    </w:p>
    <w:p w:rsidR="005C4E9D" w:rsidRPr="005C4E9D" w:rsidRDefault="005C4E9D" w:rsidP="005C4E9D">
      <w:pPr>
        <w:jc w:val="center"/>
      </w:pPr>
    </w:p>
    <w:p w:rsidR="005C4E9D" w:rsidRPr="005C4E9D" w:rsidRDefault="005C4E9D" w:rsidP="005C4E9D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5"/>
        <w:gridCol w:w="5394"/>
        <w:gridCol w:w="1376"/>
        <w:gridCol w:w="2245"/>
        <w:gridCol w:w="1592"/>
        <w:gridCol w:w="1592"/>
        <w:gridCol w:w="1379"/>
        <w:gridCol w:w="1373"/>
      </w:tblGrid>
      <w:tr w:rsidR="005C4E9D" w:rsidRPr="005C4E9D" w:rsidTr="005C4E9D">
        <w:trPr>
          <w:cantSplit/>
          <w:trHeight w:val="127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№</w:t>
            </w:r>
            <w:r w:rsidRPr="005C4E9D">
              <w:br/>
              <w:t>п/п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Цель,</w:t>
            </w:r>
            <w:r w:rsidRPr="005C4E9D">
              <w:br/>
              <w:t>показатели результативности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Единица измерения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Источник информации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Текущий финансовый год</w:t>
            </w:r>
            <w:r w:rsidRPr="005C4E9D">
              <w:br/>
              <w:t>2017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Очередной финансовый год</w:t>
            </w:r>
            <w:r w:rsidRPr="005C4E9D">
              <w:br/>
              <w:t>2018</w:t>
            </w:r>
          </w:p>
          <w:p w:rsidR="005C4E9D" w:rsidRPr="005C4E9D" w:rsidRDefault="005C4E9D" w:rsidP="005C4E9D">
            <w:pPr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Первый год планового периода</w:t>
            </w:r>
            <w:r w:rsidRPr="005C4E9D">
              <w:br/>
              <w:t>2019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Второй год планового периода</w:t>
            </w:r>
            <w:r w:rsidRPr="005C4E9D">
              <w:br/>
              <w:t>2020</w:t>
            </w:r>
          </w:p>
        </w:tc>
      </w:tr>
      <w:tr w:rsidR="005C4E9D" w:rsidRPr="005C4E9D" w:rsidTr="005C4E9D">
        <w:trPr>
          <w:trHeight w:val="2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4E9D" w:rsidRPr="005C4E9D" w:rsidRDefault="005C4E9D" w:rsidP="005C4E9D">
            <w:r w:rsidRPr="005C4E9D">
              <w:t xml:space="preserve">Цель 1: </w:t>
            </w:r>
            <w:r w:rsidRPr="005C4E9D">
              <w:rPr>
                <w:color w:val="000000"/>
              </w:rPr>
              <w:t>Создание благоприятных условий для функционирования института семьи, рождения детей</w:t>
            </w:r>
            <w:r w:rsidRPr="005C4E9D">
              <w:t xml:space="preserve"> </w:t>
            </w:r>
          </w:p>
        </w:tc>
      </w:tr>
      <w:tr w:rsidR="005C4E9D" w:rsidRPr="005C4E9D" w:rsidTr="005C4E9D">
        <w:trPr>
          <w:trHeight w:val="408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C4E9D" w:rsidRPr="005C4E9D" w:rsidRDefault="005C4E9D" w:rsidP="005C4E9D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4E9D">
              <w:t>Задача 1:</w:t>
            </w:r>
            <w:r w:rsidRPr="005C4E9D">
              <w:rPr>
                <w:color w:val="000000"/>
              </w:rPr>
              <w:t xml:space="preserve"> Своевременное и адресное предоставление мер социальной поддержки семьям, имеющим детей</w:t>
            </w:r>
          </w:p>
        </w:tc>
      </w:tr>
      <w:tr w:rsidR="005C4E9D" w:rsidRPr="005C4E9D" w:rsidTr="005C4E9D">
        <w:trPr>
          <w:trHeight w:val="87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1.1.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r w:rsidRPr="005C4E9D">
              <w:t>Удельный вес семей с детьми, получающих меры социальной поддержки, в общей численности семей с детьми, имеющих на них право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Ведомственная отчетность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100,0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C4E9D">
              <w:t>100,0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C4E9D">
              <w:t>100,0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5C4E9D">
              <w:t>100,0</w:t>
            </w:r>
          </w:p>
        </w:tc>
      </w:tr>
      <w:tr w:rsidR="005C4E9D" w:rsidRPr="005C4E9D" w:rsidTr="005C4E9D">
        <w:trPr>
          <w:trHeight w:val="4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4E9D" w:rsidRPr="005C4E9D" w:rsidRDefault="005C4E9D" w:rsidP="005C4E9D">
            <w:pPr>
              <w:tabs>
                <w:tab w:val="left" w:pos="326"/>
                <w:tab w:val="center" w:pos="593"/>
              </w:tabs>
            </w:pPr>
            <w:r w:rsidRPr="005C4E9D">
              <w:t>Задача 2:</w:t>
            </w:r>
            <w:r w:rsidRPr="005C4E9D">
              <w:rPr>
                <w:color w:val="000000"/>
              </w:rPr>
              <w:t xml:space="preserve"> Укрепление института семьи, поддержание престижа материнства и отцовства, развитие и сохранение семейных ценностей</w:t>
            </w:r>
          </w:p>
        </w:tc>
      </w:tr>
      <w:tr w:rsidR="005C4E9D" w:rsidRPr="005C4E9D" w:rsidTr="005C4E9D">
        <w:trPr>
          <w:trHeight w:val="42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2.1.</w:t>
            </w:r>
          </w:p>
        </w:tc>
        <w:tc>
          <w:tcPr>
            <w:tcW w:w="1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4E9D" w:rsidRPr="005C4E9D" w:rsidRDefault="005C4E9D" w:rsidP="005C4E9D">
            <w:r w:rsidRPr="005C4E9D">
              <w:rPr>
                <w:color w:val="000000"/>
              </w:rPr>
              <w:t>Доля семей с детьми, получающих различные меры социальной поддержки, от общего количества семей с детьми в районе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%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Ведомственная отчетность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35,2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81,7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jc w:val="center"/>
            </w:pPr>
            <w:r w:rsidRPr="005C4E9D">
              <w:t>81,7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4E9D" w:rsidRPr="005C4E9D" w:rsidRDefault="005C4E9D" w:rsidP="005C4E9D">
            <w:pPr>
              <w:tabs>
                <w:tab w:val="left" w:pos="326"/>
                <w:tab w:val="center" w:pos="593"/>
              </w:tabs>
              <w:jc w:val="center"/>
            </w:pPr>
            <w:r w:rsidRPr="005C4E9D">
              <w:t>81,7</w:t>
            </w:r>
          </w:p>
        </w:tc>
      </w:tr>
    </w:tbl>
    <w:p w:rsidR="005C4E9D" w:rsidRPr="005C4E9D" w:rsidRDefault="005C4E9D" w:rsidP="005C4E9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</w:pP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5C4E9D">
        <w:rPr>
          <w:rFonts w:eastAsia="Calibri"/>
          <w:sz w:val="28"/>
          <w:szCs w:val="22"/>
          <w:lang w:eastAsia="en-US"/>
        </w:rPr>
        <w:t>Приложение 2</w:t>
      </w: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5C4E9D">
        <w:rPr>
          <w:rFonts w:eastAsia="Calibri"/>
          <w:sz w:val="28"/>
          <w:szCs w:val="22"/>
          <w:lang w:eastAsia="en-US"/>
        </w:rPr>
        <w:t xml:space="preserve">к подпрограмме 1 </w:t>
      </w: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szCs w:val="22"/>
          <w:lang w:eastAsia="en-US"/>
        </w:rPr>
      </w:pPr>
      <w:r w:rsidRPr="005C4E9D">
        <w:rPr>
          <w:rFonts w:eastAsia="Calibri"/>
          <w:sz w:val="28"/>
          <w:szCs w:val="22"/>
          <w:lang w:eastAsia="en-US"/>
        </w:rPr>
        <w:t>«Социальная поддержка семей, имеющих детей»</w:t>
      </w:r>
    </w:p>
    <w:p w:rsidR="005C4E9D" w:rsidRPr="005C4E9D" w:rsidRDefault="005C4E9D" w:rsidP="005C4E9D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5C4E9D">
        <w:rPr>
          <w:rFonts w:eastAsia="Calibri"/>
          <w:sz w:val="28"/>
          <w:szCs w:val="22"/>
          <w:lang w:eastAsia="en-US"/>
        </w:rPr>
        <w:t>(в ред. от 24.04.2018 № 161-п)</w:t>
      </w:r>
    </w:p>
    <w:p w:rsidR="005C4E9D" w:rsidRPr="005C4E9D" w:rsidRDefault="005C4E9D" w:rsidP="005C4E9D">
      <w:pPr>
        <w:tabs>
          <w:tab w:val="left" w:pos="1985"/>
        </w:tabs>
        <w:spacing w:line="192" w:lineRule="auto"/>
        <w:ind w:left="10206"/>
        <w:rPr>
          <w:rFonts w:eastAsia="Calibri"/>
          <w:sz w:val="28"/>
          <w:szCs w:val="22"/>
          <w:lang w:eastAsia="en-US"/>
        </w:rPr>
      </w:pPr>
    </w:p>
    <w:p w:rsidR="005C4E9D" w:rsidRPr="005C4E9D" w:rsidRDefault="005C4E9D" w:rsidP="005C4E9D">
      <w:pPr>
        <w:tabs>
          <w:tab w:val="left" w:pos="1985"/>
        </w:tabs>
        <w:spacing w:line="192" w:lineRule="auto"/>
        <w:ind w:left="10206"/>
        <w:rPr>
          <w:rFonts w:eastAsia="Calibri"/>
          <w:sz w:val="28"/>
          <w:szCs w:val="22"/>
          <w:lang w:eastAsia="en-US"/>
        </w:rPr>
      </w:pPr>
    </w:p>
    <w:p w:rsidR="005C4E9D" w:rsidRPr="005C4E9D" w:rsidRDefault="005C4E9D" w:rsidP="005C4E9D">
      <w:pPr>
        <w:spacing w:line="192" w:lineRule="auto"/>
        <w:jc w:val="center"/>
        <w:rPr>
          <w:rFonts w:eastAsia="Calibri"/>
          <w:sz w:val="28"/>
          <w:szCs w:val="22"/>
          <w:lang w:eastAsia="en-US"/>
        </w:rPr>
      </w:pPr>
      <w:r w:rsidRPr="005C4E9D">
        <w:rPr>
          <w:rFonts w:eastAsia="Calibri"/>
          <w:sz w:val="28"/>
          <w:szCs w:val="22"/>
          <w:lang w:eastAsia="en-US"/>
        </w:rPr>
        <w:t xml:space="preserve">ПЕРЕЧЕНЬ </w:t>
      </w:r>
    </w:p>
    <w:p w:rsidR="005C4E9D" w:rsidRPr="005C4E9D" w:rsidRDefault="005C4E9D" w:rsidP="005C4E9D">
      <w:pPr>
        <w:spacing w:line="192" w:lineRule="auto"/>
        <w:jc w:val="center"/>
        <w:rPr>
          <w:rFonts w:eastAsia="Calibri"/>
          <w:sz w:val="28"/>
          <w:szCs w:val="22"/>
          <w:lang w:eastAsia="en-US"/>
        </w:rPr>
      </w:pPr>
      <w:r w:rsidRPr="005C4E9D">
        <w:rPr>
          <w:rFonts w:eastAsia="Calibri"/>
          <w:sz w:val="28"/>
          <w:szCs w:val="22"/>
          <w:lang w:eastAsia="en-US"/>
        </w:rPr>
        <w:t>мероприятий подпрограммы «Социальная поддержка семей, имеющих детей»</w:t>
      </w:r>
    </w:p>
    <w:p w:rsidR="005C4E9D" w:rsidRPr="005C4E9D" w:rsidRDefault="005C4E9D" w:rsidP="005C4E9D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1991"/>
        <w:gridCol w:w="787"/>
        <w:gridCol w:w="738"/>
        <w:gridCol w:w="1416"/>
        <w:gridCol w:w="576"/>
        <w:gridCol w:w="1538"/>
        <w:gridCol w:w="1348"/>
        <w:gridCol w:w="1347"/>
        <w:gridCol w:w="969"/>
        <w:gridCol w:w="2427"/>
      </w:tblGrid>
      <w:tr w:rsidR="005C4E9D" w:rsidRPr="005C4E9D" w:rsidTr="005C4E9D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Цель, задачи, мероприятия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ГРБС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 xml:space="preserve">Расходы по годам реализации </w:t>
            </w:r>
          </w:p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(тыс. рублей)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C4E9D" w:rsidRPr="005C4E9D" w:rsidTr="005C4E9D">
        <w:trPr>
          <w:tblHeader/>
        </w:trPr>
        <w:tc>
          <w:tcPr>
            <w:tcW w:w="0" w:type="auto"/>
            <w:vMerge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ГРБС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РзПр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ЦСР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ВР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 xml:space="preserve">очередной финансовый год </w:t>
            </w:r>
          </w:p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первый год планового периода 2019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второй год планового периода 2020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итого на период</w:t>
            </w:r>
          </w:p>
        </w:tc>
        <w:tc>
          <w:tcPr>
            <w:tcW w:w="0" w:type="auto"/>
            <w:vMerge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5C4E9D" w:rsidRPr="005C4E9D" w:rsidTr="005C4E9D">
        <w:tc>
          <w:tcPr>
            <w:tcW w:w="0" w:type="auto"/>
            <w:gridSpan w:val="11"/>
            <w:shd w:val="clear" w:color="auto" w:fill="auto"/>
            <w:vAlign w:val="center"/>
          </w:tcPr>
          <w:p w:rsidR="005C4E9D" w:rsidRPr="005C4E9D" w:rsidRDefault="005C4E9D" w:rsidP="005C4E9D">
            <w:pPr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Цель подпрограммы: Создание благоприятных условий для функционирования института семьи, рождения детей</w:t>
            </w:r>
          </w:p>
        </w:tc>
      </w:tr>
      <w:tr w:rsidR="005C4E9D" w:rsidRPr="005C4E9D" w:rsidTr="005C4E9D">
        <w:tc>
          <w:tcPr>
            <w:tcW w:w="0" w:type="auto"/>
            <w:gridSpan w:val="11"/>
            <w:shd w:val="clear" w:color="auto" w:fill="auto"/>
            <w:vAlign w:val="center"/>
          </w:tcPr>
          <w:p w:rsidR="005C4E9D" w:rsidRPr="005C4E9D" w:rsidRDefault="005C4E9D" w:rsidP="005C4E9D">
            <w:pPr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Задача: Своевременное и адресное предоставление мер социальной поддержки, семьям, имеющим детей, укрепление института семьи, поддержание престижа материнства и отцовства, развитие и сохранение семейных ценностей</w:t>
            </w:r>
          </w:p>
        </w:tc>
      </w:tr>
      <w:tr w:rsidR="005C4E9D" w:rsidRPr="005C4E9D" w:rsidTr="005C4E9D"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 xml:space="preserve">Мероприятие: </w:t>
            </w:r>
          </w:p>
          <w:p w:rsidR="005C4E9D" w:rsidRPr="005C4E9D" w:rsidRDefault="005C4E9D" w:rsidP="005C4E9D">
            <w:pPr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управление социальной защиты населения администрации Абанского района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1003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0310006400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87,3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87,3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87,3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261,9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C4E9D" w:rsidRPr="005C4E9D" w:rsidRDefault="005C4E9D" w:rsidP="005C4E9D">
            <w:pPr>
              <w:jc w:val="center"/>
              <w:rPr>
                <w:color w:val="000000"/>
              </w:rPr>
            </w:pPr>
            <w:r w:rsidRPr="005C4E9D">
              <w:rPr>
                <w:color w:val="000000"/>
              </w:rPr>
              <w:t>доля семей с детьми, получающих различные меры социальной поддержки, от общего количества семей с детьми в районе – 81,7% к 2020 году</w:t>
            </w:r>
          </w:p>
        </w:tc>
      </w:tr>
      <w:tr w:rsidR="005C4E9D" w:rsidRPr="005C4E9D" w:rsidTr="005C4E9D">
        <w:tc>
          <w:tcPr>
            <w:tcW w:w="0" w:type="auto"/>
            <w:shd w:val="clear" w:color="auto" w:fill="auto"/>
            <w:vAlign w:val="center"/>
          </w:tcPr>
          <w:p w:rsidR="005C4E9D" w:rsidRPr="005C4E9D" w:rsidRDefault="005C4E9D" w:rsidP="005C4E9D">
            <w:pPr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87,3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87,3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87,3</w:t>
            </w:r>
          </w:p>
        </w:tc>
        <w:tc>
          <w:tcPr>
            <w:tcW w:w="0" w:type="auto"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5C4E9D">
              <w:rPr>
                <w:rFonts w:eastAsia="Calibri"/>
                <w:szCs w:val="22"/>
                <w:lang w:eastAsia="en-US"/>
              </w:rPr>
              <w:t>261,9</w:t>
            </w:r>
          </w:p>
        </w:tc>
        <w:tc>
          <w:tcPr>
            <w:tcW w:w="0" w:type="auto"/>
            <w:vMerge/>
            <w:shd w:val="clear" w:color="auto" w:fill="auto"/>
          </w:tcPr>
          <w:p w:rsidR="005C4E9D" w:rsidRPr="005C4E9D" w:rsidRDefault="005C4E9D" w:rsidP="005C4E9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</w:tbl>
    <w:p w:rsidR="005C4E9D" w:rsidRPr="005C4E9D" w:rsidRDefault="005C4E9D" w:rsidP="005C4E9D">
      <w:pPr>
        <w:jc w:val="center"/>
        <w:rPr>
          <w:rFonts w:eastAsia="Calibri"/>
          <w:sz w:val="22"/>
          <w:szCs w:val="22"/>
          <w:lang w:eastAsia="en-US"/>
        </w:rPr>
      </w:pPr>
    </w:p>
    <w:p w:rsidR="005C4E9D" w:rsidRDefault="005C4E9D" w:rsidP="0056157E">
      <w:pPr>
        <w:ind w:firstLine="708"/>
        <w:jc w:val="both"/>
        <w:rPr>
          <w:sz w:val="28"/>
          <w:szCs w:val="28"/>
        </w:rPr>
        <w:sectPr w:rsidR="005C4E9D" w:rsidSect="005C4E9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413" w:right="567" w:bottom="567" w:left="851" w:header="720" w:footer="720" w:gutter="0"/>
          <w:pgNumType w:start="31"/>
          <w:cols w:space="708"/>
          <w:docGrid w:linePitch="360"/>
        </w:sectPr>
      </w:pPr>
    </w:p>
    <w:p w:rsidR="005C4E9D" w:rsidRPr="005C4E9D" w:rsidRDefault="005C4E9D" w:rsidP="005C4E9D">
      <w:pPr>
        <w:tabs>
          <w:tab w:val="left" w:pos="142"/>
        </w:tabs>
        <w:autoSpaceDE w:val="0"/>
        <w:autoSpaceDN w:val="0"/>
        <w:adjustRightInd w:val="0"/>
        <w:spacing w:line="192" w:lineRule="auto"/>
        <w:ind w:left="5103"/>
        <w:rPr>
          <w:sz w:val="28"/>
          <w:szCs w:val="28"/>
        </w:rPr>
      </w:pPr>
      <w:r w:rsidRPr="005C4E9D">
        <w:rPr>
          <w:sz w:val="28"/>
          <w:szCs w:val="28"/>
        </w:rPr>
        <w:lastRenderedPageBreak/>
        <w:t>Приложение 4</w:t>
      </w:r>
    </w:p>
    <w:p w:rsidR="005C4E9D" w:rsidRPr="005C4E9D" w:rsidRDefault="005C4E9D" w:rsidP="005C4E9D">
      <w:pPr>
        <w:tabs>
          <w:tab w:val="left" w:pos="142"/>
        </w:tabs>
        <w:autoSpaceDE w:val="0"/>
        <w:autoSpaceDN w:val="0"/>
        <w:adjustRightInd w:val="0"/>
        <w:spacing w:line="192" w:lineRule="auto"/>
        <w:ind w:left="5103"/>
        <w:rPr>
          <w:sz w:val="28"/>
          <w:szCs w:val="28"/>
        </w:rPr>
      </w:pPr>
      <w:r w:rsidRPr="005C4E9D">
        <w:rPr>
          <w:sz w:val="28"/>
          <w:szCs w:val="28"/>
        </w:rPr>
        <w:t xml:space="preserve">к муниципальной программе </w:t>
      </w:r>
      <w:r w:rsidRPr="005C4E9D">
        <w:rPr>
          <w:color w:val="000000"/>
          <w:sz w:val="28"/>
          <w:szCs w:val="28"/>
        </w:rPr>
        <w:t>«Социальная поддержка населения Абанского района»</w:t>
      </w:r>
    </w:p>
    <w:p w:rsidR="005C4E9D" w:rsidRPr="005C4E9D" w:rsidRDefault="005C4E9D" w:rsidP="005C4E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C4E9D" w:rsidRPr="005C4E9D" w:rsidRDefault="005C4E9D" w:rsidP="005C4E9D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 xml:space="preserve">Подпрограмма 2 </w:t>
      </w:r>
    </w:p>
    <w:p w:rsidR="005C4E9D" w:rsidRPr="005C4E9D" w:rsidRDefault="005C4E9D" w:rsidP="005C4E9D">
      <w:pPr>
        <w:autoSpaceDE w:val="0"/>
        <w:autoSpaceDN w:val="0"/>
        <w:adjustRightInd w:val="0"/>
        <w:spacing w:line="192" w:lineRule="auto"/>
        <w:jc w:val="center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«Повышение качества и доступности социальных услуг населению»</w:t>
      </w:r>
    </w:p>
    <w:p w:rsidR="005C4E9D" w:rsidRPr="005C4E9D" w:rsidRDefault="005C4E9D" w:rsidP="005C4E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C4E9D" w:rsidRPr="005C4E9D" w:rsidRDefault="005C4E9D" w:rsidP="005C4E9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1. Паспорт подпрограммы</w:t>
      </w:r>
    </w:p>
    <w:p w:rsidR="005C4E9D" w:rsidRPr="005C4E9D" w:rsidRDefault="005C4E9D" w:rsidP="005C4E9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16"/>
        <w:gridCol w:w="5455"/>
      </w:tblGrid>
      <w:tr w:rsidR="005C4E9D" w:rsidRPr="005C4E9D" w:rsidTr="005C4E9D">
        <w:trPr>
          <w:trHeight w:val="621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4E9D">
              <w:rPr>
                <w:rFonts w:eastAsia="Calibri"/>
              </w:rPr>
              <w:t>«Повышение качества и доступности социальных услуг населению»</w:t>
            </w:r>
          </w:p>
        </w:tc>
      </w:tr>
      <w:tr w:rsidR="005C4E9D" w:rsidRPr="005C4E9D" w:rsidTr="005C4E9D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C4E9D">
              <w:rPr>
                <w:color w:val="000000"/>
              </w:rPr>
              <w:t>«Социальная поддержка населения Абанского района»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5C4E9D" w:rsidRPr="005C4E9D" w:rsidTr="005C4E9D"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Исполнитель подпрограммы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4E9D">
              <w:rPr>
                <w:rFonts w:eastAsia="Calibri"/>
              </w:rPr>
              <w:t>управление социальной защиты населения администрации Абанского района</w:t>
            </w:r>
          </w:p>
        </w:tc>
      </w:tr>
      <w:tr w:rsidR="005C4E9D" w:rsidRPr="005C4E9D" w:rsidTr="005C4E9D">
        <w:trPr>
          <w:trHeight w:val="860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C4E9D">
              <w:rPr>
                <w:rFonts w:eastAsia="Calibri"/>
                <w:color w:val="000000"/>
              </w:rPr>
              <w:t xml:space="preserve">Главный распорядитель бюджетных средств,  ответственный за реализацию подпрограммы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C4E9D">
              <w:rPr>
                <w:rFonts w:eastAsia="Calibri"/>
              </w:rPr>
              <w:t>управление социальной защиты населения администрации Абанского района</w:t>
            </w:r>
          </w:p>
        </w:tc>
      </w:tr>
      <w:tr w:rsidR="005C4E9D" w:rsidRPr="005C4E9D" w:rsidTr="005C4E9D">
        <w:trPr>
          <w:trHeight w:val="2218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 xml:space="preserve">Цель и задачи подпрограммы  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shd w:val="clear" w:color="auto" w:fill="FFFFFF"/>
              <w:rPr>
                <w:color w:val="22272F"/>
              </w:rPr>
            </w:pPr>
            <w:r w:rsidRPr="005C4E9D">
              <w:rPr>
                <w:color w:val="22272F"/>
              </w:rPr>
              <w:t>Цель:</w:t>
            </w:r>
          </w:p>
          <w:p w:rsidR="005C4E9D" w:rsidRPr="005C4E9D" w:rsidRDefault="005C4E9D" w:rsidP="005C4E9D">
            <w:pPr>
              <w:shd w:val="clear" w:color="auto" w:fill="FFFFFF"/>
              <w:rPr>
                <w:color w:val="22272F"/>
              </w:rPr>
            </w:pPr>
            <w:r w:rsidRPr="005C4E9D">
              <w:rPr>
                <w:color w:val="22272F"/>
              </w:rPr>
              <w:t>Повышение уровня, качества и безопасности социального обслуживания населения</w:t>
            </w:r>
          </w:p>
          <w:p w:rsidR="005C4E9D" w:rsidRPr="005C4E9D" w:rsidRDefault="005C4E9D" w:rsidP="005C4E9D">
            <w:pPr>
              <w:shd w:val="clear" w:color="auto" w:fill="FFFFFF"/>
              <w:rPr>
                <w:color w:val="22272F"/>
              </w:rPr>
            </w:pPr>
            <w:r w:rsidRPr="005C4E9D">
              <w:rPr>
                <w:color w:val="22272F"/>
              </w:rPr>
              <w:t>Задачи:</w:t>
            </w:r>
          </w:p>
          <w:p w:rsidR="005C4E9D" w:rsidRPr="005C4E9D" w:rsidRDefault="005C4E9D" w:rsidP="005C4E9D">
            <w:pPr>
              <w:shd w:val="clear" w:color="auto" w:fill="FFFFFF"/>
              <w:rPr>
                <w:color w:val="000000"/>
              </w:rPr>
            </w:pPr>
            <w:r w:rsidRPr="005C4E9D">
              <w:t xml:space="preserve">1. </w:t>
            </w:r>
            <w:r w:rsidRPr="005C4E9D">
              <w:rPr>
                <w:color w:val="000000"/>
              </w:rPr>
              <w:t xml:space="preserve">Обеспечение потребностей граждан пожилого возраста, инвалидов, включая детей-инвалидов, семей и детей в социальном обслуживании. </w:t>
            </w:r>
          </w:p>
          <w:p w:rsidR="005C4E9D" w:rsidRPr="005C4E9D" w:rsidRDefault="005C4E9D" w:rsidP="005C4E9D">
            <w:pPr>
              <w:shd w:val="clear" w:color="auto" w:fill="FFFFFF"/>
              <w:rPr>
                <w:color w:val="000000"/>
              </w:rPr>
            </w:pPr>
            <w:r w:rsidRPr="005C4E9D">
              <w:rPr>
                <w:color w:val="000000"/>
              </w:rPr>
              <w:t>2. Привлечение более широкого круга социально ориентированных некоммерческих организаций к оказанию социальных услуг.</w:t>
            </w:r>
          </w:p>
        </w:tc>
      </w:tr>
      <w:tr w:rsidR="005C4E9D" w:rsidRPr="005C4E9D" w:rsidTr="005C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Показатели результативности подпрограммы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contextualSpacing/>
              <w:jc w:val="both"/>
              <w:rPr>
                <w:rFonts w:eastAsia="Calibri"/>
              </w:rPr>
            </w:pPr>
            <w:r w:rsidRPr="005C4E9D">
              <w:rPr>
                <w:rFonts w:eastAsia="Calibri"/>
              </w:rPr>
              <w:t>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Абанского района,  – до 99% к 2020 году;</w:t>
            </w:r>
          </w:p>
          <w:p w:rsidR="005C4E9D" w:rsidRPr="005C4E9D" w:rsidRDefault="005C4E9D" w:rsidP="005C4E9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4E9D">
              <w:rPr>
                <w:rFonts w:eastAsia="Calibri"/>
                <w:lang w:eastAsia="en-US"/>
              </w:rPr>
              <w:t>охват граждан пожилого возраста и инвалидов всеми видами социального обслуживания, –  36,8%;</w:t>
            </w:r>
          </w:p>
          <w:p w:rsidR="005C4E9D" w:rsidRPr="005C4E9D" w:rsidRDefault="005C4E9D" w:rsidP="005C4E9D">
            <w:pPr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5C4E9D" w:rsidRPr="005C4E9D" w:rsidRDefault="005C4E9D" w:rsidP="005C4E9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4E9D">
              <w:rPr>
                <w:rFonts w:eastAsia="Calibri"/>
                <w:lang w:eastAsia="en-US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году, – не более 0,1%;</w:t>
            </w:r>
          </w:p>
          <w:p w:rsidR="005C4E9D" w:rsidRPr="005C4E9D" w:rsidRDefault="005C4E9D" w:rsidP="005C4E9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5C4E9D" w:rsidRPr="005C4E9D" w:rsidRDefault="005C4E9D" w:rsidP="005C4E9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4E9D">
              <w:rPr>
                <w:rFonts w:eastAsia="Calibri"/>
                <w:lang w:eastAsia="en-US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- не менее 99%;</w:t>
            </w:r>
          </w:p>
          <w:p w:rsidR="005C4E9D" w:rsidRPr="005C4E9D" w:rsidRDefault="005C4E9D" w:rsidP="005C4E9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5C4E9D">
              <w:rPr>
                <w:rFonts w:eastAsia="Calibri"/>
                <w:lang w:eastAsia="en-US"/>
              </w:rPr>
              <w:t>(приложение 1 к подпрограмме 2)</w:t>
            </w:r>
          </w:p>
        </w:tc>
      </w:tr>
      <w:tr w:rsidR="005C4E9D" w:rsidRPr="005C4E9D" w:rsidTr="005C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outlineLvl w:val="1"/>
              <w:rPr>
                <w:rFonts w:cs="Arial"/>
                <w:color w:val="000000"/>
              </w:rPr>
            </w:pPr>
            <w:r w:rsidRPr="005C4E9D">
              <w:rPr>
                <w:rFonts w:cs="Arial"/>
                <w:color w:val="000000"/>
              </w:rPr>
              <w:t>Сроки реализации программы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C4E9D">
              <w:t>2014-2020 годы</w:t>
            </w:r>
          </w:p>
        </w:tc>
      </w:tr>
      <w:tr w:rsidR="005C4E9D" w:rsidRPr="005C4E9D" w:rsidTr="005C4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lastRenderedPageBreak/>
              <w:t xml:space="preserve">Информация по ресурсному обеспечению                   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Объем ассигнований за период с 2014 по 2020 гг. –  1</w:t>
            </w:r>
            <w:r w:rsidR="00A96176">
              <w:rPr>
                <w:rFonts w:eastAsia="Calibri"/>
              </w:rPr>
              <w:t>80</w:t>
            </w:r>
            <w:r w:rsidRPr="005C4E9D">
              <w:rPr>
                <w:rFonts w:eastAsia="Calibri"/>
              </w:rPr>
              <w:t> </w:t>
            </w:r>
            <w:r w:rsidR="00A96176">
              <w:rPr>
                <w:rFonts w:eastAsia="Calibri"/>
              </w:rPr>
              <w:t>715</w:t>
            </w:r>
            <w:r w:rsidRPr="005C4E9D">
              <w:rPr>
                <w:rFonts w:eastAsia="Calibri"/>
              </w:rPr>
              <w:t>,</w:t>
            </w:r>
            <w:r w:rsidR="00A96176">
              <w:rPr>
                <w:rFonts w:eastAsia="Calibri"/>
              </w:rPr>
              <w:t>66</w:t>
            </w:r>
            <w:r w:rsidRPr="005C4E9D">
              <w:rPr>
                <w:rFonts w:eastAsia="Calibri"/>
              </w:rPr>
              <w:t xml:space="preserve"> тыс. руб., в том числе по годам: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2014 году – 23 892,5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2015 году – 24 993,9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 xml:space="preserve">в 2016 году – 25 228,7 тыс. руб.; 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2017 году – 26 938,10 тыс. руб.;</w:t>
            </w:r>
          </w:p>
          <w:p w:rsidR="005C4E9D" w:rsidRPr="005C4E9D" w:rsidRDefault="00A96176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 2018 году – 31</w:t>
            </w:r>
            <w:r w:rsidR="005C4E9D" w:rsidRPr="005C4E9D">
              <w:rPr>
                <w:rFonts w:eastAsia="Calibri"/>
              </w:rPr>
              <w:t> </w:t>
            </w:r>
            <w:r>
              <w:rPr>
                <w:rFonts w:eastAsia="Calibri"/>
              </w:rPr>
              <w:t>841</w:t>
            </w:r>
            <w:r w:rsidR="005C4E9D" w:rsidRPr="005C4E9D">
              <w:rPr>
                <w:rFonts w:eastAsia="Calibri"/>
              </w:rPr>
              <w:t>,</w:t>
            </w:r>
            <w:r>
              <w:rPr>
                <w:rFonts w:eastAsia="Calibri"/>
              </w:rPr>
              <w:t>66</w:t>
            </w:r>
            <w:r w:rsidR="005C4E9D" w:rsidRPr="005C4E9D">
              <w:rPr>
                <w:rFonts w:eastAsia="Calibri"/>
              </w:rPr>
              <w:t xml:space="preserve">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2019 году – 23 882,40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2020 году – 23 935,40 тыс. руб.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из них: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из средств краевого бюджета за период с 2014 по 2020 гг. – 17</w:t>
            </w:r>
            <w:r w:rsidR="00F06981">
              <w:rPr>
                <w:rFonts w:eastAsia="Calibri"/>
              </w:rPr>
              <w:t>4</w:t>
            </w:r>
            <w:r w:rsidRPr="005C4E9D">
              <w:rPr>
                <w:rFonts w:eastAsia="Calibri"/>
              </w:rPr>
              <w:t> </w:t>
            </w:r>
            <w:r w:rsidR="00F06981">
              <w:rPr>
                <w:rFonts w:eastAsia="Calibri"/>
              </w:rPr>
              <w:t>221</w:t>
            </w:r>
            <w:r w:rsidRPr="005C4E9D">
              <w:rPr>
                <w:rFonts w:eastAsia="Calibri"/>
              </w:rPr>
              <w:t>,</w:t>
            </w:r>
            <w:r w:rsidR="00F06981">
              <w:rPr>
                <w:rFonts w:eastAsia="Calibri"/>
              </w:rPr>
              <w:t>66</w:t>
            </w:r>
            <w:r w:rsidRPr="005C4E9D">
              <w:rPr>
                <w:rFonts w:eastAsia="Calibri"/>
              </w:rPr>
              <w:t xml:space="preserve"> тыс. руб.: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2014 году – 22 992,5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2015 году – 24 143,9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 xml:space="preserve">в 2016 году – 24 578,7 тыс. руб.; 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2017 году – 25 994,10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 xml:space="preserve">в 2018 году – </w:t>
            </w:r>
            <w:r w:rsidR="00F06981">
              <w:rPr>
                <w:rFonts w:eastAsia="Calibri"/>
              </w:rPr>
              <w:t>30</w:t>
            </w:r>
            <w:r w:rsidRPr="005C4E9D">
              <w:rPr>
                <w:rFonts w:eastAsia="Calibri"/>
              </w:rPr>
              <w:t> </w:t>
            </w:r>
            <w:r w:rsidR="00F06981">
              <w:rPr>
                <w:rFonts w:eastAsia="Calibri"/>
              </w:rPr>
              <w:t>841</w:t>
            </w:r>
            <w:r w:rsidRPr="005C4E9D">
              <w:rPr>
                <w:rFonts w:eastAsia="Calibri"/>
              </w:rPr>
              <w:t>,</w:t>
            </w:r>
            <w:r w:rsidR="00F06981">
              <w:rPr>
                <w:rFonts w:eastAsia="Calibri"/>
              </w:rPr>
              <w:t>66</w:t>
            </w:r>
            <w:r w:rsidRPr="005C4E9D">
              <w:rPr>
                <w:rFonts w:eastAsia="Calibri"/>
              </w:rPr>
              <w:t xml:space="preserve">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2019 году – 22 835,4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2020 году – 22 835,4 тыс. руб.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C4E9D">
              <w:rPr>
                <w:rFonts w:eastAsia="Calibri"/>
                <w:color w:val="000000"/>
              </w:rPr>
              <w:t>из средств внебюджетных источников за период с 2014 по 2020 гг. – 6 494,00 тыс. руб.: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C4E9D">
              <w:rPr>
                <w:rFonts w:eastAsia="Calibri"/>
                <w:color w:val="000000"/>
              </w:rPr>
              <w:t>в 2014 году – 900,0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C4E9D">
              <w:rPr>
                <w:rFonts w:eastAsia="Calibri"/>
                <w:color w:val="000000"/>
              </w:rPr>
              <w:t>в 2015 году – 850,0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C4E9D">
              <w:rPr>
                <w:rFonts w:eastAsia="Calibri"/>
                <w:color w:val="000000"/>
              </w:rPr>
              <w:t>в 2016 году – 650,0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4E9D">
              <w:rPr>
                <w:color w:val="000000"/>
              </w:rPr>
              <w:t>в 2017 году – 944,00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2018 году – 1 000,00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2019 году – 1 050,00 тыс. руб.;</w:t>
            </w:r>
          </w:p>
          <w:p w:rsidR="005C4E9D" w:rsidRPr="005C4E9D" w:rsidRDefault="005C4E9D" w:rsidP="005C4E9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C4E9D">
              <w:rPr>
                <w:rFonts w:eastAsia="Calibri"/>
              </w:rPr>
              <w:t>в 2020 году – 1 100,00 тыс. руб.</w:t>
            </w:r>
          </w:p>
        </w:tc>
      </w:tr>
    </w:tbl>
    <w:p w:rsidR="005C4E9D" w:rsidRPr="005C4E9D" w:rsidRDefault="005C4E9D" w:rsidP="005C4E9D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5C4E9D" w:rsidRPr="005C4E9D" w:rsidRDefault="005C4E9D" w:rsidP="005C4E9D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2. Мероприятия подпрограммы</w:t>
      </w:r>
    </w:p>
    <w:p w:rsidR="005C4E9D" w:rsidRPr="005C4E9D" w:rsidRDefault="005C4E9D" w:rsidP="005C4E9D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5C4E9D" w:rsidRPr="005C4E9D" w:rsidRDefault="005C4E9D" w:rsidP="005C4E9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Выбор мероприятий подпрограммы основывается на эффективности решения поставленных задач.</w:t>
      </w:r>
    </w:p>
    <w:p w:rsidR="005C4E9D" w:rsidRPr="005C4E9D" w:rsidRDefault="005C4E9D" w:rsidP="005C4E9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Перечень мероприятий подпрограммы приведён в приложении № 2 к настоящей подпрограмме.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C4E9D" w:rsidRPr="005C4E9D" w:rsidRDefault="005C4E9D" w:rsidP="005C4E9D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3. Механизм реализации подпрограммы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Финансирование подпрограммы осуществляется за счет средств краевого бюджета в соответствии со сводной бюджетной росписью.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 xml:space="preserve">Решение задач: 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</w:rPr>
        <w:t>Повышение уровня, качества и безопасности социального обслуживания населения;</w:t>
      </w:r>
      <w:r w:rsidRPr="005C4E9D">
        <w:rPr>
          <w:rFonts w:eastAsia="Calibri"/>
          <w:sz w:val="28"/>
          <w:szCs w:val="28"/>
          <w:lang w:eastAsia="en-US"/>
        </w:rPr>
        <w:t xml:space="preserve"> 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Обеспечение потребностей граждан пожилого возраста, инвалидов, включая детей-инвалидов, семей и детей в социальном обслуживании.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Привлечение более широкого круга социально ориентированных некоммерческих организаций к оказанию социальных услуг,</w:t>
      </w:r>
      <w:r w:rsidRPr="005C4E9D">
        <w:rPr>
          <w:rFonts w:eastAsia="Calibri"/>
          <w:sz w:val="28"/>
          <w:szCs w:val="28"/>
          <w:lang w:eastAsia="en-US"/>
        </w:rPr>
        <w:t xml:space="preserve"> осуществляется муниципальными бюджетными социального обслуживания в соответствии с Федеральными законами от 02.08.1995 № 122-ФЗ «О социальном обслуживании граждан пожилого возраста и инвалидов», от 10.12.1995 № </w:t>
      </w:r>
      <w:r w:rsidRPr="005C4E9D">
        <w:rPr>
          <w:rFonts w:eastAsia="Calibri"/>
          <w:sz w:val="28"/>
          <w:szCs w:val="28"/>
          <w:lang w:eastAsia="en-US"/>
        </w:rPr>
        <w:lastRenderedPageBreak/>
        <w:t xml:space="preserve">195-ФЗ «Об основах социального обслуживания в Российской Федерации», Законом Красноярского края от 31.10.2002 № 4-608 «О системе профилактики безнадзорности и правонарушений несовершеннолетних», </w:t>
      </w:r>
      <w:hyperlink r:id="rId38" w:history="1">
        <w:r w:rsidRPr="005C4E9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C4E9D">
        <w:rPr>
          <w:rFonts w:eastAsia="Calibri"/>
          <w:sz w:val="28"/>
          <w:szCs w:val="28"/>
          <w:lang w:eastAsia="en-US"/>
        </w:rPr>
        <w:t xml:space="preserve">ом Красноярского края от 10.12.2004 № 12-2705 «О социальном обслуживании населения», Законом Красноярского края  от 08.07. 2010 № 10-4866 «Об организации приемных семей для граждан пожилого возраста и инвалидов в Красноярском крае», </w:t>
      </w:r>
      <w:hyperlink r:id="rId39" w:history="1">
        <w:r w:rsidRPr="005C4E9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C4E9D">
        <w:rPr>
          <w:rFonts w:eastAsia="Calibri"/>
          <w:sz w:val="28"/>
          <w:szCs w:val="28"/>
          <w:lang w:eastAsia="en-US"/>
        </w:rPr>
        <w:t xml:space="preserve">ом Красноярского края от 29.10.2009 № 9-3864 «О системах оплаты труда работников краевых государственных учреждений», </w:t>
      </w:r>
      <w:hyperlink r:id="rId40" w:history="1">
        <w:r w:rsidRPr="005C4E9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5C4E9D">
        <w:rPr>
          <w:rFonts w:eastAsia="Calibri"/>
          <w:sz w:val="28"/>
          <w:szCs w:val="28"/>
          <w:lang w:eastAsia="en-US"/>
        </w:rPr>
        <w:t xml:space="preserve">ом Красноярского края от 09.12.2010 № 11-5397«О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населения», Постановлением администрации Абанского района  от 18.05.2012 № 524-п </w:t>
      </w:r>
      <w:r w:rsidRPr="005C4E9D">
        <w:rPr>
          <w:sz w:val="28"/>
          <w:szCs w:val="28"/>
        </w:rPr>
        <w:t>«Об утверждении положения об оплате труда работников муниципальных учреждений социального обслуживания, подведомственных управлению социальной защиты населения администрации Абанского района».</w:t>
      </w:r>
    </w:p>
    <w:p w:rsidR="005C4E9D" w:rsidRPr="005C4E9D" w:rsidRDefault="005C4E9D" w:rsidP="005C4E9D">
      <w:pPr>
        <w:ind w:firstLine="708"/>
        <w:jc w:val="both"/>
        <w:rPr>
          <w:sz w:val="28"/>
          <w:szCs w:val="28"/>
        </w:rPr>
      </w:pPr>
      <w:r w:rsidRPr="005C4E9D">
        <w:rPr>
          <w:rFonts w:eastAsia="Calibri"/>
          <w:sz w:val="28"/>
          <w:szCs w:val="28"/>
          <w:lang w:eastAsia="en-US"/>
        </w:rPr>
        <w:t xml:space="preserve">Главным распорядителем бюджетных средств является управление социальной защиты населения администрации Абанского района. 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 xml:space="preserve">Финансирование расходов на предоставление государственных услуг (работ) 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государственных (муниципальных) услуг (работ). 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>Контроль за эффективным и целевым использованием средств краевого бюджета муниципальным учреждением социального обслуживания осуществляется управлением социальной защиты населения администрации Абанского района в форме ежеквартального мониторинга качества предоставления социальных услуг.</w:t>
      </w:r>
    </w:p>
    <w:p w:rsidR="005C4E9D" w:rsidRPr="005C4E9D" w:rsidRDefault="005C4E9D" w:rsidP="005C4E9D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C4E9D" w:rsidRPr="005C4E9D" w:rsidRDefault="005C4E9D" w:rsidP="005C4E9D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4. Управление подпрограммой и контроль за исполнением подпрограммы</w:t>
      </w:r>
    </w:p>
    <w:p w:rsidR="005C4E9D" w:rsidRPr="005C4E9D" w:rsidRDefault="005C4E9D" w:rsidP="005C4E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5C4E9D" w:rsidRPr="005C4E9D" w:rsidRDefault="005C4E9D" w:rsidP="009B70C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Организацию управления подпрограммой осуществляет управление социальной защиты населения администрации Абанского района.</w:t>
      </w:r>
    </w:p>
    <w:p w:rsidR="005C4E9D" w:rsidRPr="005C4E9D" w:rsidRDefault="005C4E9D" w:rsidP="009B70C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Управление социальной защиты населения администрации Абанского района несет ответственность за реализацию подпрограммы, достижение конечных результатов и осуществляет следующие функции:</w:t>
      </w:r>
    </w:p>
    <w:p w:rsidR="005C4E9D" w:rsidRPr="005C4E9D" w:rsidRDefault="005C4E9D" w:rsidP="00E40501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координация исполнения мероприятий подпрограммы, мониторинг их реализации;</w:t>
      </w:r>
    </w:p>
    <w:p w:rsidR="005C4E9D" w:rsidRPr="005C4E9D" w:rsidRDefault="005C4E9D" w:rsidP="00E40501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непосредственный контроль за ходом реализации мероприятий подпрограммы;</w:t>
      </w:r>
    </w:p>
    <w:p w:rsidR="005C4E9D" w:rsidRPr="005C4E9D" w:rsidRDefault="005C4E9D" w:rsidP="00E40501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подготовка отчетов о реализации подпрограммы;</w:t>
      </w:r>
    </w:p>
    <w:p w:rsidR="005C4E9D" w:rsidRPr="005C4E9D" w:rsidRDefault="005C4E9D" w:rsidP="00E40501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контроль за достижением конечного результата подпрограммы;</w:t>
      </w:r>
    </w:p>
    <w:p w:rsidR="005C4E9D" w:rsidRPr="005C4E9D" w:rsidRDefault="005C4E9D" w:rsidP="00E40501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ежегодная оценку эффективности реализации подпрограммы.</w:t>
      </w:r>
    </w:p>
    <w:p w:rsidR="005C4E9D" w:rsidRPr="005C4E9D" w:rsidRDefault="005C4E9D" w:rsidP="009B70C3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sz w:val="28"/>
          <w:szCs w:val="28"/>
          <w:lang w:eastAsia="en-US"/>
        </w:rPr>
        <w:t xml:space="preserve">Уполномоченным должностным лицом ответственным за подготовку и предоставление отчетов в соответствии с разделом порядка принятия </w:t>
      </w:r>
      <w:r w:rsidRPr="005C4E9D">
        <w:rPr>
          <w:rFonts w:eastAsia="Calibri"/>
          <w:sz w:val="28"/>
          <w:szCs w:val="28"/>
          <w:lang w:eastAsia="en-US"/>
        </w:rPr>
        <w:lastRenderedPageBreak/>
        <w:t>решений о разработке муниципальных программ Абанского района их формировании и реализации, является начальник отдела приема документов.</w:t>
      </w:r>
    </w:p>
    <w:p w:rsidR="005C4E9D" w:rsidRPr="005C4E9D" w:rsidRDefault="005C4E9D" w:rsidP="009B70C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>Обеспечение целевого расходования бюджетных средств осуществляется управлением социальной защиты населения Абанского района, являющегося главным распорядителем средств районного бюджета.</w:t>
      </w:r>
    </w:p>
    <w:p w:rsidR="005C4E9D" w:rsidRDefault="005C4E9D" w:rsidP="005C4E9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E9D">
        <w:rPr>
          <w:rFonts w:eastAsia="Calibri"/>
          <w:color w:val="000000"/>
          <w:sz w:val="28"/>
          <w:szCs w:val="28"/>
          <w:lang w:eastAsia="en-US"/>
        </w:rPr>
        <w:t xml:space="preserve">Контроль за ходом реализации подпрограммы осуществляет управление социальной защиты населения Абанского района путем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  <w:sectPr w:rsidR="009B70C3" w:rsidSect="005C4E9D">
          <w:headerReference w:type="default" r:id="rId41"/>
          <w:headerReference w:type="first" r:id="rId42"/>
          <w:pgSz w:w="11907" w:h="17294" w:code="9"/>
          <w:pgMar w:top="1134" w:right="567" w:bottom="1134" w:left="1985" w:header="720" w:footer="720" w:gutter="0"/>
          <w:pgNumType w:start="34"/>
          <w:cols w:space="720"/>
          <w:noEndnote/>
          <w:titlePg/>
          <w:docGrid w:linePitch="299"/>
        </w:sectPr>
      </w:pPr>
    </w:p>
    <w:p w:rsidR="009B70C3" w:rsidRPr="009B70C3" w:rsidRDefault="009B70C3" w:rsidP="009B70C3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9B70C3">
        <w:rPr>
          <w:sz w:val="28"/>
          <w:szCs w:val="28"/>
        </w:rPr>
        <w:lastRenderedPageBreak/>
        <w:t xml:space="preserve">Приложение 1 </w:t>
      </w:r>
    </w:p>
    <w:p w:rsidR="009B70C3" w:rsidRPr="009B70C3" w:rsidRDefault="009B70C3" w:rsidP="009B70C3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9B70C3">
        <w:rPr>
          <w:sz w:val="28"/>
          <w:szCs w:val="28"/>
        </w:rPr>
        <w:t>к подпрограмме 2</w:t>
      </w:r>
    </w:p>
    <w:p w:rsidR="009B70C3" w:rsidRPr="009B70C3" w:rsidRDefault="009B70C3" w:rsidP="009B70C3">
      <w:pPr>
        <w:spacing w:line="192" w:lineRule="auto"/>
        <w:ind w:left="10206"/>
        <w:rPr>
          <w:sz w:val="28"/>
          <w:szCs w:val="28"/>
        </w:rPr>
      </w:pPr>
      <w:r w:rsidRPr="009B70C3">
        <w:rPr>
          <w:sz w:val="28"/>
          <w:szCs w:val="28"/>
        </w:rPr>
        <w:t>«</w:t>
      </w:r>
      <w:r w:rsidRPr="009B70C3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 населению</w:t>
      </w:r>
      <w:r w:rsidRPr="009B70C3">
        <w:rPr>
          <w:sz w:val="28"/>
          <w:szCs w:val="28"/>
        </w:rPr>
        <w:t>»</w:t>
      </w:r>
    </w:p>
    <w:p w:rsidR="009B70C3" w:rsidRPr="009B70C3" w:rsidRDefault="009B70C3" w:rsidP="009B70C3">
      <w:pPr>
        <w:spacing w:line="192" w:lineRule="auto"/>
        <w:ind w:left="10206"/>
        <w:rPr>
          <w:sz w:val="28"/>
          <w:szCs w:val="28"/>
        </w:rPr>
      </w:pPr>
      <w:r w:rsidRPr="009B70C3">
        <w:rPr>
          <w:sz w:val="28"/>
          <w:szCs w:val="28"/>
        </w:rPr>
        <w:t>(в ред. от 24.04.2018 № 161-п)</w:t>
      </w:r>
    </w:p>
    <w:p w:rsidR="009B70C3" w:rsidRPr="009B70C3" w:rsidRDefault="009B70C3" w:rsidP="009B70C3">
      <w:pPr>
        <w:spacing w:line="192" w:lineRule="auto"/>
        <w:ind w:left="10206"/>
        <w:rPr>
          <w:sz w:val="28"/>
          <w:szCs w:val="28"/>
        </w:rPr>
      </w:pPr>
    </w:p>
    <w:p w:rsidR="009B70C3" w:rsidRPr="009B70C3" w:rsidRDefault="009B70C3" w:rsidP="009B70C3">
      <w:pPr>
        <w:spacing w:line="192" w:lineRule="auto"/>
        <w:ind w:left="10206"/>
        <w:rPr>
          <w:sz w:val="28"/>
          <w:szCs w:val="28"/>
        </w:rPr>
      </w:pPr>
    </w:p>
    <w:p w:rsidR="009B70C3" w:rsidRPr="009B70C3" w:rsidRDefault="009B70C3" w:rsidP="009B70C3">
      <w:pPr>
        <w:autoSpaceDE w:val="0"/>
        <w:autoSpaceDN w:val="0"/>
        <w:adjustRightInd w:val="0"/>
        <w:spacing w:line="192" w:lineRule="auto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B70C3">
        <w:rPr>
          <w:rFonts w:eastAsia="Calibri"/>
          <w:sz w:val="28"/>
          <w:szCs w:val="28"/>
          <w:lang w:eastAsia="en-US"/>
        </w:rPr>
        <w:t>ПЕРЕЧЕНЬ</w:t>
      </w:r>
    </w:p>
    <w:p w:rsidR="009B70C3" w:rsidRPr="009B70C3" w:rsidRDefault="009B70C3" w:rsidP="009B70C3">
      <w:pPr>
        <w:autoSpaceDE w:val="0"/>
        <w:autoSpaceDN w:val="0"/>
        <w:adjustRightInd w:val="0"/>
        <w:spacing w:line="192" w:lineRule="auto"/>
        <w:ind w:firstLine="539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9B70C3">
        <w:rPr>
          <w:rFonts w:eastAsia="Calibri"/>
          <w:sz w:val="28"/>
          <w:szCs w:val="28"/>
          <w:lang w:eastAsia="en-US"/>
        </w:rPr>
        <w:t xml:space="preserve"> и значения показателей результативности подпрограммы</w:t>
      </w:r>
    </w:p>
    <w:p w:rsidR="009B70C3" w:rsidRPr="009B70C3" w:rsidRDefault="009B70C3" w:rsidP="009B70C3">
      <w:pPr>
        <w:jc w:val="center"/>
      </w:pPr>
    </w:p>
    <w:p w:rsidR="009B70C3" w:rsidRPr="009B70C3" w:rsidRDefault="009B70C3" w:rsidP="009B70C3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5343"/>
        <w:gridCol w:w="1296"/>
        <w:gridCol w:w="3080"/>
        <w:gridCol w:w="1499"/>
        <w:gridCol w:w="1499"/>
        <w:gridCol w:w="1274"/>
        <w:gridCol w:w="1272"/>
      </w:tblGrid>
      <w:tr w:rsidR="009B70C3" w:rsidRPr="009B70C3" w:rsidTr="00FD724A">
        <w:trPr>
          <w:cantSplit/>
          <w:trHeight w:val="1295"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№</w:t>
            </w:r>
            <w:r w:rsidRPr="009B70C3">
              <w:br/>
              <w:t>п/п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Цель,</w:t>
            </w:r>
            <w:r w:rsidRPr="009B70C3">
              <w:br/>
              <w:t>показатели результативности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Единица измерения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Источник информации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Текущий финансовый год 2017</w:t>
            </w:r>
            <w:r w:rsidRPr="009B70C3">
              <w:br/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Очередной финансовый год</w:t>
            </w:r>
            <w:r w:rsidRPr="009B70C3">
              <w:br/>
              <w:t>2018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Первый год планового периода</w:t>
            </w:r>
            <w:r w:rsidRPr="009B70C3">
              <w:br/>
              <w:t>2019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jc w:val="center"/>
            </w:pPr>
            <w:r w:rsidRPr="009B70C3">
              <w:t>Второй год планового периода</w:t>
            </w:r>
            <w:r w:rsidRPr="009B70C3">
              <w:br/>
              <w:t>2020</w:t>
            </w:r>
          </w:p>
        </w:tc>
      </w:tr>
      <w:tr w:rsidR="009B70C3" w:rsidRPr="009B70C3" w:rsidTr="00FD724A">
        <w:trPr>
          <w:trHeight w:val="32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0C3" w:rsidRPr="009B70C3" w:rsidRDefault="009B70C3" w:rsidP="009B70C3">
            <w:r w:rsidRPr="009B70C3">
              <w:t xml:space="preserve">Цель 1: </w:t>
            </w:r>
            <w:r w:rsidRPr="009B70C3">
              <w:rPr>
                <w:rFonts w:eastAsia="Calibri"/>
                <w:color w:val="000000"/>
                <w:lang w:eastAsia="en-US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9B70C3" w:rsidRPr="009B70C3" w:rsidTr="00FD724A">
        <w:trPr>
          <w:trHeight w:val="18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0C3" w:rsidRPr="009B70C3" w:rsidRDefault="009B70C3" w:rsidP="009B70C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B70C3">
              <w:rPr>
                <w:rFonts w:eastAsia="Calibri"/>
              </w:rPr>
              <w:t xml:space="preserve">Задача 1. Повышение уровня, качества и безопасности социального обслуживания населения  </w:t>
            </w:r>
          </w:p>
        </w:tc>
      </w:tr>
      <w:tr w:rsidR="009B70C3" w:rsidRPr="009B70C3" w:rsidTr="00FD724A">
        <w:trPr>
          <w:trHeight w:val="87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0C3" w:rsidRPr="009B70C3" w:rsidRDefault="009B70C3" w:rsidP="009B70C3">
            <w:pPr>
              <w:jc w:val="center"/>
            </w:pPr>
            <w:r w:rsidRPr="009B70C3"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r w:rsidRPr="009B70C3">
              <w:rPr>
                <w:rFonts w:eastAsia="Calibri"/>
              </w:rPr>
              <w:t>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Абанского района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%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Ведомственная отчетность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99,0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  <w:rPr>
                <w:rFonts w:eastAsia="Calibri"/>
                <w:lang w:eastAsia="en-US"/>
              </w:rPr>
            </w:pPr>
            <w:r w:rsidRPr="009B70C3">
              <w:rPr>
                <w:rFonts w:eastAsia="Calibri"/>
                <w:lang w:eastAsia="en-US"/>
              </w:rPr>
              <w:t>90,0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  <w:rPr>
                <w:rFonts w:eastAsia="Calibri"/>
                <w:lang w:eastAsia="en-US"/>
              </w:rPr>
            </w:pPr>
            <w:r w:rsidRPr="009B70C3">
              <w:rPr>
                <w:rFonts w:eastAsia="Calibri"/>
                <w:lang w:eastAsia="en-US"/>
              </w:rPr>
              <w:t>99,0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  <w:rPr>
                <w:rFonts w:eastAsia="Calibri"/>
                <w:lang w:eastAsia="en-US"/>
              </w:rPr>
            </w:pPr>
            <w:r w:rsidRPr="009B70C3">
              <w:rPr>
                <w:rFonts w:eastAsia="Calibri"/>
                <w:lang w:eastAsia="en-US"/>
              </w:rPr>
              <w:t>99,0</w:t>
            </w:r>
          </w:p>
        </w:tc>
      </w:tr>
      <w:tr w:rsidR="009B70C3" w:rsidRPr="009B70C3" w:rsidTr="00FD724A">
        <w:trPr>
          <w:trHeight w:val="132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0C3" w:rsidRPr="009B70C3" w:rsidRDefault="009B70C3" w:rsidP="009B70C3">
            <w:pPr>
              <w:jc w:val="center"/>
            </w:pPr>
            <w:r w:rsidRPr="009B70C3"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rPr>
                <w:rFonts w:eastAsia="Calibri"/>
              </w:rPr>
            </w:pPr>
            <w:r w:rsidRPr="009B70C3">
              <w:rPr>
                <w:rFonts w:eastAsia="Calibri"/>
                <w:lang w:eastAsia="en-US"/>
              </w:rPr>
              <w:t xml:space="preserve">Охват граждан пожилого возраста и инвалидов всеми видами социального обслуживания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ед.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 xml:space="preserve">Социальный паспорт муниципального образования, отчетные формы учреждения социального обслуживания граждан пожилого возраста и инвалидов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43,7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36,8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36,8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36,9</w:t>
            </w:r>
          </w:p>
        </w:tc>
      </w:tr>
      <w:tr w:rsidR="009B70C3" w:rsidRPr="009B70C3" w:rsidTr="00FD724A">
        <w:trPr>
          <w:trHeight w:val="2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0C3" w:rsidRPr="009B70C3" w:rsidRDefault="009B70C3" w:rsidP="009B70C3">
            <w:pPr>
              <w:tabs>
                <w:tab w:val="left" w:pos="326"/>
                <w:tab w:val="center" w:pos="593"/>
              </w:tabs>
            </w:pPr>
            <w:r w:rsidRPr="009B70C3">
              <w:t>Задача 2:</w:t>
            </w:r>
            <w:r w:rsidRPr="009B70C3">
              <w:rPr>
                <w:rFonts w:eastAsia="Calibri"/>
                <w:color w:val="000000"/>
                <w:lang w:eastAsia="en-US"/>
              </w:rPr>
              <w:t>Привлечение более широкого круга социально ориентированных некоммерческих организаций к оказанию социальных услуг</w:t>
            </w:r>
          </w:p>
        </w:tc>
      </w:tr>
      <w:tr w:rsidR="009B70C3" w:rsidRPr="009B70C3" w:rsidTr="00FD724A">
        <w:trPr>
          <w:trHeight w:val="42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0C3" w:rsidRPr="009B70C3" w:rsidRDefault="009B70C3" w:rsidP="009B70C3">
            <w:pPr>
              <w:jc w:val="center"/>
            </w:pPr>
            <w:r w:rsidRPr="009B70C3"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r w:rsidRPr="009B70C3">
              <w:rPr>
                <w:rFonts w:eastAsia="Calibri"/>
                <w:lang w:eastAsia="en-US"/>
              </w:rPr>
              <w:t xml:space="preserve">удельный вес обоснованных жалоб на качество предоставления услуг муниципальными </w:t>
            </w:r>
            <w:r w:rsidRPr="009B70C3">
              <w:rPr>
                <w:rFonts w:eastAsia="Calibri"/>
                <w:lang w:eastAsia="en-US"/>
              </w:rPr>
              <w:lastRenderedPageBreak/>
              <w:t>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lastRenderedPageBreak/>
              <w:t>%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Ведомственная отчетность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не более 0,1%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не более 0,1%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не более 0,1%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tabs>
                <w:tab w:val="left" w:pos="326"/>
                <w:tab w:val="center" w:pos="593"/>
              </w:tabs>
              <w:jc w:val="center"/>
            </w:pPr>
            <w:r w:rsidRPr="009B70C3">
              <w:t>не более 0,1%</w:t>
            </w:r>
          </w:p>
        </w:tc>
      </w:tr>
      <w:tr w:rsidR="009B70C3" w:rsidRPr="009B70C3" w:rsidTr="00FD724A">
        <w:trPr>
          <w:trHeight w:val="421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70C3" w:rsidRPr="009B70C3" w:rsidRDefault="009B70C3" w:rsidP="009B70C3">
            <w:pPr>
              <w:jc w:val="center"/>
            </w:pPr>
            <w:r w:rsidRPr="009B70C3">
              <w:lastRenderedPageBreak/>
              <w:t>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0C3" w:rsidRPr="009B70C3" w:rsidRDefault="009B70C3" w:rsidP="009B70C3">
            <w:pPr>
              <w:rPr>
                <w:rFonts w:eastAsia="Calibri"/>
                <w:lang w:eastAsia="en-US"/>
              </w:rPr>
            </w:pPr>
            <w:r w:rsidRPr="009B70C3">
              <w:rPr>
                <w:rFonts w:eastAsia="Calibri"/>
                <w:lang w:eastAsia="en-US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%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jc w:val="center"/>
            </w:pPr>
            <w:r w:rsidRPr="009B70C3"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C3" w:rsidRPr="009B70C3" w:rsidRDefault="009B70C3" w:rsidP="009B70C3">
            <w:pPr>
              <w:tabs>
                <w:tab w:val="left" w:pos="326"/>
                <w:tab w:val="center" w:pos="593"/>
              </w:tabs>
              <w:jc w:val="center"/>
            </w:pPr>
            <w:r w:rsidRPr="009B70C3">
              <w:t>100</w:t>
            </w:r>
          </w:p>
        </w:tc>
      </w:tr>
    </w:tbl>
    <w:p w:rsidR="009B70C3" w:rsidRPr="009B70C3" w:rsidRDefault="009B70C3" w:rsidP="009B70C3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B70C3" w:rsidRPr="009B70C3" w:rsidRDefault="009B70C3" w:rsidP="009B70C3">
      <w:pPr>
        <w:spacing w:after="200" w:line="276" w:lineRule="auto"/>
        <w:rPr>
          <w:rFonts w:eastAsia="Calibri"/>
          <w:lang w:eastAsia="en-US"/>
        </w:rPr>
      </w:pPr>
    </w:p>
    <w:p w:rsidR="009B70C3" w:rsidRDefault="009B70C3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Pr="00161009" w:rsidRDefault="00161009" w:rsidP="00161009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161009">
        <w:rPr>
          <w:rFonts w:eastAsia="Calibri"/>
          <w:sz w:val="28"/>
          <w:szCs w:val="22"/>
          <w:lang w:eastAsia="en-US"/>
        </w:rPr>
        <w:lastRenderedPageBreak/>
        <w:t>Приложение 2</w:t>
      </w:r>
    </w:p>
    <w:p w:rsidR="00161009" w:rsidRPr="00161009" w:rsidRDefault="00161009" w:rsidP="00161009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161009">
        <w:rPr>
          <w:rFonts w:eastAsia="Calibri"/>
          <w:sz w:val="28"/>
          <w:szCs w:val="22"/>
          <w:lang w:eastAsia="en-US"/>
        </w:rPr>
        <w:t>к подпрограмме 2</w:t>
      </w:r>
    </w:p>
    <w:p w:rsidR="00161009" w:rsidRPr="00161009" w:rsidRDefault="00161009" w:rsidP="00161009">
      <w:pPr>
        <w:spacing w:line="192" w:lineRule="auto"/>
        <w:ind w:left="10206"/>
        <w:rPr>
          <w:rFonts w:eastAsia="Calibri"/>
          <w:sz w:val="28"/>
          <w:szCs w:val="22"/>
          <w:lang w:eastAsia="en-US"/>
        </w:rPr>
      </w:pPr>
      <w:r w:rsidRPr="00161009">
        <w:rPr>
          <w:rFonts w:eastAsia="Calibri"/>
          <w:sz w:val="28"/>
          <w:szCs w:val="22"/>
          <w:lang w:eastAsia="en-US"/>
        </w:rPr>
        <w:t>«Повышение качества и доступности социальных услуг»</w:t>
      </w:r>
    </w:p>
    <w:p w:rsidR="00161009" w:rsidRPr="00161009" w:rsidRDefault="00161009" w:rsidP="00161009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161009">
        <w:rPr>
          <w:rFonts w:eastAsia="Calibri"/>
          <w:sz w:val="28"/>
          <w:szCs w:val="22"/>
          <w:lang w:eastAsia="en-US"/>
        </w:rPr>
        <w:t>(в ред. от 24.04.2018 № 161-п)</w:t>
      </w:r>
    </w:p>
    <w:p w:rsidR="00161009" w:rsidRPr="00161009" w:rsidRDefault="00161009" w:rsidP="00161009">
      <w:pPr>
        <w:jc w:val="right"/>
        <w:rPr>
          <w:rFonts w:eastAsia="Calibri"/>
          <w:sz w:val="28"/>
          <w:szCs w:val="22"/>
          <w:lang w:eastAsia="en-US"/>
        </w:rPr>
      </w:pPr>
    </w:p>
    <w:p w:rsidR="00161009" w:rsidRPr="00161009" w:rsidRDefault="00161009" w:rsidP="00161009">
      <w:pPr>
        <w:jc w:val="right"/>
        <w:rPr>
          <w:rFonts w:eastAsia="Calibri"/>
          <w:sz w:val="28"/>
          <w:szCs w:val="22"/>
          <w:lang w:eastAsia="en-US"/>
        </w:rPr>
      </w:pPr>
    </w:p>
    <w:p w:rsidR="00161009" w:rsidRPr="00161009" w:rsidRDefault="00161009" w:rsidP="00161009">
      <w:pPr>
        <w:spacing w:line="192" w:lineRule="auto"/>
        <w:jc w:val="center"/>
        <w:rPr>
          <w:rFonts w:eastAsia="Calibri"/>
          <w:sz w:val="28"/>
          <w:szCs w:val="22"/>
          <w:lang w:eastAsia="en-US"/>
        </w:rPr>
      </w:pPr>
      <w:r w:rsidRPr="00161009">
        <w:rPr>
          <w:rFonts w:eastAsia="Calibri"/>
          <w:sz w:val="28"/>
          <w:szCs w:val="22"/>
          <w:lang w:eastAsia="en-US"/>
        </w:rPr>
        <w:t xml:space="preserve">ПЕРЕЧЕНЬ </w:t>
      </w:r>
    </w:p>
    <w:p w:rsidR="00161009" w:rsidRPr="00161009" w:rsidRDefault="00161009" w:rsidP="00161009">
      <w:pPr>
        <w:spacing w:line="192" w:lineRule="auto"/>
        <w:jc w:val="center"/>
        <w:rPr>
          <w:rFonts w:eastAsia="Calibri"/>
          <w:sz w:val="28"/>
          <w:szCs w:val="22"/>
          <w:lang w:eastAsia="en-US"/>
        </w:rPr>
      </w:pPr>
      <w:r w:rsidRPr="00161009">
        <w:rPr>
          <w:rFonts w:eastAsia="Calibri"/>
          <w:sz w:val="28"/>
          <w:szCs w:val="22"/>
          <w:lang w:eastAsia="en-US"/>
        </w:rPr>
        <w:t>мероприятий подпрограммы «Повышение качества и доступности социальных услуг»</w:t>
      </w:r>
    </w:p>
    <w:p w:rsidR="00161009" w:rsidRPr="00161009" w:rsidRDefault="00161009" w:rsidP="00161009">
      <w:pPr>
        <w:jc w:val="center"/>
        <w:rPr>
          <w:rFonts w:eastAsia="Calibri"/>
          <w:sz w:val="28"/>
          <w:szCs w:val="22"/>
          <w:lang w:eastAsia="en-US"/>
        </w:rPr>
      </w:pPr>
    </w:p>
    <w:p w:rsidR="00161009" w:rsidRPr="00161009" w:rsidRDefault="00161009" w:rsidP="00161009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06"/>
        <w:gridCol w:w="787"/>
        <w:gridCol w:w="738"/>
        <w:gridCol w:w="1438"/>
        <w:gridCol w:w="587"/>
        <w:gridCol w:w="1493"/>
        <w:gridCol w:w="1271"/>
        <w:gridCol w:w="1271"/>
        <w:gridCol w:w="1176"/>
        <w:gridCol w:w="3372"/>
      </w:tblGrid>
      <w:tr w:rsidR="00161009" w:rsidRPr="00161009" w:rsidTr="00FD724A">
        <w:trPr>
          <w:tblHeader/>
        </w:trPr>
        <w:tc>
          <w:tcPr>
            <w:tcW w:w="602" w:type="pct"/>
            <w:vMerge w:val="restar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Цель, задачи, мероприятия подпрограммы</w:t>
            </w:r>
          </w:p>
        </w:tc>
        <w:tc>
          <w:tcPr>
            <w:tcW w:w="567" w:type="pct"/>
            <w:vMerge w:val="restar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1152" w:type="pct"/>
            <w:gridSpan w:val="4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1602" w:type="pct"/>
            <w:gridSpan w:val="4"/>
            <w:shd w:val="clear" w:color="auto" w:fill="auto"/>
            <w:vAlign w:val="center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 xml:space="preserve">Расходы по годам реализации </w:t>
            </w:r>
          </w:p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61009" w:rsidRPr="00161009" w:rsidTr="00FD724A">
        <w:trPr>
          <w:tblHeader/>
        </w:trPr>
        <w:tc>
          <w:tcPr>
            <w:tcW w:w="602" w:type="pct"/>
            <w:vMerge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pct"/>
            <w:vMerge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236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РзПр</w:t>
            </w:r>
          </w:p>
        </w:tc>
        <w:tc>
          <w:tcPr>
            <w:tcW w:w="473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196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469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очередной финансовый год 2018</w:t>
            </w:r>
          </w:p>
        </w:tc>
        <w:tc>
          <w:tcPr>
            <w:tcW w:w="399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первый год планового периода 2019</w:t>
            </w:r>
          </w:p>
        </w:tc>
        <w:tc>
          <w:tcPr>
            <w:tcW w:w="399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второй год планового периода</w:t>
            </w:r>
          </w:p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335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итого на период</w:t>
            </w:r>
          </w:p>
        </w:tc>
        <w:tc>
          <w:tcPr>
            <w:tcW w:w="1077" w:type="pct"/>
            <w:vMerge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61009" w:rsidRPr="00161009" w:rsidTr="00FD724A">
        <w:tc>
          <w:tcPr>
            <w:tcW w:w="5000" w:type="pct"/>
            <w:gridSpan w:val="11"/>
            <w:shd w:val="clear" w:color="auto" w:fill="auto"/>
            <w:vAlign w:val="center"/>
          </w:tcPr>
          <w:p w:rsidR="00161009" w:rsidRPr="00161009" w:rsidRDefault="00161009" w:rsidP="00161009">
            <w:pPr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Цель подпрограммы: Повышение уровня, качества и безопасности социального обслуживания населения</w:t>
            </w:r>
          </w:p>
        </w:tc>
      </w:tr>
      <w:tr w:rsidR="00161009" w:rsidRPr="00161009" w:rsidTr="00FD724A">
        <w:tc>
          <w:tcPr>
            <w:tcW w:w="5000" w:type="pct"/>
            <w:gridSpan w:val="11"/>
            <w:shd w:val="clear" w:color="auto" w:fill="auto"/>
            <w:vAlign w:val="center"/>
          </w:tcPr>
          <w:p w:rsidR="00161009" w:rsidRPr="00161009" w:rsidRDefault="00161009" w:rsidP="00161009">
            <w:pPr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 xml:space="preserve">Задачи: </w:t>
            </w:r>
          </w:p>
          <w:p w:rsidR="00161009" w:rsidRPr="00161009" w:rsidRDefault="00161009" w:rsidP="00161009">
            <w:pPr>
              <w:shd w:val="clear" w:color="auto" w:fill="FFFFFF"/>
              <w:rPr>
                <w:color w:val="000000"/>
              </w:rPr>
            </w:pPr>
            <w:r w:rsidRPr="00161009">
              <w:t xml:space="preserve">1. </w:t>
            </w:r>
            <w:r w:rsidRPr="00161009">
              <w:rPr>
                <w:color w:val="000000"/>
              </w:rPr>
              <w:t xml:space="preserve">Обеспечение потребностей граждан пожилого возраста, инвалидов, включая детей-инвалидов, семей и детей в социальном обслуживании. </w:t>
            </w:r>
          </w:p>
          <w:p w:rsidR="00161009" w:rsidRPr="00161009" w:rsidRDefault="00161009" w:rsidP="00161009">
            <w:pPr>
              <w:shd w:val="clear" w:color="auto" w:fill="FFFFFF"/>
              <w:rPr>
                <w:color w:val="000000"/>
              </w:rPr>
            </w:pPr>
          </w:p>
          <w:p w:rsidR="00161009" w:rsidRPr="00161009" w:rsidRDefault="00161009" w:rsidP="00161009">
            <w:pPr>
              <w:shd w:val="clear" w:color="auto" w:fill="FFFFFF"/>
              <w:rPr>
                <w:color w:val="000000"/>
              </w:rPr>
            </w:pPr>
            <w:r w:rsidRPr="00161009">
              <w:rPr>
                <w:color w:val="000000"/>
              </w:rPr>
              <w:t>2. Привлечение более широкого круга социально ориентированных некоммерческих организаций к оказанию социальных услуг.</w:t>
            </w:r>
          </w:p>
        </w:tc>
      </w:tr>
      <w:tr w:rsidR="00161009" w:rsidRPr="00161009" w:rsidTr="00FD724A">
        <w:trPr>
          <w:trHeight w:val="1723"/>
        </w:trPr>
        <w:tc>
          <w:tcPr>
            <w:tcW w:w="602" w:type="pct"/>
            <w:shd w:val="clear" w:color="auto" w:fill="auto"/>
          </w:tcPr>
          <w:p w:rsidR="00161009" w:rsidRPr="00161009" w:rsidRDefault="00161009" w:rsidP="00161009">
            <w:pPr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 xml:space="preserve">Мероприятие: </w:t>
            </w:r>
          </w:p>
          <w:p w:rsidR="00161009" w:rsidRPr="00161009" w:rsidRDefault="00161009" w:rsidP="00161009">
            <w:pPr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Субвенция на реализацию полномочий по содержанию социального обслуживания населения</w:t>
            </w:r>
          </w:p>
        </w:tc>
        <w:tc>
          <w:tcPr>
            <w:tcW w:w="567" w:type="pct"/>
            <w:shd w:val="clear" w:color="auto" w:fill="auto"/>
          </w:tcPr>
          <w:p w:rsidR="00161009" w:rsidRPr="00161009" w:rsidRDefault="00161009" w:rsidP="00161009">
            <w:pPr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управление социальной защиты населения администрации Абанского района</w:t>
            </w:r>
          </w:p>
        </w:tc>
        <w:tc>
          <w:tcPr>
            <w:tcW w:w="247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911</w:t>
            </w:r>
          </w:p>
        </w:tc>
        <w:tc>
          <w:tcPr>
            <w:tcW w:w="236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1002</w:t>
            </w:r>
          </w:p>
        </w:tc>
        <w:tc>
          <w:tcPr>
            <w:tcW w:w="473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0320001510</w:t>
            </w:r>
          </w:p>
        </w:tc>
        <w:tc>
          <w:tcPr>
            <w:tcW w:w="196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611</w:t>
            </w:r>
          </w:p>
        </w:tc>
        <w:tc>
          <w:tcPr>
            <w:tcW w:w="469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27 314,75</w:t>
            </w:r>
          </w:p>
        </w:tc>
        <w:tc>
          <w:tcPr>
            <w:tcW w:w="399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22 835,4</w:t>
            </w:r>
          </w:p>
        </w:tc>
        <w:tc>
          <w:tcPr>
            <w:tcW w:w="399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22 835,4</w:t>
            </w:r>
          </w:p>
        </w:tc>
        <w:tc>
          <w:tcPr>
            <w:tcW w:w="335" w:type="pct"/>
            <w:shd w:val="clear" w:color="auto" w:fill="auto"/>
          </w:tcPr>
          <w:p w:rsidR="00161009" w:rsidRPr="00161009" w:rsidRDefault="00161009" w:rsidP="00161009">
            <w:pPr>
              <w:jc w:val="center"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72 985,55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161009" w:rsidRPr="00161009" w:rsidRDefault="00161009" w:rsidP="00161009">
            <w:pPr>
              <w:contextualSpacing/>
              <w:rPr>
                <w:rFonts w:eastAsia="Calibri"/>
              </w:rPr>
            </w:pPr>
            <w:r w:rsidRPr="00161009">
              <w:rPr>
                <w:rFonts w:eastAsia="Calibri"/>
              </w:rPr>
              <w:t xml:space="preserve">Удельный вес детей-инвалидов, проживающих в семьях, получивших реабилитационные услуги в муниципальных учреждениях социального обслуживания населения, к общему  числу  детей-инвалидов, проживающих  на территории Абанского района, 99,0% к </w:t>
            </w:r>
            <w:r w:rsidRPr="00161009">
              <w:rPr>
                <w:rFonts w:eastAsia="Calibri"/>
              </w:rPr>
              <w:lastRenderedPageBreak/>
              <w:t>2020 году;</w:t>
            </w:r>
          </w:p>
          <w:p w:rsidR="00161009" w:rsidRPr="00161009" w:rsidRDefault="00161009" w:rsidP="00161009">
            <w:pPr>
              <w:contextualSpacing/>
              <w:rPr>
                <w:rFonts w:eastAsia="Calibri"/>
                <w:color w:val="FF0000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охват граждан пожилого возраста и инвалидов всеми видами социального обслуживания 36,8%.</w:t>
            </w:r>
          </w:p>
          <w:p w:rsidR="00161009" w:rsidRPr="00161009" w:rsidRDefault="00161009" w:rsidP="00161009">
            <w:pPr>
              <w:contextualSpacing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году, не более 0,1%;</w:t>
            </w:r>
          </w:p>
          <w:p w:rsidR="00161009" w:rsidRPr="00161009" w:rsidRDefault="00161009" w:rsidP="00161009">
            <w:pPr>
              <w:contextualSpacing/>
              <w:rPr>
                <w:rFonts w:eastAsia="Calibri"/>
                <w:lang w:eastAsia="en-US"/>
              </w:rPr>
            </w:pPr>
            <w:r w:rsidRPr="00161009">
              <w:rPr>
                <w:rFonts w:eastAsia="Calibri"/>
                <w:lang w:eastAsia="en-US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не менее 100%;</w:t>
            </w:r>
          </w:p>
        </w:tc>
      </w:tr>
    </w:tbl>
    <w:p w:rsidR="00161009" w:rsidRPr="00161009" w:rsidRDefault="00161009" w:rsidP="00161009">
      <w:pPr>
        <w:spacing w:after="200" w:line="276" w:lineRule="auto"/>
        <w:jc w:val="center"/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  <w:sectPr w:rsidR="00161009" w:rsidSect="00FD724A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7294" w:h="11907" w:orient="landscape" w:code="9"/>
          <w:pgMar w:top="1422" w:right="567" w:bottom="567" w:left="1134" w:header="720" w:footer="720" w:gutter="0"/>
          <w:pgNumType w:start="38"/>
          <w:cols w:space="720"/>
          <w:noEndnote/>
          <w:titlePg/>
          <w:docGrid w:linePitch="299"/>
        </w:sectPr>
      </w:pPr>
    </w:p>
    <w:p w:rsidR="00161009" w:rsidRPr="00161009" w:rsidRDefault="00161009" w:rsidP="00161009">
      <w:pPr>
        <w:widowControl w:val="0"/>
        <w:tabs>
          <w:tab w:val="left" w:pos="142"/>
        </w:tabs>
        <w:suppressAutoHyphens/>
        <w:autoSpaceDE w:val="0"/>
        <w:spacing w:line="192" w:lineRule="auto"/>
        <w:ind w:left="5103"/>
        <w:rPr>
          <w:sz w:val="28"/>
          <w:szCs w:val="28"/>
          <w:lang w:eastAsia="ar-SA"/>
        </w:rPr>
      </w:pPr>
      <w:r w:rsidRPr="00161009">
        <w:rPr>
          <w:sz w:val="28"/>
          <w:szCs w:val="28"/>
          <w:lang w:eastAsia="ar-SA"/>
        </w:rPr>
        <w:lastRenderedPageBreak/>
        <w:t xml:space="preserve">Приложение 5 </w:t>
      </w:r>
    </w:p>
    <w:p w:rsidR="00161009" w:rsidRPr="00161009" w:rsidRDefault="00161009" w:rsidP="00161009">
      <w:pPr>
        <w:widowControl w:val="0"/>
        <w:tabs>
          <w:tab w:val="left" w:pos="142"/>
        </w:tabs>
        <w:suppressAutoHyphens/>
        <w:autoSpaceDE w:val="0"/>
        <w:spacing w:line="192" w:lineRule="auto"/>
        <w:ind w:left="5103"/>
        <w:rPr>
          <w:color w:val="000000"/>
          <w:sz w:val="28"/>
          <w:szCs w:val="28"/>
          <w:lang w:eastAsia="ar-SA"/>
        </w:rPr>
      </w:pPr>
      <w:r w:rsidRPr="00161009">
        <w:rPr>
          <w:sz w:val="28"/>
          <w:szCs w:val="28"/>
          <w:lang w:eastAsia="ar-SA"/>
        </w:rPr>
        <w:t xml:space="preserve">к муниципальной программе  </w:t>
      </w:r>
      <w:r w:rsidRPr="00161009">
        <w:rPr>
          <w:color w:val="000000"/>
          <w:sz w:val="28"/>
          <w:szCs w:val="28"/>
          <w:lang w:eastAsia="ar-SA"/>
        </w:rPr>
        <w:t>«Социальная поддержка населения Абанского района»</w:t>
      </w:r>
    </w:p>
    <w:p w:rsidR="00161009" w:rsidRPr="00161009" w:rsidRDefault="00161009" w:rsidP="00161009">
      <w:pPr>
        <w:widowControl w:val="0"/>
        <w:tabs>
          <w:tab w:val="left" w:pos="142"/>
        </w:tabs>
        <w:suppressAutoHyphens/>
        <w:autoSpaceDE w:val="0"/>
        <w:spacing w:line="192" w:lineRule="auto"/>
        <w:ind w:left="5103"/>
        <w:rPr>
          <w:sz w:val="28"/>
          <w:szCs w:val="28"/>
          <w:lang w:eastAsia="ar-SA"/>
        </w:rPr>
      </w:pPr>
      <w:r w:rsidRPr="00161009">
        <w:rPr>
          <w:color w:val="000000"/>
          <w:sz w:val="28"/>
          <w:szCs w:val="28"/>
          <w:lang w:eastAsia="ar-SA"/>
        </w:rPr>
        <w:t>(в ред. от 24.04.2018 № 161-п)</w:t>
      </w:r>
    </w:p>
    <w:p w:rsidR="00161009" w:rsidRPr="00161009" w:rsidRDefault="00161009" w:rsidP="00161009">
      <w:pPr>
        <w:rPr>
          <w:sz w:val="28"/>
          <w:szCs w:val="22"/>
          <w:lang w:eastAsia="en-US"/>
        </w:rPr>
      </w:pPr>
    </w:p>
    <w:p w:rsidR="00161009" w:rsidRPr="00161009" w:rsidRDefault="00161009" w:rsidP="00161009">
      <w:pPr>
        <w:widowControl w:val="0"/>
        <w:suppressAutoHyphens/>
        <w:spacing w:line="192" w:lineRule="auto"/>
        <w:jc w:val="center"/>
        <w:rPr>
          <w:rFonts w:eastAsia="SimSun"/>
          <w:bCs/>
          <w:kern w:val="1"/>
          <w:sz w:val="28"/>
          <w:szCs w:val="28"/>
          <w:lang w:eastAsia="ar-SA"/>
        </w:rPr>
      </w:pPr>
      <w:r w:rsidRPr="00161009">
        <w:rPr>
          <w:rFonts w:eastAsia="SimSun"/>
          <w:bCs/>
          <w:kern w:val="1"/>
          <w:sz w:val="28"/>
          <w:szCs w:val="28"/>
          <w:lang w:eastAsia="ar-SA"/>
        </w:rPr>
        <w:t xml:space="preserve">Подпрограмма 3 </w:t>
      </w:r>
    </w:p>
    <w:p w:rsidR="00161009" w:rsidRPr="00161009" w:rsidRDefault="00161009" w:rsidP="00161009">
      <w:pPr>
        <w:widowControl w:val="0"/>
        <w:suppressAutoHyphens/>
        <w:spacing w:line="192" w:lineRule="auto"/>
        <w:jc w:val="center"/>
        <w:rPr>
          <w:rFonts w:eastAsia="SimSun"/>
          <w:bCs/>
          <w:kern w:val="1"/>
          <w:sz w:val="28"/>
          <w:szCs w:val="28"/>
        </w:rPr>
      </w:pPr>
      <w:r w:rsidRPr="00161009">
        <w:rPr>
          <w:rFonts w:eastAsia="SimSun"/>
          <w:bCs/>
          <w:kern w:val="1"/>
          <w:sz w:val="28"/>
          <w:szCs w:val="28"/>
          <w:lang w:eastAsia="ar-SA"/>
        </w:rPr>
        <w:t>«Обеспечение реализации муниципальной программы и прочие мероприятия</w:t>
      </w:r>
      <w:r w:rsidRPr="00161009">
        <w:rPr>
          <w:rFonts w:eastAsia="SimSun"/>
          <w:bCs/>
          <w:kern w:val="1"/>
          <w:sz w:val="28"/>
          <w:szCs w:val="28"/>
        </w:rPr>
        <w:t xml:space="preserve">» </w:t>
      </w:r>
    </w:p>
    <w:p w:rsidR="00161009" w:rsidRPr="00161009" w:rsidRDefault="00161009" w:rsidP="00161009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ar-SA"/>
        </w:rPr>
      </w:pPr>
    </w:p>
    <w:p w:rsidR="00161009" w:rsidRPr="00161009" w:rsidRDefault="00161009" w:rsidP="00161009">
      <w:pPr>
        <w:widowControl w:val="0"/>
        <w:suppressAutoHyphens/>
        <w:jc w:val="center"/>
        <w:rPr>
          <w:rFonts w:eastAsia="SimSun"/>
          <w:bCs/>
          <w:kern w:val="1"/>
          <w:sz w:val="28"/>
          <w:szCs w:val="28"/>
          <w:lang w:eastAsia="ar-SA"/>
        </w:rPr>
      </w:pPr>
      <w:r w:rsidRPr="00161009">
        <w:rPr>
          <w:rFonts w:eastAsia="SimSun"/>
          <w:bCs/>
          <w:kern w:val="1"/>
          <w:sz w:val="28"/>
          <w:szCs w:val="28"/>
          <w:lang w:eastAsia="ar-SA"/>
        </w:rPr>
        <w:t>1. Паспорт подпрограммы</w:t>
      </w:r>
    </w:p>
    <w:p w:rsidR="00161009" w:rsidRPr="00161009" w:rsidRDefault="00161009" w:rsidP="00161009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44"/>
        <w:gridCol w:w="5427"/>
      </w:tblGrid>
      <w:tr w:rsidR="00161009" w:rsidRPr="00161009" w:rsidTr="00FD724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Наименование подпрограммы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1009">
              <w:rPr>
                <w:lang w:eastAsia="en-US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161009" w:rsidRPr="00161009" w:rsidTr="00FD724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widowControl w:val="0"/>
              <w:suppressAutoHyphens/>
              <w:autoSpaceDE w:val="0"/>
              <w:jc w:val="both"/>
              <w:outlineLvl w:val="1"/>
              <w:rPr>
                <w:color w:val="000000"/>
                <w:lang w:eastAsia="ar-SA"/>
              </w:rPr>
            </w:pPr>
            <w:r w:rsidRPr="00161009">
              <w:rPr>
                <w:color w:val="000000"/>
                <w:lang w:eastAsia="ar-SA"/>
              </w:rPr>
              <w:t>«Социальная поддержка населения Абанского района»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161009" w:rsidRPr="00161009" w:rsidTr="00FD724A"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Исполнитель подпрограммы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1009">
              <w:rPr>
                <w:lang w:eastAsia="en-US"/>
              </w:rPr>
              <w:t>управление социальной защиты населения администрации Абанского района</w:t>
            </w:r>
          </w:p>
        </w:tc>
      </w:tr>
      <w:tr w:rsidR="00161009" w:rsidRPr="00161009" w:rsidTr="00FD724A">
        <w:trPr>
          <w:trHeight w:val="693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1009">
              <w:rPr>
                <w:lang w:eastAsia="en-US"/>
              </w:rPr>
              <w:t>управление социальной защиты населения администрации Абанского района</w:t>
            </w:r>
          </w:p>
        </w:tc>
      </w:tr>
      <w:tr w:rsidR="00161009" w:rsidRPr="00161009" w:rsidTr="00FD724A">
        <w:trPr>
          <w:trHeight w:val="1666"/>
        </w:trPr>
        <w:tc>
          <w:tcPr>
            <w:tcW w:w="2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Цель и задачи подпрограммы 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муниципальной программы 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           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tabs>
                <w:tab w:val="left" w:pos="470"/>
              </w:tabs>
              <w:jc w:val="both"/>
              <w:rPr>
                <w:lang w:eastAsia="en-US"/>
              </w:rPr>
            </w:pPr>
            <w:r w:rsidRPr="00161009">
              <w:rPr>
                <w:color w:val="000000"/>
                <w:lang w:eastAsia="en-US"/>
              </w:rPr>
              <w:t>Создание условий эффективного развития сферы социальной поддержки и социального обслуживания граждан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61009">
              <w:t>Обеспечение реализации государственной и муниципальной социальной политики на территории Абанского района</w:t>
            </w:r>
          </w:p>
        </w:tc>
      </w:tr>
      <w:tr w:rsidR="00161009" w:rsidRPr="00161009" w:rsidTr="00FD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Показатели результативности подпрограммы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           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jc w:val="both"/>
            </w:pPr>
            <w:r w:rsidRPr="00161009">
              <w:t>Уровень исполнения субвенций на реализацию переданных полномочий края, не менее 100%;</w:t>
            </w:r>
          </w:p>
          <w:p w:rsidR="00161009" w:rsidRPr="00161009" w:rsidRDefault="00161009" w:rsidP="00161009">
            <w:pPr>
              <w:jc w:val="both"/>
            </w:pPr>
            <w:r w:rsidRPr="00161009">
              <w:t>уровень удовлетворенности жителей Абанского района качеством предоставления  государственных и  муниципальных  услуг в сфере социальной поддержки населения, не менее 99%;</w:t>
            </w:r>
          </w:p>
          <w:p w:rsidR="00161009" w:rsidRPr="00161009" w:rsidRDefault="00161009" w:rsidP="00161009">
            <w:pPr>
              <w:jc w:val="both"/>
            </w:pPr>
            <w:r w:rsidRPr="00161009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году, не более 0,1%</w:t>
            </w:r>
          </w:p>
          <w:p w:rsidR="00161009" w:rsidRPr="00161009" w:rsidRDefault="00161009" w:rsidP="00161009">
            <w:pPr>
              <w:jc w:val="both"/>
            </w:pPr>
            <w:r w:rsidRPr="00161009">
              <w:t>(приложение №1 к подпрограмме 3)</w:t>
            </w:r>
          </w:p>
        </w:tc>
      </w:tr>
      <w:tr w:rsidR="00161009" w:rsidRPr="00161009" w:rsidTr="00FD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widowControl w:val="0"/>
              <w:suppressAutoHyphens/>
              <w:autoSpaceDE w:val="0"/>
              <w:jc w:val="both"/>
              <w:outlineLvl w:val="1"/>
              <w:rPr>
                <w:rFonts w:cs="Arial"/>
                <w:color w:val="000000"/>
                <w:lang w:eastAsia="ar-SA"/>
              </w:rPr>
            </w:pPr>
            <w:r w:rsidRPr="00161009">
              <w:rPr>
                <w:rFonts w:cs="Arial"/>
                <w:color w:val="000000"/>
                <w:lang w:eastAsia="ar-SA"/>
              </w:rPr>
              <w:t>Сроки реализации программы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t>2014-2020 годы</w:t>
            </w:r>
          </w:p>
        </w:tc>
      </w:tr>
      <w:tr w:rsidR="00161009" w:rsidRPr="00161009" w:rsidTr="00FD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Информация по ресурсному обеспечению                    </w:t>
            </w:r>
          </w:p>
        </w:tc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Объем ассигнований за период с 2014 по 2020 гг. – 5</w:t>
            </w:r>
            <w:r w:rsidR="00AF0FF5">
              <w:rPr>
                <w:lang w:eastAsia="en-US"/>
              </w:rPr>
              <w:t>2</w:t>
            </w:r>
            <w:r w:rsidRPr="00161009">
              <w:rPr>
                <w:lang w:eastAsia="en-US"/>
              </w:rPr>
              <w:t> </w:t>
            </w:r>
            <w:r w:rsidR="00AF0FF5">
              <w:rPr>
                <w:lang w:eastAsia="en-US"/>
              </w:rPr>
              <w:t>075</w:t>
            </w:r>
            <w:r w:rsidRPr="00161009">
              <w:rPr>
                <w:lang w:eastAsia="en-US"/>
              </w:rPr>
              <w:t>,</w:t>
            </w:r>
            <w:r w:rsidR="00AF0FF5">
              <w:rPr>
                <w:lang w:eastAsia="en-US"/>
              </w:rPr>
              <w:t>77</w:t>
            </w:r>
            <w:r w:rsidRPr="00161009">
              <w:rPr>
                <w:lang w:eastAsia="en-US"/>
              </w:rPr>
              <w:t xml:space="preserve">  тыс. руб., в том числе по годам: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2014 году  – 7 698,3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2015 году – 7 111,9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в 2016 году – 7 240,6 тыс. руб.; 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2017 году – 7 240,6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в 2018 году – </w:t>
            </w:r>
            <w:r w:rsidR="00AF0FF5">
              <w:rPr>
                <w:lang w:eastAsia="en-US"/>
              </w:rPr>
              <w:t>8</w:t>
            </w:r>
            <w:r w:rsidRPr="00161009">
              <w:rPr>
                <w:lang w:eastAsia="en-US"/>
              </w:rPr>
              <w:t> </w:t>
            </w:r>
            <w:r w:rsidR="00AF0FF5">
              <w:rPr>
                <w:lang w:eastAsia="en-US"/>
              </w:rPr>
              <w:t>232</w:t>
            </w:r>
            <w:r w:rsidRPr="00161009">
              <w:rPr>
                <w:lang w:eastAsia="en-US"/>
              </w:rPr>
              <w:t>,</w:t>
            </w:r>
            <w:r w:rsidR="00AF0FF5">
              <w:rPr>
                <w:lang w:eastAsia="en-US"/>
              </w:rPr>
              <w:t>1</w:t>
            </w:r>
            <w:r w:rsidRPr="00161009">
              <w:rPr>
                <w:lang w:eastAsia="en-US"/>
              </w:rPr>
              <w:t>7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2019 году – 7 276,1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2020 году – 7 276,1 тыс. руб.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lastRenderedPageBreak/>
              <w:t>из них: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из средств краевого бюджета за период с 2014 по 2020 гг. – 5</w:t>
            </w:r>
            <w:r w:rsidR="00AF0FF5">
              <w:rPr>
                <w:lang w:eastAsia="en-US"/>
              </w:rPr>
              <w:t>2 075</w:t>
            </w:r>
            <w:r w:rsidRPr="00161009">
              <w:rPr>
                <w:lang w:eastAsia="en-US"/>
              </w:rPr>
              <w:t>,</w:t>
            </w:r>
            <w:r w:rsidR="00AF0FF5">
              <w:rPr>
                <w:lang w:eastAsia="en-US"/>
              </w:rPr>
              <w:t>7</w:t>
            </w:r>
            <w:r w:rsidRPr="00161009">
              <w:rPr>
                <w:lang w:eastAsia="en-US"/>
              </w:rPr>
              <w:t>7тыс. руб.: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2014 году – 7 698,3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2015 году – 7 111,9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в 2016 году – 7 240,6 тыс. руб.; 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2017 году – 7 240,6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 xml:space="preserve">в 2018 году – </w:t>
            </w:r>
            <w:r w:rsidR="00AF0FF5">
              <w:rPr>
                <w:lang w:eastAsia="en-US"/>
              </w:rPr>
              <w:t>8</w:t>
            </w:r>
            <w:r w:rsidRPr="00161009">
              <w:rPr>
                <w:lang w:eastAsia="en-US"/>
              </w:rPr>
              <w:t> </w:t>
            </w:r>
            <w:r w:rsidR="00AF0FF5">
              <w:rPr>
                <w:lang w:eastAsia="en-US"/>
              </w:rPr>
              <w:t>232</w:t>
            </w:r>
            <w:r w:rsidRPr="00161009">
              <w:rPr>
                <w:lang w:eastAsia="en-US"/>
              </w:rPr>
              <w:t>,</w:t>
            </w:r>
            <w:r w:rsidR="00AF0FF5">
              <w:rPr>
                <w:lang w:eastAsia="en-US"/>
              </w:rPr>
              <w:t>1</w:t>
            </w:r>
            <w:r w:rsidRPr="00161009">
              <w:rPr>
                <w:lang w:eastAsia="en-US"/>
              </w:rPr>
              <w:t>7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2019 году – 7 276,1 тыс. руб.;</w:t>
            </w:r>
          </w:p>
          <w:p w:rsidR="00161009" w:rsidRPr="00161009" w:rsidRDefault="00161009" w:rsidP="00161009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61009">
              <w:rPr>
                <w:lang w:eastAsia="en-US"/>
              </w:rPr>
              <w:t>в 2020 году – 7 276,1 тыс. руб.</w:t>
            </w:r>
          </w:p>
        </w:tc>
      </w:tr>
    </w:tbl>
    <w:p w:rsidR="00161009" w:rsidRPr="00161009" w:rsidRDefault="00161009" w:rsidP="0016100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61009" w:rsidRPr="00161009" w:rsidRDefault="00161009" w:rsidP="00161009">
      <w:pPr>
        <w:autoSpaceDE w:val="0"/>
        <w:autoSpaceDN w:val="0"/>
        <w:adjustRightInd w:val="0"/>
        <w:ind w:left="360"/>
        <w:jc w:val="center"/>
        <w:rPr>
          <w:sz w:val="28"/>
          <w:szCs w:val="28"/>
          <w:lang w:eastAsia="en-US"/>
        </w:rPr>
      </w:pPr>
      <w:r w:rsidRPr="00161009">
        <w:rPr>
          <w:sz w:val="28"/>
          <w:szCs w:val="28"/>
          <w:lang w:eastAsia="en-US"/>
        </w:rPr>
        <w:t>2. Мероприятия подпрограммы</w:t>
      </w:r>
    </w:p>
    <w:p w:rsidR="00161009" w:rsidRPr="00161009" w:rsidRDefault="00161009" w:rsidP="001610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61009" w:rsidRPr="00161009" w:rsidRDefault="00161009" w:rsidP="0016100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  <w:r w:rsidRPr="00161009">
        <w:rPr>
          <w:color w:val="000000"/>
          <w:sz w:val="28"/>
          <w:szCs w:val="28"/>
          <w:lang w:eastAsia="en-US"/>
        </w:rPr>
        <w:t>Выбор мероприятий подпрограммы основывается на эффективности решения поставленных задач.</w:t>
      </w:r>
    </w:p>
    <w:p w:rsidR="00161009" w:rsidRPr="00161009" w:rsidRDefault="00161009" w:rsidP="0016100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161009">
        <w:rPr>
          <w:sz w:val="28"/>
          <w:szCs w:val="28"/>
          <w:lang w:eastAsia="en-US"/>
        </w:rPr>
        <w:t>Перечень мероприятий подпрограммы приведён в приложении № 2 к настоящей подпрограмме.</w:t>
      </w:r>
    </w:p>
    <w:p w:rsidR="00161009" w:rsidRPr="00161009" w:rsidRDefault="00161009" w:rsidP="00161009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161009" w:rsidRPr="00161009" w:rsidRDefault="00161009" w:rsidP="00161009">
      <w:pPr>
        <w:ind w:left="360"/>
        <w:jc w:val="center"/>
        <w:rPr>
          <w:sz w:val="28"/>
          <w:szCs w:val="28"/>
          <w:lang w:eastAsia="en-US"/>
        </w:rPr>
      </w:pPr>
      <w:r w:rsidRPr="00161009">
        <w:rPr>
          <w:sz w:val="28"/>
          <w:szCs w:val="28"/>
          <w:lang w:eastAsia="en-US"/>
        </w:rPr>
        <w:t>3. Механизм реализации подпрограммы</w:t>
      </w:r>
    </w:p>
    <w:p w:rsidR="00161009" w:rsidRPr="00161009" w:rsidRDefault="00161009" w:rsidP="00161009">
      <w:pPr>
        <w:ind w:firstLine="360"/>
        <w:jc w:val="center"/>
        <w:rPr>
          <w:sz w:val="28"/>
          <w:szCs w:val="28"/>
          <w:lang w:eastAsia="en-US"/>
        </w:rPr>
      </w:pPr>
    </w:p>
    <w:p w:rsidR="00161009" w:rsidRPr="00161009" w:rsidRDefault="00161009" w:rsidP="001610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61009">
        <w:rPr>
          <w:sz w:val="28"/>
          <w:szCs w:val="28"/>
          <w:lang w:eastAsia="en-US"/>
        </w:rPr>
        <w:t>Управление социальной защиты населения администрации Абанского района реализует мероприятия подпрограммы в соответствии с компетенцией, установленной Положением об управлении социальной защиты населения, утвержденного решением Абанского районного Совета депутатов от 31.05.2013 № 27-230Р «Об утверждении Положения об управлении социальной защиты населения администрации Абанского района», осуществляет реализацию в пределах своей компетенции отдельных государственных полномочий, переданных органам местного самоуправления в области социальной поддержки и социального обслуживания населения.</w:t>
      </w:r>
    </w:p>
    <w:p w:rsidR="00161009" w:rsidRPr="00161009" w:rsidRDefault="00161009" w:rsidP="00161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009">
        <w:rPr>
          <w:sz w:val="28"/>
          <w:szCs w:val="28"/>
        </w:rPr>
        <w:t>С целью сокращения сроков предоставления государственных услуг между министерством и управлением социальной защиты населения администрации Абанского района внедрен электронный документооборот.</w:t>
      </w:r>
    </w:p>
    <w:p w:rsidR="00161009" w:rsidRPr="00161009" w:rsidRDefault="00161009" w:rsidP="00161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009">
        <w:rPr>
          <w:sz w:val="28"/>
          <w:szCs w:val="28"/>
        </w:rPr>
        <w:t>Созданы каналы взаимодействия с гражданами посредством интернет-сайта, электронной почты, единого справочного телефона.</w:t>
      </w:r>
    </w:p>
    <w:p w:rsidR="00161009" w:rsidRPr="00161009" w:rsidRDefault="00161009" w:rsidP="001610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1009">
        <w:rPr>
          <w:sz w:val="28"/>
          <w:szCs w:val="28"/>
        </w:rPr>
        <w:t>Кроме того, на официальном интернет-портале министерства, предоставлена возможность получения «онлайн услуг». Теперь гражданин самостоятельно может отследить стадию рассмотрения его заявления о предоставлении любой из государственных услуг.</w:t>
      </w:r>
    </w:p>
    <w:p w:rsidR="00161009" w:rsidRPr="00161009" w:rsidRDefault="00161009" w:rsidP="0016100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61009">
        <w:rPr>
          <w:sz w:val="28"/>
          <w:szCs w:val="28"/>
        </w:rPr>
        <w:t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161009" w:rsidRPr="00161009" w:rsidRDefault="00161009" w:rsidP="001610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1009" w:rsidRPr="00161009" w:rsidRDefault="00161009" w:rsidP="00161009">
      <w:pPr>
        <w:autoSpaceDE w:val="0"/>
        <w:autoSpaceDN w:val="0"/>
        <w:adjustRightInd w:val="0"/>
        <w:ind w:left="360"/>
        <w:jc w:val="center"/>
        <w:rPr>
          <w:sz w:val="28"/>
          <w:szCs w:val="28"/>
          <w:lang w:eastAsia="en-US"/>
        </w:rPr>
      </w:pPr>
      <w:r w:rsidRPr="00161009">
        <w:rPr>
          <w:sz w:val="28"/>
          <w:szCs w:val="28"/>
          <w:lang w:eastAsia="en-US"/>
        </w:rPr>
        <w:lastRenderedPageBreak/>
        <w:t>4. Управление подпрограммой и контроль за исполнением подпрограммы.</w:t>
      </w:r>
    </w:p>
    <w:p w:rsidR="00161009" w:rsidRPr="00161009" w:rsidRDefault="00161009" w:rsidP="00161009">
      <w:pPr>
        <w:autoSpaceDE w:val="0"/>
        <w:autoSpaceDN w:val="0"/>
        <w:adjustRightInd w:val="0"/>
        <w:ind w:firstLine="660"/>
        <w:jc w:val="both"/>
        <w:rPr>
          <w:sz w:val="28"/>
          <w:szCs w:val="28"/>
          <w:lang w:eastAsia="en-US"/>
        </w:rPr>
      </w:pPr>
    </w:p>
    <w:p w:rsidR="00161009" w:rsidRPr="00161009" w:rsidRDefault="00161009" w:rsidP="00161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009">
        <w:rPr>
          <w:rFonts w:eastAsia="Calibri"/>
          <w:sz w:val="28"/>
          <w:szCs w:val="28"/>
          <w:lang w:eastAsia="en-US"/>
        </w:rPr>
        <w:t>Организацию управления подпрограммой осуществляет управление социальной защиты населения администрации Абанского района.</w:t>
      </w:r>
    </w:p>
    <w:p w:rsidR="00161009" w:rsidRPr="00161009" w:rsidRDefault="00161009" w:rsidP="00344F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009">
        <w:rPr>
          <w:rFonts w:eastAsia="Calibri"/>
          <w:sz w:val="28"/>
          <w:szCs w:val="28"/>
          <w:lang w:eastAsia="en-US"/>
        </w:rPr>
        <w:t>Управление социальной защиты населения администрации Абанского  района несет ответственность за реализацию подпрограммы, достижение конечных результатов и осуществляет следующие функции:</w:t>
      </w:r>
    </w:p>
    <w:p w:rsidR="00161009" w:rsidRPr="00161009" w:rsidRDefault="00161009" w:rsidP="00E40501">
      <w:pPr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outlineLvl w:val="0"/>
        <w:rPr>
          <w:color w:val="000000"/>
          <w:sz w:val="28"/>
          <w:szCs w:val="28"/>
          <w:lang w:eastAsia="en-US"/>
        </w:rPr>
      </w:pPr>
      <w:r w:rsidRPr="00161009">
        <w:rPr>
          <w:color w:val="000000"/>
          <w:sz w:val="28"/>
          <w:szCs w:val="28"/>
          <w:lang w:eastAsia="en-US"/>
        </w:rPr>
        <w:t>координацию исполнения мероприятий подпрограммы, мониторинг их реализации;</w:t>
      </w:r>
    </w:p>
    <w:p w:rsidR="00161009" w:rsidRPr="00161009" w:rsidRDefault="00161009" w:rsidP="00E40501">
      <w:pPr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outlineLvl w:val="0"/>
        <w:rPr>
          <w:color w:val="000000"/>
          <w:sz w:val="28"/>
          <w:szCs w:val="28"/>
          <w:lang w:eastAsia="en-US"/>
        </w:rPr>
      </w:pPr>
      <w:r w:rsidRPr="00161009">
        <w:rPr>
          <w:color w:val="000000"/>
          <w:sz w:val="28"/>
          <w:szCs w:val="28"/>
          <w:lang w:eastAsia="en-US"/>
        </w:rPr>
        <w:t>непосредственный контроль за ходом реализации мероприятий подпрограммы;</w:t>
      </w:r>
    </w:p>
    <w:p w:rsidR="00161009" w:rsidRPr="00161009" w:rsidRDefault="00161009" w:rsidP="00E40501">
      <w:pPr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outlineLvl w:val="0"/>
        <w:rPr>
          <w:color w:val="000000"/>
          <w:sz w:val="28"/>
          <w:szCs w:val="28"/>
          <w:lang w:eastAsia="en-US"/>
        </w:rPr>
      </w:pPr>
      <w:r w:rsidRPr="00161009">
        <w:rPr>
          <w:color w:val="000000"/>
          <w:sz w:val="28"/>
          <w:szCs w:val="28"/>
          <w:lang w:eastAsia="en-US"/>
        </w:rPr>
        <w:t>подготовку отчетов о реализации подпрограммы;</w:t>
      </w:r>
    </w:p>
    <w:p w:rsidR="00161009" w:rsidRPr="00161009" w:rsidRDefault="00161009" w:rsidP="00E40501">
      <w:pPr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outlineLvl w:val="0"/>
        <w:rPr>
          <w:color w:val="000000"/>
          <w:sz w:val="28"/>
          <w:szCs w:val="28"/>
          <w:lang w:eastAsia="en-US"/>
        </w:rPr>
      </w:pPr>
      <w:r w:rsidRPr="00161009">
        <w:rPr>
          <w:color w:val="000000"/>
          <w:sz w:val="28"/>
          <w:szCs w:val="28"/>
          <w:lang w:eastAsia="en-US"/>
        </w:rPr>
        <w:t>контроль за достижением конечного результата подпрограммы;</w:t>
      </w:r>
    </w:p>
    <w:p w:rsidR="00161009" w:rsidRPr="00161009" w:rsidRDefault="00161009" w:rsidP="00E40501">
      <w:pPr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outlineLvl w:val="0"/>
        <w:rPr>
          <w:color w:val="000000"/>
          <w:sz w:val="28"/>
          <w:szCs w:val="28"/>
          <w:lang w:eastAsia="en-US"/>
        </w:rPr>
      </w:pPr>
      <w:r w:rsidRPr="00161009">
        <w:rPr>
          <w:color w:val="000000"/>
          <w:sz w:val="28"/>
          <w:szCs w:val="28"/>
          <w:lang w:eastAsia="en-US"/>
        </w:rPr>
        <w:t>ежегодную оценку эффективности реализации подпрограммы.</w:t>
      </w:r>
    </w:p>
    <w:p w:rsidR="00161009" w:rsidRPr="00161009" w:rsidRDefault="00161009" w:rsidP="00344F8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  <w:lang w:eastAsia="en-US"/>
        </w:rPr>
      </w:pPr>
      <w:r w:rsidRPr="00161009">
        <w:rPr>
          <w:sz w:val="28"/>
          <w:szCs w:val="28"/>
          <w:lang w:eastAsia="en-US"/>
        </w:rPr>
        <w:t>Уполномоченным должностным лицом ответственным за подготовку и предоставление отчетов в соответствии с разделом порядка принятия решений о разработке муниципальных программ Абанского района их формировании и реализации, является руководитель управления, главный бухгалтер.</w:t>
      </w:r>
    </w:p>
    <w:p w:rsidR="00161009" w:rsidRPr="00161009" w:rsidRDefault="00161009" w:rsidP="00161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009">
        <w:rPr>
          <w:rFonts w:eastAsia="Calibri"/>
          <w:sz w:val="28"/>
          <w:szCs w:val="28"/>
          <w:lang w:eastAsia="en-US"/>
        </w:rPr>
        <w:t>Обеспечение целевого расходования бюджетных средств осуществляется управлением социальной защиты населения администрации Абанского района, являющегося главным распорядителем средств районного бюджета.</w:t>
      </w:r>
    </w:p>
    <w:p w:rsidR="00161009" w:rsidRPr="00161009" w:rsidRDefault="00161009" w:rsidP="001610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1009">
        <w:rPr>
          <w:rFonts w:eastAsia="Calibri"/>
          <w:sz w:val="28"/>
          <w:szCs w:val="28"/>
          <w:lang w:eastAsia="en-US"/>
        </w:rPr>
        <w:t xml:space="preserve">Контроль за ходом реализации подпрограммы осуществляет управление социальной защиты населения администрации Абанского  района путем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161009" w:rsidRPr="00161009" w:rsidRDefault="00161009" w:rsidP="0016100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61009" w:rsidRDefault="00161009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  <w:sectPr w:rsidR="00344F8F" w:rsidSect="00FD724A">
          <w:headerReference w:type="default" r:id="rId49"/>
          <w:headerReference w:type="first" r:id="rId50"/>
          <w:pgSz w:w="11907" w:h="17350" w:code="9"/>
          <w:pgMar w:top="1134" w:right="567" w:bottom="1134" w:left="1985" w:header="726" w:footer="720" w:gutter="0"/>
          <w:pgNumType w:start="42"/>
          <w:cols w:space="720"/>
          <w:noEndnote/>
          <w:titlePg/>
          <w:docGrid w:linePitch="299"/>
        </w:sectPr>
      </w:pPr>
    </w:p>
    <w:p w:rsidR="00344F8F" w:rsidRPr="00344F8F" w:rsidRDefault="00344F8F" w:rsidP="00344F8F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344F8F">
        <w:rPr>
          <w:sz w:val="28"/>
        </w:rPr>
        <w:lastRenderedPageBreak/>
        <w:t xml:space="preserve">Приложение 1 </w:t>
      </w:r>
    </w:p>
    <w:p w:rsidR="00344F8F" w:rsidRPr="00344F8F" w:rsidRDefault="00344F8F" w:rsidP="00344F8F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344F8F">
        <w:rPr>
          <w:sz w:val="28"/>
        </w:rPr>
        <w:t xml:space="preserve">к подпрограмме 3 </w:t>
      </w:r>
    </w:p>
    <w:p w:rsidR="00344F8F" w:rsidRPr="00344F8F" w:rsidRDefault="00344F8F" w:rsidP="00344F8F">
      <w:pPr>
        <w:spacing w:line="192" w:lineRule="auto"/>
        <w:ind w:left="10206"/>
        <w:rPr>
          <w:sz w:val="28"/>
        </w:rPr>
      </w:pPr>
      <w:r w:rsidRPr="00344F8F">
        <w:rPr>
          <w:sz w:val="28"/>
        </w:rPr>
        <w:t>«</w:t>
      </w:r>
      <w:r w:rsidRPr="00344F8F">
        <w:rPr>
          <w:sz w:val="28"/>
          <w:lang w:eastAsia="en-US"/>
        </w:rPr>
        <w:t>Обеспечение реализации муниципальной программы и прочие мероприятия</w:t>
      </w:r>
      <w:r w:rsidRPr="00344F8F">
        <w:rPr>
          <w:sz w:val="28"/>
        </w:rPr>
        <w:t>»</w:t>
      </w:r>
    </w:p>
    <w:p w:rsidR="00344F8F" w:rsidRPr="00344F8F" w:rsidRDefault="00344F8F" w:rsidP="00344F8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44F8F" w:rsidRPr="00344F8F" w:rsidRDefault="00344F8F" w:rsidP="00344F8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344F8F" w:rsidRPr="00344F8F" w:rsidRDefault="00344F8F" w:rsidP="00344F8F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32"/>
          <w:szCs w:val="28"/>
          <w:lang w:eastAsia="en-US"/>
        </w:rPr>
      </w:pPr>
      <w:r w:rsidRPr="00344F8F">
        <w:rPr>
          <w:sz w:val="32"/>
          <w:szCs w:val="28"/>
          <w:lang w:eastAsia="en-US"/>
        </w:rPr>
        <w:t xml:space="preserve">ПЕРЕЧЕНЬ </w:t>
      </w:r>
    </w:p>
    <w:p w:rsidR="00344F8F" w:rsidRPr="00344F8F" w:rsidRDefault="00344F8F" w:rsidP="00344F8F">
      <w:pPr>
        <w:autoSpaceDE w:val="0"/>
        <w:autoSpaceDN w:val="0"/>
        <w:adjustRightInd w:val="0"/>
        <w:spacing w:line="192" w:lineRule="auto"/>
        <w:jc w:val="center"/>
        <w:outlineLvl w:val="0"/>
        <w:rPr>
          <w:sz w:val="28"/>
          <w:szCs w:val="28"/>
          <w:lang w:eastAsia="en-US"/>
        </w:rPr>
      </w:pPr>
      <w:r w:rsidRPr="00344F8F">
        <w:rPr>
          <w:sz w:val="28"/>
          <w:szCs w:val="28"/>
          <w:lang w:eastAsia="en-US"/>
        </w:rPr>
        <w:t>и значения показателей результативности подпрограммы</w:t>
      </w:r>
    </w:p>
    <w:p w:rsidR="00344F8F" w:rsidRPr="00344F8F" w:rsidRDefault="00344F8F" w:rsidP="00344F8F">
      <w:pPr>
        <w:jc w:val="center"/>
      </w:pPr>
    </w:p>
    <w:p w:rsidR="00344F8F" w:rsidRPr="00344F8F" w:rsidRDefault="00344F8F" w:rsidP="00344F8F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5952"/>
        <w:gridCol w:w="1293"/>
        <w:gridCol w:w="2548"/>
        <w:gridCol w:w="1494"/>
        <w:gridCol w:w="1494"/>
        <w:gridCol w:w="1272"/>
        <w:gridCol w:w="1272"/>
      </w:tblGrid>
      <w:tr w:rsidR="00344F8F" w:rsidRPr="00344F8F" w:rsidTr="00FD724A">
        <w:trPr>
          <w:cantSplit/>
          <w:tblHeader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№</w:t>
            </w:r>
            <w:r w:rsidRPr="00344F8F">
              <w:br/>
              <w:t>п/п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Цель,</w:t>
            </w:r>
            <w:r w:rsidRPr="00344F8F">
              <w:br/>
              <w:t>показатели результативности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Единица измерения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Источник информации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Текущий финансовый год</w:t>
            </w:r>
          </w:p>
          <w:p w:rsidR="00344F8F" w:rsidRPr="00344F8F" w:rsidRDefault="00344F8F" w:rsidP="00344F8F">
            <w:pPr>
              <w:jc w:val="center"/>
            </w:pPr>
            <w:r w:rsidRPr="00344F8F">
              <w:t>2017</w:t>
            </w:r>
            <w:r w:rsidRPr="00344F8F">
              <w:br/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Очередной финансовый год</w:t>
            </w:r>
          </w:p>
          <w:p w:rsidR="00344F8F" w:rsidRPr="00344F8F" w:rsidRDefault="00344F8F" w:rsidP="00344F8F">
            <w:pPr>
              <w:jc w:val="center"/>
            </w:pPr>
            <w:r w:rsidRPr="00344F8F">
              <w:t>2018</w:t>
            </w:r>
            <w:r w:rsidRPr="00344F8F">
              <w:br/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Первый год планового периода</w:t>
            </w:r>
          </w:p>
          <w:p w:rsidR="00344F8F" w:rsidRPr="00344F8F" w:rsidRDefault="00344F8F" w:rsidP="00344F8F">
            <w:pPr>
              <w:jc w:val="center"/>
            </w:pPr>
            <w:r w:rsidRPr="00344F8F">
              <w:t>2019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pPr>
              <w:jc w:val="center"/>
            </w:pPr>
            <w:r w:rsidRPr="00344F8F">
              <w:t>Второй год планового периода</w:t>
            </w:r>
          </w:p>
          <w:p w:rsidR="00344F8F" w:rsidRPr="00344F8F" w:rsidRDefault="00344F8F" w:rsidP="00344F8F">
            <w:pPr>
              <w:jc w:val="center"/>
            </w:pPr>
            <w:r w:rsidRPr="00344F8F">
              <w:t>2020</w:t>
            </w:r>
          </w:p>
        </w:tc>
      </w:tr>
      <w:tr w:rsidR="00344F8F" w:rsidRPr="00344F8F" w:rsidTr="00FD724A">
        <w:trPr>
          <w:trHeight w:val="3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F8F" w:rsidRPr="00344F8F" w:rsidRDefault="00344F8F" w:rsidP="00344F8F">
            <w:r w:rsidRPr="00344F8F">
              <w:t xml:space="preserve">Цель 1: </w:t>
            </w:r>
            <w:r w:rsidRPr="00344F8F">
              <w:rPr>
                <w:color w:val="000000"/>
                <w:lang w:eastAsia="en-US"/>
              </w:rPr>
              <w:t>Создание условий эффективного развития сферы социальной поддержки и социального обслуживания граждан</w:t>
            </w:r>
          </w:p>
        </w:tc>
      </w:tr>
      <w:tr w:rsidR="00344F8F" w:rsidRPr="00344F8F" w:rsidTr="00FD724A">
        <w:trPr>
          <w:trHeight w:val="256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F8F" w:rsidRPr="00344F8F" w:rsidRDefault="00344F8F" w:rsidP="00344F8F">
            <w:pPr>
              <w:autoSpaceDE w:val="0"/>
              <w:autoSpaceDN w:val="0"/>
              <w:adjustRightInd w:val="0"/>
              <w:jc w:val="both"/>
            </w:pPr>
            <w:r w:rsidRPr="00344F8F">
              <w:t>Задача 1: Обеспечение реализации государственной и муниципальной социальной политики на территории Абанского района</w:t>
            </w:r>
          </w:p>
        </w:tc>
      </w:tr>
      <w:tr w:rsidR="00344F8F" w:rsidRPr="00344F8F" w:rsidTr="00FD724A">
        <w:trPr>
          <w:trHeight w:val="54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F8F" w:rsidRPr="00344F8F" w:rsidRDefault="00344F8F" w:rsidP="00344F8F">
            <w:pPr>
              <w:jc w:val="center"/>
            </w:pPr>
            <w:r w:rsidRPr="00344F8F"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r w:rsidRPr="00344F8F">
              <w:t xml:space="preserve">уровень исполнения субвенций на реализацию переданных полномочий края 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%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Годовой отчет об исполнении бюджета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  <w:rPr>
                <w:lang w:eastAsia="en-US"/>
              </w:rPr>
            </w:pPr>
            <w:r w:rsidRPr="00344F8F"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  <w:rPr>
                <w:lang w:eastAsia="en-US"/>
              </w:rPr>
            </w:pPr>
            <w:r w:rsidRPr="00344F8F">
              <w:rPr>
                <w:lang w:eastAsia="en-US"/>
              </w:rPr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  <w:rPr>
                <w:lang w:eastAsia="en-US"/>
              </w:rPr>
            </w:pPr>
            <w:r w:rsidRPr="00344F8F">
              <w:rPr>
                <w:lang w:eastAsia="en-US"/>
              </w:rPr>
              <w:t>100</w:t>
            </w:r>
          </w:p>
        </w:tc>
      </w:tr>
      <w:tr w:rsidR="00344F8F" w:rsidRPr="00344F8F" w:rsidTr="00FD724A">
        <w:trPr>
          <w:trHeight w:val="1192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F8F" w:rsidRPr="00344F8F" w:rsidRDefault="00344F8F" w:rsidP="00344F8F">
            <w:pPr>
              <w:jc w:val="center"/>
            </w:pPr>
            <w:r w:rsidRPr="00344F8F"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r w:rsidRPr="00344F8F">
              <w:t>уровень удовлетворенности жителей Абанского района качеством предоставления  государственных и  муниципальных  услуг в сфере социальной поддержки населения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ед.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100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100</w:t>
            </w:r>
          </w:p>
        </w:tc>
      </w:tr>
      <w:tr w:rsidR="00344F8F" w:rsidRPr="00344F8F" w:rsidTr="00FD724A">
        <w:trPr>
          <w:trHeight w:val="29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F8F" w:rsidRPr="00344F8F" w:rsidRDefault="00344F8F" w:rsidP="00344F8F">
            <w:pPr>
              <w:jc w:val="center"/>
            </w:pPr>
            <w:r w:rsidRPr="00344F8F"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4F8F" w:rsidRPr="00344F8F" w:rsidRDefault="00344F8F" w:rsidP="00344F8F">
            <w:r w:rsidRPr="00344F8F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%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Ведомственная отчетность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не более 0,1%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не более 0,1%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jc w:val="center"/>
            </w:pPr>
            <w:r w:rsidRPr="00344F8F">
              <w:t>не более 0,1%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4F8F" w:rsidRPr="00344F8F" w:rsidRDefault="00344F8F" w:rsidP="00344F8F">
            <w:pPr>
              <w:tabs>
                <w:tab w:val="left" w:pos="326"/>
                <w:tab w:val="center" w:pos="593"/>
              </w:tabs>
              <w:jc w:val="center"/>
            </w:pPr>
            <w:r w:rsidRPr="00344F8F">
              <w:t>не более 0,1%</w:t>
            </w:r>
          </w:p>
        </w:tc>
      </w:tr>
    </w:tbl>
    <w:p w:rsidR="00344F8F" w:rsidRPr="00344F8F" w:rsidRDefault="00344F8F" w:rsidP="00344F8F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44F8F" w:rsidRPr="00344F8F" w:rsidRDefault="00344F8F" w:rsidP="00344F8F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344F8F">
        <w:rPr>
          <w:rFonts w:eastAsia="Calibri"/>
          <w:sz w:val="28"/>
          <w:szCs w:val="22"/>
          <w:lang w:eastAsia="en-US"/>
        </w:rPr>
        <w:lastRenderedPageBreak/>
        <w:t>Приложение 2</w:t>
      </w:r>
    </w:p>
    <w:p w:rsidR="00344F8F" w:rsidRPr="00344F8F" w:rsidRDefault="00344F8F" w:rsidP="00344F8F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344F8F">
        <w:rPr>
          <w:rFonts w:eastAsia="Calibri"/>
          <w:sz w:val="28"/>
          <w:szCs w:val="22"/>
          <w:lang w:eastAsia="en-US"/>
        </w:rPr>
        <w:t>к подпрограмме 3</w:t>
      </w:r>
    </w:p>
    <w:p w:rsidR="00344F8F" w:rsidRPr="00344F8F" w:rsidRDefault="00344F8F" w:rsidP="00344F8F">
      <w:pPr>
        <w:spacing w:line="192" w:lineRule="auto"/>
        <w:ind w:left="10206"/>
        <w:rPr>
          <w:rFonts w:eastAsia="Calibri"/>
          <w:sz w:val="28"/>
          <w:szCs w:val="22"/>
          <w:lang w:eastAsia="en-US"/>
        </w:rPr>
      </w:pPr>
      <w:r w:rsidRPr="00344F8F">
        <w:rPr>
          <w:rFonts w:eastAsia="Calibri"/>
          <w:sz w:val="28"/>
          <w:szCs w:val="22"/>
          <w:lang w:eastAsia="en-US"/>
        </w:rPr>
        <w:t>«Обеспечение реализации муниципальной программы и прочие мероприятия»</w:t>
      </w:r>
    </w:p>
    <w:p w:rsidR="00344F8F" w:rsidRPr="00344F8F" w:rsidRDefault="00344F8F" w:rsidP="00344F8F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344F8F">
        <w:rPr>
          <w:rFonts w:eastAsia="Calibri"/>
          <w:sz w:val="28"/>
          <w:szCs w:val="22"/>
          <w:lang w:eastAsia="en-US"/>
        </w:rPr>
        <w:t>(в ред. от 24.04.2018 № 161-п)</w:t>
      </w:r>
    </w:p>
    <w:p w:rsidR="00344F8F" w:rsidRPr="00344F8F" w:rsidRDefault="00344F8F" w:rsidP="00344F8F">
      <w:pPr>
        <w:jc w:val="right"/>
        <w:rPr>
          <w:rFonts w:eastAsia="Calibri"/>
          <w:sz w:val="28"/>
          <w:szCs w:val="22"/>
          <w:lang w:eastAsia="en-US"/>
        </w:rPr>
      </w:pPr>
    </w:p>
    <w:p w:rsidR="00344F8F" w:rsidRPr="00344F8F" w:rsidRDefault="00344F8F" w:rsidP="00344F8F">
      <w:pPr>
        <w:jc w:val="right"/>
        <w:rPr>
          <w:rFonts w:eastAsia="Calibri"/>
          <w:sz w:val="28"/>
          <w:szCs w:val="22"/>
          <w:lang w:eastAsia="en-US"/>
        </w:rPr>
      </w:pPr>
    </w:p>
    <w:p w:rsidR="00344F8F" w:rsidRPr="00344F8F" w:rsidRDefault="00344F8F" w:rsidP="00344F8F">
      <w:pPr>
        <w:jc w:val="center"/>
        <w:rPr>
          <w:rFonts w:eastAsia="Calibri"/>
          <w:sz w:val="28"/>
          <w:szCs w:val="22"/>
          <w:lang w:eastAsia="en-US"/>
        </w:rPr>
      </w:pPr>
      <w:r w:rsidRPr="00344F8F">
        <w:rPr>
          <w:rFonts w:eastAsia="Calibri"/>
          <w:sz w:val="28"/>
          <w:szCs w:val="22"/>
          <w:lang w:eastAsia="en-US"/>
        </w:rPr>
        <w:t xml:space="preserve">ПЕРЕЧЕНЬ </w:t>
      </w:r>
    </w:p>
    <w:p w:rsidR="00344F8F" w:rsidRPr="00344F8F" w:rsidRDefault="00344F8F" w:rsidP="00344F8F">
      <w:pPr>
        <w:jc w:val="center"/>
        <w:rPr>
          <w:rFonts w:eastAsia="Calibri"/>
          <w:sz w:val="28"/>
          <w:szCs w:val="22"/>
          <w:lang w:eastAsia="en-US"/>
        </w:rPr>
      </w:pPr>
      <w:r w:rsidRPr="00344F8F">
        <w:rPr>
          <w:rFonts w:eastAsia="Calibri"/>
          <w:sz w:val="28"/>
          <w:szCs w:val="22"/>
          <w:lang w:eastAsia="en-US"/>
        </w:rPr>
        <w:t>мероприятий подпрограммы «Обеспечение реализации муниципальной программы и прочие мероприятия»</w:t>
      </w:r>
    </w:p>
    <w:p w:rsidR="00344F8F" w:rsidRPr="00344F8F" w:rsidRDefault="00344F8F" w:rsidP="00344F8F">
      <w:pPr>
        <w:jc w:val="center"/>
        <w:rPr>
          <w:rFonts w:eastAsia="Calibri"/>
          <w:sz w:val="28"/>
          <w:szCs w:val="22"/>
          <w:lang w:eastAsia="en-US"/>
        </w:rPr>
      </w:pPr>
    </w:p>
    <w:p w:rsidR="00344F8F" w:rsidRPr="00344F8F" w:rsidRDefault="00344F8F" w:rsidP="00344F8F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1965"/>
        <w:gridCol w:w="855"/>
        <w:gridCol w:w="905"/>
        <w:gridCol w:w="1638"/>
        <w:gridCol w:w="798"/>
        <w:gridCol w:w="1074"/>
        <w:gridCol w:w="1074"/>
        <w:gridCol w:w="1075"/>
        <w:gridCol w:w="1176"/>
        <w:gridCol w:w="2566"/>
      </w:tblGrid>
      <w:tr w:rsidR="00BD1F00" w:rsidRPr="00344F8F" w:rsidTr="00FD724A">
        <w:trPr>
          <w:tblHeader/>
        </w:trPr>
        <w:tc>
          <w:tcPr>
            <w:tcW w:w="864" w:type="pct"/>
            <w:vMerge w:val="restar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Цель, задачи, мероприятия подпрограммы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1325" w:type="pct"/>
            <w:gridSpan w:val="4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1382" w:type="pct"/>
            <w:gridSpan w:val="4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Расходы по годам реализации,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1F00" w:rsidRPr="00344F8F" w:rsidTr="00FD724A">
        <w:trPr>
          <w:tblHeader/>
        </w:trPr>
        <w:tc>
          <w:tcPr>
            <w:tcW w:w="864" w:type="pct"/>
            <w:vMerge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286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РзПр</w:t>
            </w:r>
          </w:p>
        </w:tc>
        <w:tc>
          <w:tcPr>
            <w:tcW w:w="517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252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ВР</w:t>
            </w: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2018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2019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2020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365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809" w:type="pct"/>
            <w:vMerge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1F00" w:rsidRPr="00344F8F" w:rsidTr="00FD724A">
        <w:trPr>
          <w:tblHeader/>
        </w:trPr>
        <w:tc>
          <w:tcPr>
            <w:tcW w:w="864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7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0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11</w:t>
            </w:r>
          </w:p>
        </w:tc>
      </w:tr>
      <w:tr w:rsidR="00344F8F" w:rsidRPr="00344F8F" w:rsidTr="00FD724A">
        <w:tc>
          <w:tcPr>
            <w:tcW w:w="5000" w:type="pct"/>
            <w:gridSpan w:val="11"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Цель подпрограммы: Создание условий эффективного развития сферы социальной поддержки и социального обслуживания граждан</w:t>
            </w:r>
          </w:p>
        </w:tc>
      </w:tr>
      <w:tr w:rsidR="00344F8F" w:rsidRPr="00344F8F" w:rsidTr="00FD724A">
        <w:tc>
          <w:tcPr>
            <w:tcW w:w="5000" w:type="pct"/>
            <w:gridSpan w:val="11"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Задача: Обеспечение реализации государственной и муниципальной социальной политики на территории Абанского района</w:t>
            </w:r>
          </w:p>
        </w:tc>
      </w:tr>
      <w:tr w:rsidR="00BD1F00" w:rsidRPr="00344F8F" w:rsidTr="00FD724A">
        <w:tc>
          <w:tcPr>
            <w:tcW w:w="864" w:type="pct"/>
            <w:vMerge w:val="restart"/>
            <w:shd w:val="clear" w:color="auto" w:fill="auto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Мероприятие:</w:t>
            </w:r>
          </w:p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</w:t>
            </w:r>
          </w:p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Merge w:val="restar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lastRenderedPageBreak/>
              <w:t>управление социальной защиты населения администрации Абанского района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911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1006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0330075130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BD1F00" w:rsidP="00BD1F0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344F8F" w:rsidRPr="00344F8F">
              <w:rPr>
                <w:rFonts w:eastAsia="Calibri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271</w:t>
            </w:r>
            <w:r w:rsidR="00344F8F" w:rsidRPr="00344F8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4 771,4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4 771,4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4F8F" w:rsidRPr="00344F8F" w:rsidRDefault="00344F8F" w:rsidP="00BD1F00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14 </w:t>
            </w:r>
            <w:r w:rsidR="00BD1F00">
              <w:rPr>
                <w:rFonts w:eastAsia="Calibri"/>
                <w:lang w:eastAsia="en-US"/>
              </w:rPr>
              <w:t>8</w:t>
            </w:r>
            <w:r w:rsidRPr="00344F8F">
              <w:rPr>
                <w:rFonts w:eastAsia="Calibri"/>
                <w:lang w:eastAsia="en-US"/>
              </w:rPr>
              <w:t>14,</w:t>
            </w:r>
            <w:r w:rsidR="00BD1F0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</w:rPr>
            </w:pPr>
            <w:r w:rsidRPr="00344F8F">
              <w:rPr>
                <w:rFonts w:eastAsia="Calibri"/>
              </w:rPr>
              <w:t>уровень исполнения субвенций на реализацию переданных полномочий края, не менее 100%;</w:t>
            </w:r>
          </w:p>
          <w:p w:rsidR="00344F8F" w:rsidRPr="00344F8F" w:rsidRDefault="00344F8F" w:rsidP="00344F8F">
            <w:pPr>
              <w:rPr>
                <w:rFonts w:eastAsia="Calibri"/>
              </w:rPr>
            </w:pPr>
          </w:p>
          <w:p w:rsidR="00344F8F" w:rsidRPr="00344F8F" w:rsidRDefault="00344F8F" w:rsidP="00344F8F">
            <w:pPr>
              <w:rPr>
                <w:rFonts w:eastAsia="Calibri"/>
              </w:rPr>
            </w:pPr>
            <w:r w:rsidRPr="00344F8F">
              <w:rPr>
                <w:rFonts w:eastAsia="Calibri"/>
              </w:rPr>
              <w:t xml:space="preserve">уровень удовлетворенности жителей Абанского района качеством </w:t>
            </w:r>
            <w:r w:rsidRPr="00344F8F">
              <w:rPr>
                <w:rFonts w:eastAsia="Calibri"/>
              </w:rPr>
              <w:lastRenderedPageBreak/>
              <w:t>предоставления  государственных и  муниципальных  услуг в сфере социальной поддержки населения, не менее 100%;</w:t>
            </w:r>
          </w:p>
          <w:p w:rsidR="00344F8F" w:rsidRPr="00344F8F" w:rsidRDefault="00344F8F" w:rsidP="00344F8F">
            <w:pPr>
              <w:rPr>
                <w:rFonts w:eastAsia="Calibri"/>
              </w:rPr>
            </w:pPr>
          </w:p>
          <w:p w:rsidR="00344F8F" w:rsidRPr="00344F8F" w:rsidRDefault="00344F8F" w:rsidP="00344F8F">
            <w:pPr>
              <w:rPr>
                <w:rFonts w:eastAsia="Calibri"/>
              </w:rPr>
            </w:pPr>
            <w:r w:rsidRPr="00344F8F">
              <w:rPr>
                <w:rFonts w:eastAsia="Calibri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году, не более 0,1%</w:t>
            </w:r>
          </w:p>
        </w:tc>
      </w:tr>
      <w:tr w:rsidR="00BD1F00" w:rsidRPr="00344F8F" w:rsidTr="00FD724A">
        <w:tc>
          <w:tcPr>
            <w:tcW w:w="864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911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1006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0330075130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BD1F00" w:rsidP="00BD1F0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344F8F" w:rsidRPr="00344F8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344F8F" w:rsidRPr="00344F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4F8F" w:rsidRPr="00344F8F" w:rsidRDefault="00BD1F00" w:rsidP="00BD1F00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344F8F" w:rsidRPr="00344F8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8</w:t>
            </w:r>
            <w:r w:rsidR="00344F8F" w:rsidRPr="00344F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1F00" w:rsidRPr="00344F8F" w:rsidTr="00FD724A">
        <w:tc>
          <w:tcPr>
            <w:tcW w:w="864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911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1006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0330075130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BD1F00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1 </w:t>
            </w:r>
            <w:r w:rsidR="00BD1F00">
              <w:rPr>
                <w:rFonts w:eastAsia="Calibri"/>
                <w:lang w:eastAsia="en-US"/>
              </w:rPr>
              <w:t>591</w:t>
            </w:r>
            <w:r w:rsidRPr="00344F8F">
              <w:rPr>
                <w:rFonts w:eastAsia="Calibri"/>
                <w:lang w:eastAsia="en-US"/>
              </w:rPr>
              <w:t>,</w:t>
            </w:r>
            <w:r w:rsidR="00BD1F00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1 440,9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1 440,9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4F8F" w:rsidRPr="00344F8F" w:rsidRDefault="00344F8F" w:rsidP="00BD1F00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4</w:t>
            </w:r>
            <w:r w:rsidR="00BD1F00">
              <w:rPr>
                <w:rFonts w:eastAsia="Calibri"/>
                <w:lang w:eastAsia="en-US"/>
              </w:rPr>
              <w:t>473</w:t>
            </w:r>
            <w:r w:rsidRPr="00344F8F">
              <w:rPr>
                <w:rFonts w:eastAsia="Calibri"/>
                <w:lang w:eastAsia="en-US"/>
              </w:rPr>
              <w:t>,7</w:t>
            </w:r>
            <w:r w:rsidR="00BD1F0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1F00" w:rsidRPr="00344F8F" w:rsidTr="00FD724A">
        <w:tc>
          <w:tcPr>
            <w:tcW w:w="864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911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1006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0330075130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244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BD1F00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1 3</w:t>
            </w:r>
            <w:r w:rsidR="00BD1F00">
              <w:rPr>
                <w:rFonts w:eastAsia="Calibri"/>
                <w:lang w:eastAsia="en-US"/>
              </w:rPr>
              <w:t>55</w:t>
            </w:r>
            <w:r w:rsidRPr="00344F8F">
              <w:rPr>
                <w:rFonts w:eastAsia="Calibri"/>
                <w:lang w:eastAsia="en-US"/>
              </w:rPr>
              <w:t>,</w:t>
            </w:r>
            <w:r w:rsidR="00BD1F00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1 057,6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344F8F" w:rsidRPr="00344F8F" w:rsidRDefault="00344F8F" w:rsidP="00344F8F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1 057,6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4F8F" w:rsidRPr="00344F8F" w:rsidRDefault="00344F8F" w:rsidP="00BD1F00">
            <w:pPr>
              <w:jc w:val="right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3 </w:t>
            </w:r>
            <w:r w:rsidR="00BD1F00">
              <w:rPr>
                <w:rFonts w:eastAsia="Calibri"/>
                <w:lang w:eastAsia="en-US"/>
              </w:rPr>
              <w:t>470</w:t>
            </w:r>
            <w:r w:rsidRPr="00344F8F">
              <w:rPr>
                <w:rFonts w:eastAsia="Calibri"/>
                <w:lang w:eastAsia="en-US"/>
              </w:rPr>
              <w:t>,</w:t>
            </w:r>
            <w:r w:rsidR="00BD1F00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1F00" w:rsidRPr="00344F8F" w:rsidTr="00FD724A">
        <w:trPr>
          <w:trHeight w:val="286"/>
        </w:trPr>
        <w:tc>
          <w:tcPr>
            <w:tcW w:w="864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620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911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911</w:t>
            </w:r>
          </w:p>
        </w:tc>
        <w:tc>
          <w:tcPr>
            <w:tcW w:w="286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1006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1006</w:t>
            </w:r>
          </w:p>
        </w:tc>
        <w:tc>
          <w:tcPr>
            <w:tcW w:w="517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0330075130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0330075130</w:t>
            </w:r>
          </w:p>
        </w:tc>
        <w:tc>
          <w:tcPr>
            <w:tcW w:w="252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852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853</w:t>
            </w: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3,7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0,5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3,2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0,5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3,2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5" w:type="pct"/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1,5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9,6</w:t>
            </w: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vMerge/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D1F00" w:rsidRPr="00344F8F" w:rsidTr="00FD724A">
        <w:trPr>
          <w:trHeight w:val="286"/>
        </w:trPr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lastRenderedPageBreak/>
              <w:t>Итого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F8F" w:rsidRPr="00344F8F" w:rsidRDefault="00344F8F" w:rsidP="00344F8F">
            <w:pPr>
              <w:rPr>
                <w:rFonts w:eastAsia="Calibri"/>
                <w:lang w:eastAsia="en-US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BD1F00" w:rsidP="00BD1F0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344F8F" w:rsidRPr="00344F8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232</w:t>
            </w:r>
            <w:r w:rsidR="00344F8F" w:rsidRPr="00344F8F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1</w:t>
            </w:r>
            <w:r w:rsidR="00344F8F" w:rsidRPr="00344F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7 276,1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7 276,1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344F8F" w:rsidRPr="00344F8F" w:rsidRDefault="00344F8F" w:rsidP="00BD1F00">
            <w:pPr>
              <w:jc w:val="center"/>
              <w:rPr>
                <w:rFonts w:eastAsia="Calibri"/>
                <w:lang w:eastAsia="en-US"/>
              </w:rPr>
            </w:pPr>
            <w:r w:rsidRPr="00344F8F">
              <w:rPr>
                <w:rFonts w:eastAsia="Calibri"/>
                <w:lang w:eastAsia="en-US"/>
              </w:rPr>
              <w:t>2</w:t>
            </w:r>
            <w:r w:rsidR="00BD1F00">
              <w:rPr>
                <w:rFonts w:eastAsia="Calibri"/>
                <w:lang w:eastAsia="en-US"/>
              </w:rPr>
              <w:t>2</w:t>
            </w:r>
            <w:r w:rsidRPr="00344F8F">
              <w:rPr>
                <w:rFonts w:eastAsia="Calibri"/>
                <w:lang w:eastAsia="en-US"/>
              </w:rPr>
              <w:t xml:space="preserve"> </w:t>
            </w:r>
            <w:r w:rsidR="00BD1F00">
              <w:rPr>
                <w:rFonts w:eastAsia="Calibri"/>
                <w:lang w:eastAsia="en-US"/>
              </w:rPr>
              <w:t>784</w:t>
            </w:r>
            <w:r w:rsidRPr="00344F8F">
              <w:rPr>
                <w:rFonts w:eastAsia="Calibri"/>
                <w:lang w:eastAsia="en-US"/>
              </w:rPr>
              <w:t>,3</w:t>
            </w:r>
            <w:r w:rsidR="00BD1F0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4F8F" w:rsidRPr="00344F8F" w:rsidRDefault="00344F8F" w:rsidP="00344F8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44F8F" w:rsidRPr="00344F8F" w:rsidRDefault="00344F8F" w:rsidP="00344F8F">
      <w:pPr>
        <w:jc w:val="center"/>
        <w:rPr>
          <w:rFonts w:eastAsia="Calibri"/>
          <w:lang w:eastAsia="en-US"/>
        </w:rPr>
      </w:pPr>
    </w:p>
    <w:p w:rsidR="00344F8F" w:rsidRDefault="00344F8F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  <w:sectPr w:rsidR="00FD724A" w:rsidSect="00FD724A">
          <w:headerReference w:type="first" r:id="rId51"/>
          <w:pgSz w:w="17350" w:h="11907" w:orient="landscape" w:code="9"/>
          <w:pgMar w:top="1985" w:right="567" w:bottom="340" w:left="1134" w:header="720" w:footer="720" w:gutter="0"/>
          <w:pgNumType w:start="45"/>
          <w:cols w:space="720"/>
          <w:noEndnote/>
          <w:titlePg/>
          <w:docGrid w:linePitch="299"/>
        </w:sectPr>
      </w:pPr>
    </w:p>
    <w:p w:rsidR="00FD724A" w:rsidRPr="00FD724A" w:rsidRDefault="00FD724A" w:rsidP="00FD724A">
      <w:pPr>
        <w:widowControl w:val="0"/>
        <w:tabs>
          <w:tab w:val="left" w:pos="142"/>
        </w:tabs>
        <w:suppressAutoHyphens/>
        <w:autoSpaceDE w:val="0"/>
        <w:spacing w:line="192" w:lineRule="auto"/>
        <w:ind w:left="5103"/>
        <w:rPr>
          <w:sz w:val="28"/>
          <w:szCs w:val="28"/>
          <w:lang w:eastAsia="ar-SA"/>
        </w:rPr>
      </w:pPr>
      <w:r w:rsidRPr="00FD724A">
        <w:rPr>
          <w:sz w:val="28"/>
          <w:szCs w:val="28"/>
          <w:lang w:eastAsia="ar-SA"/>
        </w:rPr>
        <w:lastRenderedPageBreak/>
        <w:t>Приложение 6</w:t>
      </w:r>
    </w:p>
    <w:p w:rsidR="00FD724A" w:rsidRPr="00FD724A" w:rsidRDefault="00FD724A" w:rsidP="00FD724A">
      <w:pPr>
        <w:widowControl w:val="0"/>
        <w:tabs>
          <w:tab w:val="left" w:pos="142"/>
        </w:tabs>
        <w:suppressAutoHyphens/>
        <w:autoSpaceDE w:val="0"/>
        <w:spacing w:line="192" w:lineRule="auto"/>
        <w:ind w:left="5103"/>
        <w:rPr>
          <w:sz w:val="28"/>
          <w:szCs w:val="28"/>
          <w:lang w:eastAsia="ar-SA"/>
        </w:rPr>
      </w:pPr>
      <w:r w:rsidRPr="00FD724A">
        <w:rPr>
          <w:sz w:val="28"/>
          <w:szCs w:val="28"/>
          <w:lang w:eastAsia="ar-SA"/>
        </w:rPr>
        <w:t xml:space="preserve">к муниципальной программе </w:t>
      </w:r>
    </w:p>
    <w:p w:rsidR="00FD724A" w:rsidRPr="00FD724A" w:rsidRDefault="00FD724A" w:rsidP="00FD724A">
      <w:pPr>
        <w:widowControl w:val="0"/>
        <w:tabs>
          <w:tab w:val="left" w:pos="142"/>
        </w:tabs>
        <w:suppressAutoHyphens/>
        <w:autoSpaceDE w:val="0"/>
        <w:spacing w:line="192" w:lineRule="auto"/>
        <w:ind w:left="5103"/>
        <w:rPr>
          <w:color w:val="000000"/>
          <w:sz w:val="28"/>
          <w:szCs w:val="28"/>
          <w:lang w:eastAsia="ar-SA"/>
        </w:rPr>
      </w:pPr>
      <w:r w:rsidRPr="00FD724A">
        <w:rPr>
          <w:color w:val="000000"/>
          <w:sz w:val="28"/>
          <w:szCs w:val="28"/>
          <w:lang w:eastAsia="ar-SA"/>
        </w:rPr>
        <w:t>«Социальная поддержка населения Абанского района»</w:t>
      </w:r>
    </w:p>
    <w:p w:rsidR="00FD724A" w:rsidRPr="00FD724A" w:rsidRDefault="00FD724A" w:rsidP="00FD724A">
      <w:pPr>
        <w:widowControl w:val="0"/>
        <w:tabs>
          <w:tab w:val="left" w:pos="142"/>
        </w:tabs>
        <w:suppressAutoHyphens/>
        <w:autoSpaceDE w:val="0"/>
        <w:spacing w:line="192" w:lineRule="auto"/>
        <w:ind w:left="5103"/>
        <w:rPr>
          <w:sz w:val="28"/>
          <w:szCs w:val="28"/>
          <w:lang w:eastAsia="ar-SA"/>
        </w:rPr>
      </w:pPr>
      <w:r w:rsidRPr="00FD724A">
        <w:rPr>
          <w:color w:val="000000"/>
          <w:sz w:val="28"/>
          <w:szCs w:val="28"/>
          <w:lang w:eastAsia="ar-SA"/>
        </w:rPr>
        <w:t>(в ред. от 24.04.2018 № 161-п)</w:t>
      </w:r>
    </w:p>
    <w:p w:rsidR="00FD724A" w:rsidRPr="00FD724A" w:rsidRDefault="00FD724A" w:rsidP="00FD724A">
      <w:pPr>
        <w:rPr>
          <w:sz w:val="20"/>
          <w:szCs w:val="20"/>
        </w:rPr>
      </w:pPr>
    </w:p>
    <w:p w:rsidR="00FD724A" w:rsidRPr="00FD724A" w:rsidRDefault="00FD724A" w:rsidP="00FD724A">
      <w:pPr>
        <w:widowControl w:val="0"/>
        <w:suppressAutoHyphens/>
        <w:spacing w:line="192" w:lineRule="auto"/>
        <w:jc w:val="center"/>
        <w:rPr>
          <w:rFonts w:eastAsia="SimSun"/>
          <w:bCs/>
          <w:kern w:val="1"/>
          <w:sz w:val="28"/>
          <w:szCs w:val="28"/>
          <w:lang w:eastAsia="ar-SA"/>
        </w:rPr>
      </w:pPr>
      <w:r w:rsidRPr="00FD724A">
        <w:rPr>
          <w:rFonts w:eastAsia="SimSun"/>
          <w:bCs/>
          <w:kern w:val="1"/>
          <w:sz w:val="28"/>
          <w:szCs w:val="28"/>
          <w:lang w:eastAsia="ar-SA"/>
        </w:rPr>
        <w:t>Подпрограмма 4</w:t>
      </w:r>
    </w:p>
    <w:p w:rsidR="00FD724A" w:rsidRPr="00FD724A" w:rsidRDefault="00FD724A" w:rsidP="00FD724A">
      <w:pPr>
        <w:autoSpaceDE w:val="0"/>
        <w:autoSpaceDN w:val="0"/>
        <w:adjustRightInd w:val="0"/>
        <w:spacing w:line="192" w:lineRule="auto"/>
        <w:ind w:firstLine="720"/>
        <w:jc w:val="center"/>
        <w:outlineLvl w:val="1"/>
        <w:rPr>
          <w:sz w:val="28"/>
          <w:szCs w:val="28"/>
        </w:rPr>
      </w:pPr>
      <w:r w:rsidRPr="00FD724A">
        <w:rPr>
          <w:sz w:val="28"/>
          <w:szCs w:val="28"/>
        </w:rPr>
        <w:t xml:space="preserve">«Повышение качества жизни граждан пожилого возраста </w:t>
      </w:r>
    </w:p>
    <w:p w:rsidR="00FD724A" w:rsidRPr="00FD724A" w:rsidRDefault="00FD724A" w:rsidP="00FD724A">
      <w:pPr>
        <w:autoSpaceDE w:val="0"/>
        <w:autoSpaceDN w:val="0"/>
        <w:adjustRightInd w:val="0"/>
        <w:spacing w:line="192" w:lineRule="auto"/>
        <w:ind w:firstLine="720"/>
        <w:jc w:val="center"/>
        <w:outlineLvl w:val="1"/>
        <w:rPr>
          <w:sz w:val="28"/>
          <w:szCs w:val="28"/>
        </w:rPr>
      </w:pPr>
      <w:r w:rsidRPr="00FD724A">
        <w:rPr>
          <w:sz w:val="28"/>
          <w:szCs w:val="28"/>
        </w:rPr>
        <w:t>на территории Абанского района»</w:t>
      </w:r>
    </w:p>
    <w:p w:rsidR="00FD724A" w:rsidRPr="00FD724A" w:rsidRDefault="00FD724A" w:rsidP="00FD724A">
      <w:pPr>
        <w:rPr>
          <w:sz w:val="20"/>
          <w:szCs w:val="20"/>
        </w:rPr>
      </w:pPr>
    </w:p>
    <w:p w:rsidR="00FD724A" w:rsidRPr="00FD724A" w:rsidRDefault="00FD724A" w:rsidP="00FD724A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  <w:r w:rsidRPr="00FD724A">
        <w:rPr>
          <w:sz w:val="28"/>
          <w:szCs w:val="28"/>
        </w:rPr>
        <w:t>1. Паспорт подпрограммы</w:t>
      </w:r>
    </w:p>
    <w:p w:rsidR="00FD724A" w:rsidRPr="00FD724A" w:rsidRDefault="00FD724A" w:rsidP="00FD724A">
      <w:pPr>
        <w:autoSpaceDE w:val="0"/>
        <w:autoSpaceDN w:val="0"/>
        <w:adjustRightInd w:val="0"/>
        <w:ind w:left="72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40"/>
        <w:gridCol w:w="6230"/>
      </w:tblGrid>
      <w:tr w:rsidR="00FD724A" w:rsidRPr="00FD724A" w:rsidTr="00FD724A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D724A">
              <w:rPr>
                <w:rFonts w:eastAsia="Calibri"/>
              </w:rPr>
              <w:t>«Повышение качества жизни граждан пожилого возраста на территории Абанского района» (далее – подпрограмма)</w:t>
            </w:r>
          </w:p>
        </w:tc>
      </w:tr>
      <w:tr w:rsidR="00FD724A" w:rsidRPr="00FD724A" w:rsidTr="00FD724A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outlineLvl w:val="0"/>
            </w:pPr>
            <w:r w:rsidRPr="00FD724A">
              <w:t>«Социальная поддержка населения Абанского района»</w:t>
            </w:r>
          </w:p>
          <w:p w:rsidR="00FD724A" w:rsidRPr="00FD724A" w:rsidRDefault="00FD724A" w:rsidP="00FD72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FD724A" w:rsidRPr="00FD724A" w:rsidTr="00FD724A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t>Исполнитель подпрограммы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outlineLvl w:val="0"/>
            </w:pPr>
            <w:r w:rsidRPr="00FD724A">
              <w:t>управление социальной защиты населения администрации Абанского района</w:t>
            </w:r>
          </w:p>
        </w:tc>
      </w:tr>
      <w:tr w:rsidR="00FD724A" w:rsidRPr="00FD724A" w:rsidTr="00FD724A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r w:rsidRPr="00FD724A">
              <w:t>Соисполнители подпрограммы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r w:rsidRPr="00FD724A">
              <w:t>управление образования администрации Абанского района;</w:t>
            </w:r>
          </w:p>
          <w:p w:rsidR="00FD724A" w:rsidRPr="00FD724A" w:rsidRDefault="00FD724A" w:rsidP="00FD724A">
            <w:pPr>
              <w:widowControl w:val="0"/>
              <w:autoSpaceDE w:val="0"/>
              <w:autoSpaceDN w:val="0"/>
              <w:jc w:val="both"/>
            </w:pPr>
            <w:r w:rsidRPr="00FD724A">
              <w:t>отдел культуры, по делам молодежи и спорта администрации Абанского района.</w:t>
            </w:r>
          </w:p>
        </w:tc>
      </w:tr>
      <w:tr w:rsidR="00FD724A" w:rsidRPr="00FD724A" w:rsidTr="00FD724A"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outlineLvl w:val="0"/>
            </w:pPr>
            <w:r w:rsidRPr="00FD724A">
              <w:t>управление социальной защиты населения администрации Абанского района</w:t>
            </w:r>
          </w:p>
        </w:tc>
      </w:tr>
      <w:tr w:rsidR="00FD724A" w:rsidRPr="00FD724A" w:rsidTr="00FD724A">
        <w:trPr>
          <w:trHeight w:val="17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t xml:space="preserve">Цель и задачи подпрограммы </w:t>
            </w:r>
          </w:p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t>муниципальной программы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</w:pPr>
            <w:r w:rsidRPr="00FD724A">
              <w:t>Формирование организационных, правовых, социально-экономических условий для повышения качества жизни граждан пожилого возраста, степени их социальной защищенности, активизации участия пожилых людей в жизни общества</w:t>
            </w:r>
          </w:p>
          <w:p w:rsidR="00FD724A" w:rsidRPr="00FD724A" w:rsidRDefault="00FD724A" w:rsidP="00E40501">
            <w:pPr>
              <w:numPr>
                <w:ilvl w:val="0"/>
                <w:numId w:val="6"/>
              </w:num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724A">
              <w:t>правовое и информационное обеспечение социальной поддержки и социального обслуживания граждан пожилого возраста;</w:t>
            </w:r>
          </w:p>
          <w:p w:rsidR="00FD724A" w:rsidRPr="00FD724A" w:rsidRDefault="00FD724A" w:rsidP="00E40501">
            <w:pPr>
              <w:numPr>
                <w:ilvl w:val="0"/>
                <w:numId w:val="6"/>
              </w:num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724A">
              <w:t>укрепление социальной защищенности граждан пожилого возраста;</w:t>
            </w:r>
          </w:p>
          <w:p w:rsidR="00FD724A" w:rsidRPr="00FD724A" w:rsidRDefault="00FD724A" w:rsidP="00E40501">
            <w:pPr>
              <w:numPr>
                <w:ilvl w:val="0"/>
                <w:numId w:val="6"/>
              </w:num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724A">
              <w:t>укрепление здоровья граждан пожилого возраста;</w:t>
            </w:r>
          </w:p>
          <w:p w:rsidR="00FD724A" w:rsidRPr="00FD724A" w:rsidRDefault="00FD724A" w:rsidP="00E40501">
            <w:pPr>
              <w:numPr>
                <w:ilvl w:val="0"/>
                <w:numId w:val="6"/>
              </w:num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724A">
              <w:t>оптимизация среды жизнедеятельности граждан пожилого возраста;</w:t>
            </w:r>
          </w:p>
          <w:p w:rsidR="00FD724A" w:rsidRPr="00FD724A" w:rsidRDefault="00FD724A" w:rsidP="00E40501">
            <w:pPr>
              <w:numPr>
                <w:ilvl w:val="0"/>
                <w:numId w:val="6"/>
              </w:num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724A">
              <w:t>формирование системы совершенствования коммуникационных связей и развития интеллектуального потенциала граждан пожилого возраста;</w:t>
            </w:r>
          </w:p>
          <w:p w:rsidR="00FD724A" w:rsidRPr="00FD724A" w:rsidRDefault="00FD724A" w:rsidP="00E40501">
            <w:pPr>
              <w:numPr>
                <w:ilvl w:val="0"/>
                <w:numId w:val="6"/>
              </w:num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724A">
              <w:t>внедрение в работу учреждений в сфере социального обслуживания механизмов частно-государственного партнерства, поддержка общественных организаций ветеранов, действующих на территории Абанского района;</w:t>
            </w:r>
          </w:p>
          <w:p w:rsidR="00FD724A" w:rsidRPr="00FD724A" w:rsidRDefault="00FD724A" w:rsidP="00E40501">
            <w:pPr>
              <w:numPr>
                <w:ilvl w:val="0"/>
                <w:numId w:val="6"/>
              </w:num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724A">
              <w:t>организация свободного времени и культурного досуга граждан пожилого возраста</w:t>
            </w:r>
          </w:p>
          <w:p w:rsidR="00FD724A" w:rsidRPr="00FD724A" w:rsidRDefault="00FD724A" w:rsidP="00FD724A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</w:pPr>
            <w:r w:rsidRPr="00FD724A">
              <w:t xml:space="preserve">кадровое обеспечение деятельности по работе с </w:t>
            </w:r>
            <w:r w:rsidRPr="00FD724A">
              <w:lastRenderedPageBreak/>
              <w:t>гражданами пожилого возраста.</w:t>
            </w:r>
          </w:p>
        </w:tc>
      </w:tr>
      <w:tr w:rsidR="00FD724A" w:rsidRPr="00FD724A" w:rsidTr="00FD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lastRenderedPageBreak/>
              <w:t>Показатели результативности подпрограммы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ind w:right="1"/>
              <w:jc w:val="both"/>
            </w:pPr>
            <w:r w:rsidRPr="00FD724A"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100%;</w:t>
            </w:r>
          </w:p>
          <w:p w:rsidR="00FD724A" w:rsidRPr="00FD724A" w:rsidRDefault="00FD724A" w:rsidP="00FD724A">
            <w:pPr>
              <w:jc w:val="both"/>
            </w:pPr>
            <w:r w:rsidRPr="00FD724A">
              <w:t>доля граждан пожилого возраста, охваченных всеми видами социального обслуживания, 36,8% (приложение № 1 к подпрограмме 4)</w:t>
            </w:r>
          </w:p>
        </w:tc>
      </w:tr>
      <w:tr w:rsidR="00FD724A" w:rsidRPr="00FD724A" w:rsidTr="00FD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outlineLvl w:val="1"/>
              <w:rPr>
                <w:rFonts w:cs="Arial"/>
                <w:color w:val="000000"/>
              </w:rPr>
            </w:pPr>
            <w:r w:rsidRPr="00FD724A">
              <w:rPr>
                <w:rFonts w:cs="Arial"/>
                <w:color w:val="000000"/>
              </w:rPr>
              <w:t>Сроки реализации программы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widowControl w:val="0"/>
              <w:autoSpaceDE w:val="0"/>
              <w:autoSpaceDN w:val="0"/>
              <w:adjustRightInd w:val="0"/>
            </w:pPr>
            <w:r w:rsidRPr="00FD724A">
              <w:t xml:space="preserve">2014-2020 годы </w:t>
            </w:r>
          </w:p>
        </w:tc>
      </w:tr>
      <w:tr w:rsidR="00FD724A" w:rsidRPr="00FD724A" w:rsidTr="00FD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D724A">
              <w:rPr>
                <w:rFonts w:eastAsia="Calibri"/>
              </w:rPr>
              <w:t>Информация по ресурсному обеспечению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24A" w:rsidRPr="00FD724A" w:rsidRDefault="00FD724A" w:rsidP="00FD724A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FD724A">
              <w:rPr>
                <w:rFonts w:eastAsia="Calibri"/>
              </w:rPr>
              <w:t>Программные мероприятия осуществляются без финансирования</w:t>
            </w:r>
          </w:p>
        </w:tc>
      </w:tr>
    </w:tbl>
    <w:p w:rsidR="00FD724A" w:rsidRPr="00FD724A" w:rsidRDefault="00FD724A" w:rsidP="00FD724A">
      <w:pPr>
        <w:autoSpaceDE w:val="0"/>
        <w:autoSpaceDN w:val="0"/>
        <w:adjustRightInd w:val="0"/>
        <w:ind w:left="720"/>
        <w:rPr>
          <w:sz w:val="28"/>
          <w:szCs w:val="28"/>
          <w:lang w:eastAsia="en-US"/>
        </w:rPr>
      </w:pPr>
    </w:p>
    <w:p w:rsidR="00FD724A" w:rsidRPr="00FD724A" w:rsidRDefault="00FD724A" w:rsidP="00FD724A">
      <w:pPr>
        <w:autoSpaceDE w:val="0"/>
        <w:autoSpaceDN w:val="0"/>
        <w:adjustRightInd w:val="0"/>
        <w:ind w:left="360"/>
        <w:jc w:val="center"/>
        <w:rPr>
          <w:sz w:val="28"/>
          <w:szCs w:val="28"/>
          <w:lang w:eastAsia="en-US"/>
        </w:rPr>
      </w:pPr>
      <w:r w:rsidRPr="00FD724A">
        <w:rPr>
          <w:sz w:val="28"/>
          <w:szCs w:val="28"/>
          <w:lang w:eastAsia="en-US"/>
        </w:rPr>
        <w:t>2. Мероприятия подпрограммы</w:t>
      </w:r>
    </w:p>
    <w:p w:rsidR="00FD724A" w:rsidRPr="00FD724A" w:rsidRDefault="00FD724A" w:rsidP="00FD724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FD724A" w:rsidRPr="00FD724A" w:rsidRDefault="00FD724A" w:rsidP="00FD72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Программные мероприятия осуществляются без финансирования.</w:t>
      </w:r>
    </w:p>
    <w:p w:rsidR="00FD724A" w:rsidRPr="00FD724A" w:rsidRDefault="00FD724A" w:rsidP="00FD724A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</w:p>
    <w:p w:rsidR="00FD724A" w:rsidRPr="00FD724A" w:rsidRDefault="00FD724A" w:rsidP="00FD724A">
      <w:pPr>
        <w:widowControl w:val="0"/>
        <w:autoSpaceDE w:val="0"/>
        <w:autoSpaceDN w:val="0"/>
        <w:ind w:left="360"/>
        <w:jc w:val="center"/>
        <w:rPr>
          <w:sz w:val="28"/>
          <w:szCs w:val="28"/>
        </w:rPr>
      </w:pPr>
      <w:r w:rsidRPr="00FD724A">
        <w:rPr>
          <w:sz w:val="28"/>
          <w:szCs w:val="28"/>
        </w:rPr>
        <w:t>3. Механизм реализации подпрограммы</w:t>
      </w:r>
    </w:p>
    <w:p w:rsidR="00FD724A" w:rsidRPr="00FD724A" w:rsidRDefault="00FD724A" w:rsidP="00FD724A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:rsidR="00FD724A" w:rsidRPr="00FD724A" w:rsidRDefault="00FD724A" w:rsidP="00FD72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24A">
        <w:rPr>
          <w:rFonts w:eastAsia="Calibri"/>
          <w:sz w:val="28"/>
          <w:szCs w:val="28"/>
          <w:lang w:eastAsia="en-US"/>
        </w:rPr>
        <w:t>Организацию управления подпрограммой осуществляет управление социальной защиты населения администрации Абанского района.</w:t>
      </w:r>
    </w:p>
    <w:p w:rsidR="00FD724A" w:rsidRPr="00FD724A" w:rsidRDefault="00FD724A" w:rsidP="00FD72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24A">
        <w:rPr>
          <w:rFonts w:eastAsia="Calibri"/>
          <w:sz w:val="28"/>
          <w:szCs w:val="28"/>
          <w:lang w:eastAsia="en-US"/>
        </w:rPr>
        <w:t>Управление социальной защиты населения администрации Абанского  района несет ответственность за реализацию подпрограммы, достижение конечных результатов и осуществляет:</w:t>
      </w:r>
    </w:p>
    <w:p w:rsidR="00FD724A" w:rsidRPr="00FD724A" w:rsidRDefault="00FD724A" w:rsidP="00FD72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24A">
        <w:rPr>
          <w:rFonts w:eastAsia="Calibri"/>
          <w:sz w:val="28"/>
          <w:szCs w:val="28"/>
          <w:lang w:eastAsia="en-US"/>
        </w:rPr>
        <w:t>координацию исполнения мероприятий подпрограммы, мониторинг их реализации;</w:t>
      </w:r>
    </w:p>
    <w:p w:rsidR="00FD724A" w:rsidRPr="00FD724A" w:rsidRDefault="00FD724A" w:rsidP="00FD72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24A">
        <w:rPr>
          <w:rFonts w:eastAsia="Calibri"/>
          <w:sz w:val="28"/>
          <w:szCs w:val="28"/>
          <w:lang w:eastAsia="en-US"/>
        </w:rPr>
        <w:t>непосредственный контроль за ходом реализации мероприятий подпрограммы;</w:t>
      </w:r>
    </w:p>
    <w:p w:rsidR="00FD724A" w:rsidRPr="00FD724A" w:rsidRDefault="00FD724A" w:rsidP="00FD72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24A">
        <w:rPr>
          <w:rFonts w:eastAsia="Calibri"/>
          <w:sz w:val="28"/>
          <w:szCs w:val="28"/>
          <w:lang w:eastAsia="en-US"/>
        </w:rPr>
        <w:t>подготовку отчетов о реализации подпрограммы;</w:t>
      </w:r>
    </w:p>
    <w:p w:rsidR="00FD724A" w:rsidRPr="00FD724A" w:rsidRDefault="00FD724A" w:rsidP="00FD72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24A">
        <w:rPr>
          <w:rFonts w:eastAsia="Calibri"/>
          <w:sz w:val="28"/>
          <w:szCs w:val="28"/>
          <w:lang w:eastAsia="en-US"/>
        </w:rPr>
        <w:t>контроль за достижением конечного результата подпрограммы;</w:t>
      </w:r>
    </w:p>
    <w:p w:rsidR="00FD724A" w:rsidRPr="00FD724A" w:rsidRDefault="00FD724A" w:rsidP="00FD72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724A">
        <w:rPr>
          <w:rFonts w:eastAsia="Calibri"/>
          <w:sz w:val="28"/>
          <w:szCs w:val="28"/>
          <w:lang w:eastAsia="en-US"/>
        </w:rPr>
        <w:t>ежегодную оценку эффективности реализации подпрограммы.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Реализацию мероприятий подпрограммы осуществляют главные распорядители бюджетных средств: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управление социальной защиты населения администрации Абанского района;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управление образования администрации Абанского района;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отдел культуры, по делам молодежи и спорта администрации Абанского района;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КГКУ «Центр занятости населения Абанского района»;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КГБУЗ «Абанская районная больница».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 xml:space="preserve">Программные мероприятия осуществляются без финансирования 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 xml:space="preserve">Осуществление закупок и поставок оборудования, выполнение работ и оказание услуг, необходимых для реализации мероприятий программы, осуществляется в соответствии с Федеральным </w:t>
      </w:r>
      <w:hyperlink r:id="rId52" w:history="1">
        <w:r w:rsidRPr="00FD724A">
          <w:rPr>
            <w:color w:val="000000"/>
            <w:sz w:val="28"/>
            <w:szCs w:val="28"/>
          </w:rPr>
          <w:t>законом</w:t>
        </w:r>
      </w:hyperlink>
      <w:r w:rsidRPr="00FD724A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FD724A" w:rsidRPr="00FD724A" w:rsidRDefault="00FD724A" w:rsidP="00FD724A">
      <w:pPr>
        <w:widowControl w:val="0"/>
        <w:autoSpaceDE w:val="0"/>
        <w:autoSpaceDN w:val="0"/>
        <w:ind w:left="360"/>
        <w:jc w:val="center"/>
        <w:rPr>
          <w:sz w:val="28"/>
          <w:szCs w:val="28"/>
        </w:rPr>
      </w:pPr>
      <w:r w:rsidRPr="00FD724A">
        <w:rPr>
          <w:sz w:val="28"/>
          <w:szCs w:val="28"/>
          <w:lang w:eastAsia="en-US"/>
        </w:rPr>
        <w:t>4. Управление подпрограммой и контроль  за исполнением подпрограммы</w:t>
      </w:r>
    </w:p>
    <w:p w:rsidR="00FD724A" w:rsidRPr="00FD724A" w:rsidRDefault="00FD724A" w:rsidP="00FD724A">
      <w:pPr>
        <w:widowControl w:val="0"/>
        <w:autoSpaceDE w:val="0"/>
        <w:autoSpaceDN w:val="0"/>
        <w:ind w:left="360"/>
        <w:rPr>
          <w:sz w:val="28"/>
          <w:szCs w:val="28"/>
        </w:rPr>
      </w:pP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Организацию управления настоящей подпрограммой осуществляет Администрация Абанского района в лице управления социальной защиты населения  администрации Абанского района.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Функции управления социальной защиты населения администрации Абанского района:</w:t>
      </w:r>
    </w:p>
    <w:p w:rsidR="00FD724A" w:rsidRDefault="00FD724A" w:rsidP="00E40501">
      <w:pPr>
        <w:widowControl w:val="0"/>
        <w:numPr>
          <w:ilvl w:val="0"/>
          <w:numId w:val="7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Обеспечение целевого расходования бюджетных средств; соглашений о предоставлении субсидий с получателями субсидий;</w:t>
      </w:r>
    </w:p>
    <w:p w:rsidR="00FD724A" w:rsidRDefault="00FD724A" w:rsidP="00E40501">
      <w:pPr>
        <w:widowControl w:val="0"/>
        <w:numPr>
          <w:ilvl w:val="0"/>
          <w:numId w:val="7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Подготовка отчетов о ходе исполнения мероприятий программы;</w:t>
      </w:r>
    </w:p>
    <w:p w:rsidR="00FD724A" w:rsidRPr="00FD724A" w:rsidRDefault="00FD724A" w:rsidP="00E40501">
      <w:pPr>
        <w:widowControl w:val="0"/>
        <w:numPr>
          <w:ilvl w:val="0"/>
          <w:numId w:val="7"/>
        </w:numPr>
        <w:autoSpaceDE w:val="0"/>
        <w:autoSpaceDN w:val="0"/>
        <w:ind w:left="0"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Осуществление мониторинга реализации мероприятий подпрограммы.</w:t>
      </w:r>
    </w:p>
    <w:p w:rsidR="00FD724A" w:rsidRPr="00FD724A" w:rsidRDefault="00FD724A" w:rsidP="00FD724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D724A">
        <w:rPr>
          <w:sz w:val="28"/>
          <w:szCs w:val="28"/>
        </w:rPr>
        <w:t>Уполномоченным должностным лицом ответственным за подготовку и предоставление отчетов в соответствии с разделом 5 порядка принятия решений о разработке муниципальных программ Абанского района их формировании и реализации, является руководитель управления.</w:t>
      </w: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</w:pPr>
    </w:p>
    <w:p w:rsidR="00FD724A" w:rsidRDefault="00FD724A" w:rsidP="009B70C3">
      <w:pPr>
        <w:rPr>
          <w:rFonts w:eastAsia="Calibri"/>
          <w:lang w:eastAsia="en-US"/>
        </w:rPr>
        <w:sectPr w:rsidR="00FD724A" w:rsidSect="00FD724A">
          <w:headerReference w:type="default" r:id="rId53"/>
          <w:pgSz w:w="11906" w:h="16838"/>
          <w:pgMar w:top="1134" w:right="567" w:bottom="1134" w:left="1985" w:header="720" w:footer="720" w:gutter="0"/>
          <w:pgNumType w:start="48"/>
          <w:cols w:space="708"/>
          <w:docGrid w:linePitch="360"/>
        </w:sectPr>
      </w:pPr>
    </w:p>
    <w:p w:rsidR="00FD724A" w:rsidRPr="00FD724A" w:rsidRDefault="00FD724A" w:rsidP="00FD724A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FD724A">
        <w:rPr>
          <w:sz w:val="28"/>
          <w:szCs w:val="28"/>
        </w:rPr>
        <w:lastRenderedPageBreak/>
        <w:t xml:space="preserve">Приложение </w:t>
      </w:r>
    </w:p>
    <w:p w:rsidR="00FD724A" w:rsidRPr="00FD724A" w:rsidRDefault="00FD724A" w:rsidP="00FD724A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FD724A">
        <w:rPr>
          <w:sz w:val="28"/>
          <w:szCs w:val="28"/>
        </w:rPr>
        <w:t xml:space="preserve">к подпрограмме 4 </w:t>
      </w:r>
    </w:p>
    <w:p w:rsidR="00FD724A" w:rsidRPr="00FD724A" w:rsidRDefault="00FD724A" w:rsidP="00FD724A">
      <w:pPr>
        <w:spacing w:line="192" w:lineRule="auto"/>
        <w:ind w:left="10206"/>
        <w:rPr>
          <w:sz w:val="28"/>
          <w:szCs w:val="28"/>
        </w:rPr>
      </w:pPr>
      <w:r w:rsidRPr="00FD724A">
        <w:rPr>
          <w:sz w:val="28"/>
          <w:szCs w:val="28"/>
        </w:rPr>
        <w:t>«Повышение качества жизни граждан пожилого возраста на территории Абанского района»</w:t>
      </w:r>
    </w:p>
    <w:p w:rsidR="00FD724A" w:rsidRPr="00FD724A" w:rsidRDefault="00FD724A" w:rsidP="00FD724A">
      <w:pPr>
        <w:spacing w:line="192" w:lineRule="auto"/>
        <w:ind w:left="10206"/>
        <w:rPr>
          <w:rFonts w:eastAsia="Calibri"/>
          <w:sz w:val="28"/>
          <w:lang w:eastAsia="en-US"/>
        </w:rPr>
      </w:pPr>
      <w:r w:rsidRPr="00FD724A">
        <w:rPr>
          <w:sz w:val="28"/>
          <w:szCs w:val="28"/>
        </w:rPr>
        <w:t>(в ред. от 24.04.2018 № 161-п)</w:t>
      </w:r>
    </w:p>
    <w:p w:rsidR="00FD724A" w:rsidRPr="00FD724A" w:rsidRDefault="00FD724A" w:rsidP="00FD72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724A" w:rsidRPr="00FD724A" w:rsidRDefault="00FD724A" w:rsidP="00FD72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D724A" w:rsidRPr="00FD724A" w:rsidRDefault="00FD724A" w:rsidP="00FD724A">
      <w:pPr>
        <w:autoSpaceDE w:val="0"/>
        <w:autoSpaceDN w:val="0"/>
        <w:adjustRightInd w:val="0"/>
        <w:spacing w:line="192" w:lineRule="auto"/>
        <w:ind w:firstLine="539"/>
        <w:jc w:val="center"/>
        <w:outlineLvl w:val="0"/>
        <w:rPr>
          <w:sz w:val="28"/>
          <w:szCs w:val="28"/>
        </w:rPr>
      </w:pPr>
      <w:r w:rsidRPr="00FD724A">
        <w:rPr>
          <w:sz w:val="28"/>
          <w:szCs w:val="28"/>
        </w:rPr>
        <w:t xml:space="preserve">ПЕРЕЧЕНЬ </w:t>
      </w:r>
    </w:p>
    <w:p w:rsidR="00FD724A" w:rsidRPr="00FD724A" w:rsidRDefault="00FD724A" w:rsidP="00FD724A">
      <w:pPr>
        <w:autoSpaceDE w:val="0"/>
        <w:autoSpaceDN w:val="0"/>
        <w:adjustRightInd w:val="0"/>
        <w:spacing w:line="192" w:lineRule="auto"/>
        <w:ind w:firstLine="539"/>
        <w:jc w:val="center"/>
        <w:outlineLvl w:val="0"/>
        <w:rPr>
          <w:sz w:val="28"/>
          <w:szCs w:val="28"/>
        </w:rPr>
      </w:pPr>
      <w:r w:rsidRPr="00FD724A">
        <w:rPr>
          <w:sz w:val="28"/>
          <w:szCs w:val="28"/>
        </w:rPr>
        <w:t>и значения показателей результативности подпрограммы</w:t>
      </w:r>
    </w:p>
    <w:p w:rsidR="00FD724A" w:rsidRPr="00FD724A" w:rsidRDefault="00FD724A" w:rsidP="00FD724A">
      <w:pPr>
        <w:jc w:val="center"/>
      </w:pPr>
    </w:p>
    <w:p w:rsidR="00FD724A" w:rsidRPr="00FD724A" w:rsidRDefault="00FD724A" w:rsidP="00FD724A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3977"/>
        <w:gridCol w:w="1700"/>
        <w:gridCol w:w="2372"/>
        <w:gridCol w:w="1835"/>
        <w:gridCol w:w="1703"/>
        <w:gridCol w:w="1568"/>
        <w:gridCol w:w="1435"/>
      </w:tblGrid>
      <w:tr w:rsidR="00FD724A" w:rsidRPr="00FD724A" w:rsidTr="00FD724A">
        <w:trPr>
          <w:cantSplit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№</w:t>
            </w:r>
          </w:p>
          <w:p w:rsidR="00FD724A" w:rsidRPr="00FD724A" w:rsidRDefault="00FD724A" w:rsidP="00FD724A">
            <w:pPr>
              <w:jc w:val="center"/>
            </w:pPr>
            <w:r w:rsidRPr="00FD724A">
              <w:t>п/п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Цель,</w:t>
            </w:r>
          </w:p>
          <w:p w:rsidR="00FD724A" w:rsidRPr="00FD724A" w:rsidRDefault="00FD724A" w:rsidP="00FD724A">
            <w:pPr>
              <w:jc w:val="center"/>
            </w:pPr>
            <w:r w:rsidRPr="00FD724A">
              <w:t>показатели результативности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Единица измерения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Источник информации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Текущий финансовый год</w:t>
            </w:r>
          </w:p>
          <w:p w:rsidR="00FD724A" w:rsidRPr="00FD724A" w:rsidRDefault="00FD724A" w:rsidP="00FD724A">
            <w:pPr>
              <w:jc w:val="center"/>
            </w:pPr>
            <w:r w:rsidRPr="00FD724A">
              <w:t>2017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Очередной финансовый год</w:t>
            </w:r>
          </w:p>
          <w:p w:rsidR="00FD724A" w:rsidRPr="00FD724A" w:rsidRDefault="00FD724A" w:rsidP="00FD724A">
            <w:pPr>
              <w:jc w:val="center"/>
            </w:pPr>
            <w:r w:rsidRPr="00FD724A">
              <w:t>2018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Первый год планового периода</w:t>
            </w:r>
          </w:p>
          <w:p w:rsidR="00FD724A" w:rsidRPr="00FD724A" w:rsidRDefault="00FD724A" w:rsidP="00FD724A">
            <w:pPr>
              <w:jc w:val="center"/>
            </w:pPr>
            <w:r w:rsidRPr="00FD724A">
              <w:t>2019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pPr>
              <w:jc w:val="center"/>
            </w:pPr>
            <w:r w:rsidRPr="00FD724A">
              <w:t>Второй год планового периода</w:t>
            </w:r>
          </w:p>
          <w:p w:rsidR="00FD724A" w:rsidRPr="00FD724A" w:rsidRDefault="00FD724A" w:rsidP="00FD724A">
            <w:pPr>
              <w:jc w:val="center"/>
            </w:pPr>
            <w:r w:rsidRPr="00FD724A">
              <w:t>2020</w:t>
            </w:r>
          </w:p>
        </w:tc>
      </w:tr>
      <w:tr w:rsidR="00FD724A" w:rsidRPr="00FD724A" w:rsidTr="00FD724A">
        <w:trPr>
          <w:trHeight w:val="5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24A" w:rsidRPr="00FD724A" w:rsidRDefault="00FD724A" w:rsidP="00FD724A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</w:pPr>
            <w:r w:rsidRPr="00FD724A">
              <w:t>Цель: Формирование организационных, правовых, социально-экономических условий для повышения качества жизни граждан пожилого возраста, степени их социальной защищенности, активизации участия пожилых людей в жизни общества</w:t>
            </w:r>
          </w:p>
        </w:tc>
      </w:tr>
      <w:tr w:rsidR="00FD724A" w:rsidRPr="00FD724A" w:rsidTr="00FD724A">
        <w:trPr>
          <w:trHeight w:val="51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24A" w:rsidRPr="00FD724A" w:rsidRDefault="00FD724A" w:rsidP="00FD724A">
            <w:p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FD724A">
              <w:t>Задача 1. Правовое и информационное обеспечение социальной поддержки и социального обслуживания граждан пожилого возраста;</w:t>
            </w:r>
          </w:p>
          <w:p w:rsidR="00FD724A" w:rsidRPr="00FD724A" w:rsidRDefault="00FD724A" w:rsidP="00FD724A">
            <w:p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FD724A">
              <w:t xml:space="preserve">Задача 2. Укрепление социальной защищенности граждан пожилого возраста; </w:t>
            </w:r>
          </w:p>
          <w:p w:rsidR="00FD724A" w:rsidRPr="00FD724A" w:rsidRDefault="00FD724A" w:rsidP="00FD724A">
            <w:p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FD724A">
              <w:t xml:space="preserve">Задача 3. Укрепление здоровья граждан пожилого возраста; </w:t>
            </w:r>
          </w:p>
          <w:p w:rsidR="00FD724A" w:rsidRPr="00FD724A" w:rsidRDefault="00FD724A" w:rsidP="00FD724A">
            <w:p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FD724A">
              <w:t xml:space="preserve">Задача 4. Оптимизация среды жизнедеятельности граждан пожилого возраста; </w:t>
            </w:r>
          </w:p>
          <w:p w:rsidR="00FD724A" w:rsidRPr="00FD724A" w:rsidRDefault="00FD724A" w:rsidP="00FD724A">
            <w:p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FD724A">
              <w:t>Задача 5: Формирование системы совершенствования коммуникационных связей и развития интеллектуального потенциала граждан пожилого возраста; Задача 6: Внедрение в работу учреждений в сфере социального обслуживания механизмов частно-государственного партнерства, поддержка общественных организаций ветеранов, действующих на территории Абанского района</w:t>
            </w:r>
          </w:p>
          <w:p w:rsidR="00FD724A" w:rsidRPr="00FD724A" w:rsidRDefault="00FD724A" w:rsidP="00FD724A">
            <w:p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FD724A">
              <w:t>Задача 7: Организация свободного времени и культурного досуга граждан пожилого возраста</w:t>
            </w:r>
          </w:p>
          <w:p w:rsidR="00FD724A" w:rsidRPr="00FD724A" w:rsidRDefault="00FD724A" w:rsidP="00FD724A">
            <w:pPr>
              <w:tabs>
                <w:tab w:val="left" w:pos="0"/>
                <w:tab w:val="left" w:pos="91"/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FD724A">
              <w:t>кадровое обеспечение деятельности по работе с гражданами пожилого возраста.</w:t>
            </w:r>
          </w:p>
        </w:tc>
      </w:tr>
      <w:tr w:rsidR="00FD724A" w:rsidRPr="00FD724A" w:rsidTr="00FD724A">
        <w:trPr>
          <w:trHeight w:val="304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24A" w:rsidRPr="00FD724A" w:rsidRDefault="00FD724A" w:rsidP="00FD724A">
            <w:pPr>
              <w:jc w:val="center"/>
            </w:pPr>
            <w:r w:rsidRPr="00FD724A"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r w:rsidRPr="00FD724A"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</w:t>
            </w:r>
            <w:r w:rsidRPr="00FD724A">
              <w:lastRenderedPageBreak/>
              <w:t>населения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lastRenderedPageBreak/>
              <w:t>%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100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100</w:t>
            </w:r>
          </w:p>
        </w:tc>
      </w:tr>
      <w:tr w:rsidR="00FD724A" w:rsidRPr="00FD724A" w:rsidTr="00FD724A">
        <w:trPr>
          <w:trHeight w:val="872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24A" w:rsidRPr="00FD724A" w:rsidRDefault="00FD724A" w:rsidP="00FD724A">
            <w:pPr>
              <w:jc w:val="center"/>
            </w:pPr>
            <w:r w:rsidRPr="00FD724A">
              <w:lastRenderedPageBreak/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24A" w:rsidRPr="00FD724A" w:rsidRDefault="00FD724A" w:rsidP="00FD724A">
            <w:r w:rsidRPr="00FD724A">
              <w:t>Доля граждан пожилого возраста, охваченных всеми видами социального обслуживания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%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Ведомственная отчетность, регистр получателей социальных услуг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36,8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36,8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24A" w:rsidRPr="00FD724A" w:rsidRDefault="00FD724A" w:rsidP="00FD724A">
            <w:pPr>
              <w:jc w:val="center"/>
            </w:pPr>
            <w:r w:rsidRPr="00FD724A">
              <w:t>36,8</w:t>
            </w:r>
          </w:p>
        </w:tc>
      </w:tr>
    </w:tbl>
    <w:p w:rsidR="00FD724A" w:rsidRPr="00FD724A" w:rsidRDefault="00FD724A" w:rsidP="00FD724A">
      <w:pPr>
        <w:rPr>
          <w:sz w:val="20"/>
          <w:szCs w:val="20"/>
        </w:rPr>
      </w:pPr>
    </w:p>
    <w:p w:rsidR="00FD724A" w:rsidRPr="005C4E9D" w:rsidRDefault="00FD724A" w:rsidP="009B70C3">
      <w:pPr>
        <w:rPr>
          <w:rFonts w:eastAsia="Calibri"/>
          <w:lang w:eastAsia="en-US"/>
        </w:rPr>
      </w:pPr>
    </w:p>
    <w:sectPr w:rsidR="00FD724A" w:rsidRPr="005C4E9D" w:rsidSect="00FD724A">
      <w:headerReference w:type="default" r:id="rId54"/>
      <w:pgSz w:w="16838" w:h="11906" w:orient="landscape"/>
      <w:pgMar w:top="1419" w:right="567" w:bottom="567" w:left="1134" w:header="720" w:footer="720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CF" w:rsidRDefault="002B11CF" w:rsidP="00AE4FA6">
      <w:r>
        <w:separator/>
      </w:r>
    </w:p>
  </w:endnote>
  <w:endnote w:type="continuationSeparator" w:id="0">
    <w:p w:rsidR="002B11CF" w:rsidRDefault="002B11CF" w:rsidP="00AE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CF" w:rsidRDefault="002B11CF" w:rsidP="00AE4FA6">
      <w:r>
        <w:separator/>
      </w:r>
    </w:p>
  </w:footnote>
  <w:footnote w:type="continuationSeparator" w:id="0">
    <w:p w:rsidR="002B11CF" w:rsidRDefault="002B11CF" w:rsidP="00AE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36F40">
      <w:rPr>
        <w:noProof/>
      </w:rPr>
      <w:t>2</w:t>
    </w:r>
    <w:r>
      <w:fldChar w:fldCharType="end"/>
    </w:r>
  </w:p>
  <w:p w:rsidR="002B11CF" w:rsidRDefault="002B11CF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3F2ACB" w:rsidRDefault="002B11CF">
    <w:pPr>
      <w:pStyle w:val="a7"/>
      <w:jc w:val="center"/>
    </w:pPr>
    <w:r w:rsidRPr="003F2ACB">
      <w:fldChar w:fldCharType="begin"/>
    </w:r>
    <w:r w:rsidRPr="003F2ACB">
      <w:instrText>PAGE   \* MERGEFORMAT</w:instrText>
    </w:r>
    <w:r w:rsidRPr="003F2ACB">
      <w:fldChar w:fldCharType="separate"/>
    </w:r>
    <w:r w:rsidR="00236F40">
      <w:rPr>
        <w:noProof/>
      </w:rPr>
      <w:t>41</w:t>
    </w:r>
    <w:r w:rsidRPr="003F2ACB">
      <w:fldChar w:fldCharType="end"/>
    </w:r>
  </w:p>
  <w:p w:rsidR="002B11CF" w:rsidRDefault="002B11CF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CE7EB2" w:rsidRDefault="002B11CF">
    <w:pPr>
      <w:pStyle w:val="a7"/>
      <w:jc w:val="center"/>
    </w:pPr>
    <w:r w:rsidRPr="00CE7EB2">
      <w:fldChar w:fldCharType="begin"/>
    </w:r>
    <w:r w:rsidRPr="00CE7EB2">
      <w:instrText>PAGE   \* MERGEFORMAT</w:instrText>
    </w:r>
    <w:r w:rsidRPr="00CE7EB2">
      <w:fldChar w:fldCharType="separate"/>
    </w:r>
    <w:r w:rsidR="00236F40">
      <w:rPr>
        <w:noProof/>
      </w:rPr>
      <w:t>38</w:t>
    </w:r>
    <w:r w:rsidRPr="00CE7EB2"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D21225" w:rsidRDefault="002B11CF" w:rsidP="00FD724A">
    <w:pPr>
      <w:pStyle w:val="a7"/>
      <w:jc w:val="center"/>
      <w:rPr>
        <w:sz w:val="28"/>
      </w:rPr>
    </w:pPr>
    <w:r w:rsidRPr="00D21225">
      <w:fldChar w:fldCharType="begin"/>
    </w:r>
    <w:r w:rsidRPr="00D21225">
      <w:instrText>PAGE   \* MERGEFORMAT</w:instrText>
    </w:r>
    <w:r w:rsidRPr="00D21225">
      <w:fldChar w:fldCharType="separate"/>
    </w:r>
    <w:r w:rsidR="00236F40">
      <w:rPr>
        <w:noProof/>
      </w:rPr>
      <w:t>47</w:t>
    </w:r>
    <w:r w:rsidRPr="00D21225"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5168DA" w:rsidRDefault="002B11CF">
    <w:pPr>
      <w:pStyle w:val="a7"/>
      <w:jc w:val="center"/>
    </w:pPr>
    <w:r w:rsidRPr="005168DA">
      <w:fldChar w:fldCharType="begin"/>
    </w:r>
    <w:r w:rsidRPr="005168DA">
      <w:instrText>PAGE   \* MERGEFORMAT</w:instrText>
    </w:r>
    <w:r w:rsidRPr="005168DA">
      <w:fldChar w:fldCharType="separate"/>
    </w:r>
    <w:r w:rsidR="00236F40">
      <w:rPr>
        <w:noProof/>
      </w:rPr>
      <w:t>42</w:t>
    </w:r>
    <w:r w:rsidRPr="005168DA">
      <w:fldChar w:fldCharType="end"/>
    </w:r>
  </w:p>
  <w:p w:rsidR="002B11CF" w:rsidRDefault="002B11CF">
    <w:pPr>
      <w:pStyle w:val="a7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9B3325" w:rsidRDefault="002B11CF">
    <w:pPr>
      <w:pStyle w:val="a7"/>
      <w:jc w:val="center"/>
    </w:pPr>
    <w:r w:rsidRPr="009B3325">
      <w:fldChar w:fldCharType="begin"/>
    </w:r>
    <w:r w:rsidRPr="009B3325">
      <w:instrText>PAGE   \* MERGEFORMAT</w:instrText>
    </w:r>
    <w:r w:rsidRPr="009B3325">
      <w:fldChar w:fldCharType="separate"/>
    </w:r>
    <w:r w:rsidR="00236F40">
      <w:rPr>
        <w:noProof/>
      </w:rPr>
      <w:t>45</w:t>
    </w:r>
    <w:r w:rsidRPr="009B3325">
      <w:fldChar w:fldCharType="end"/>
    </w:r>
  </w:p>
  <w:p w:rsidR="002B11CF" w:rsidRDefault="002B11CF">
    <w:pPr>
      <w:pStyle w:val="a7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9A0CCB" w:rsidRDefault="002B11CF">
    <w:pPr>
      <w:pStyle w:val="a7"/>
      <w:jc w:val="center"/>
    </w:pPr>
    <w:r w:rsidRPr="009A0CCB">
      <w:fldChar w:fldCharType="begin"/>
    </w:r>
    <w:r w:rsidRPr="009A0CCB">
      <w:instrText xml:space="preserve"> PAGE   \* MERGEFORMAT </w:instrText>
    </w:r>
    <w:r w:rsidRPr="009A0CCB">
      <w:fldChar w:fldCharType="separate"/>
    </w:r>
    <w:r w:rsidR="00236F40">
      <w:rPr>
        <w:noProof/>
      </w:rPr>
      <w:t>50</w:t>
    </w:r>
    <w:r w:rsidRPr="009A0CCB">
      <w:fldChar w:fldCharType="end"/>
    </w:r>
  </w:p>
  <w:p w:rsidR="002B11CF" w:rsidRDefault="002B11CF">
    <w:pPr>
      <w:pStyle w:val="a7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7E323C" w:rsidRDefault="002B11CF">
    <w:pPr>
      <w:pStyle w:val="a7"/>
      <w:jc w:val="center"/>
    </w:pPr>
    <w:r w:rsidRPr="007E323C">
      <w:fldChar w:fldCharType="begin"/>
    </w:r>
    <w:r w:rsidRPr="007E323C">
      <w:instrText>PAGE   \* MERGEFORMAT</w:instrText>
    </w:r>
    <w:r w:rsidRPr="007E323C">
      <w:fldChar w:fldCharType="separate"/>
    </w:r>
    <w:r w:rsidR="00236F40">
      <w:rPr>
        <w:noProof/>
      </w:rPr>
      <w:t>52</w:t>
    </w:r>
    <w:r w:rsidRPr="007E323C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713269" w:rsidRDefault="002B11CF">
    <w:pPr>
      <w:pStyle w:val="a7"/>
      <w:jc w:val="center"/>
    </w:pPr>
    <w:r w:rsidRPr="00713269">
      <w:fldChar w:fldCharType="begin"/>
    </w:r>
    <w:r w:rsidRPr="00713269">
      <w:instrText>PAGE   \* MERGEFORMAT</w:instrText>
    </w:r>
    <w:r w:rsidRPr="00713269">
      <w:fldChar w:fldCharType="separate"/>
    </w:r>
    <w:r w:rsidR="00236F40">
      <w:rPr>
        <w:noProof/>
      </w:rPr>
      <w:t>30</w:t>
    </w:r>
    <w:r w:rsidRPr="00713269">
      <w:fldChar w:fldCharType="end"/>
    </w:r>
  </w:p>
  <w:p w:rsidR="002B11CF" w:rsidRDefault="002B11C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5932C4" w:rsidRDefault="002B11CF">
    <w:pPr>
      <w:pStyle w:val="a7"/>
      <w:jc w:val="center"/>
      <w:rPr>
        <w:sz w:val="28"/>
      </w:rPr>
    </w:pPr>
    <w:r w:rsidRPr="005932C4">
      <w:rPr>
        <w:sz w:val="28"/>
      </w:rPr>
      <w:fldChar w:fldCharType="begin"/>
    </w:r>
    <w:r w:rsidRPr="005932C4">
      <w:rPr>
        <w:sz w:val="28"/>
      </w:rPr>
      <w:instrText>PAGE   \* MERGEFORMAT</w:instrText>
    </w:r>
    <w:r w:rsidRPr="005932C4">
      <w:rPr>
        <w:sz w:val="28"/>
      </w:rPr>
      <w:fldChar w:fldCharType="separate"/>
    </w:r>
    <w:r>
      <w:rPr>
        <w:noProof/>
        <w:sz w:val="28"/>
      </w:rPr>
      <w:t>27</w:t>
    </w:r>
    <w:r w:rsidRPr="005932C4">
      <w:rPr>
        <w:sz w:val="28"/>
      </w:rPr>
      <w:fldChar w:fldCharType="end"/>
    </w:r>
  </w:p>
  <w:p w:rsidR="002B11CF" w:rsidRDefault="002B11CF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107907" w:rsidRDefault="002B11CF">
    <w:pPr>
      <w:pStyle w:val="a7"/>
      <w:jc w:val="center"/>
    </w:pPr>
    <w:r w:rsidRPr="00107907">
      <w:fldChar w:fldCharType="begin"/>
    </w:r>
    <w:r w:rsidRPr="00107907">
      <w:instrText>PAGE   \* MERGEFORMAT</w:instrText>
    </w:r>
    <w:r w:rsidRPr="00107907">
      <w:fldChar w:fldCharType="separate"/>
    </w:r>
    <w:r w:rsidR="00236F40">
      <w:rPr>
        <w:noProof/>
      </w:rPr>
      <w:t>32</w:t>
    </w:r>
    <w:r w:rsidRPr="00107907"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Default="002B11CF" w:rsidP="005C4E9D">
    <w:pPr>
      <w:pStyle w:val="a7"/>
      <w:jc w:val="center"/>
    </w:pPr>
    <w:r w:rsidRPr="00702741">
      <w:fldChar w:fldCharType="begin"/>
    </w:r>
    <w:r w:rsidRPr="00702741">
      <w:instrText>PAGE   \* MERGEFORMAT</w:instrText>
    </w:r>
    <w:r w:rsidRPr="00702741">
      <w:fldChar w:fldCharType="separate"/>
    </w:r>
    <w:r w:rsidR="00236F40">
      <w:rPr>
        <w:noProof/>
      </w:rPr>
      <w:t>37</w:t>
    </w:r>
    <w:r w:rsidRPr="00702741">
      <w:fldChar w:fldCharType="end"/>
    </w:r>
  </w:p>
  <w:p w:rsidR="002B11CF" w:rsidRPr="0072656E" w:rsidRDefault="002B11CF" w:rsidP="005C4E9D">
    <w:pPr>
      <w:pStyle w:val="a7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CF" w:rsidRPr="00702741" w:rsidRDefault="002B11CF">
    <w:pPr>
      <w:pStyle w:val="a7"/>
      <w:jc w:val="center"/>
    </w:pPr>
    <w:r w:rsidRPr="00702741">
      <w:fldChar w:fldCharType="begin"/>
    </w:r>
    <w:r w:rsidRPr="00702741">
      <w:instrText>PAGE   \* MERGEFORMAT</w:instrText>
    </w:r>
    <w:r w:rsidRPr="00702741">
      <w:fldChar w:fldCharType="separate"/>
    </w:r>
    <w:r w:rsidR="00236F40">
      <w:rPr>
        <w:noProof/>
      </w:rPr>
      <w:t>34</w:t>
    </w:r>
    <w:r w:rsidRPr="00702741">
      <w:fldChar w:fldCharType="end"/>
    </w:r>
  </w:p>
  <w:p w:rsidR="002B11CF" w:rsidRDefault="002B11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1179"/>
    <w:multiLevelType w:val="hybridMultilevel"/>
    <w:tmpl w:val="7FFA04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D436E"/>
    <w:multiLevelType w:val="hybridMultilevel"/>
    <w:tmpl w:val="CB4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32E04"/>
    <w:multiLevelType w:val="hybridMultilevel"/>
    <w:tmpl w:val="C24A09AC"/>
    <w:lvl w:ilvl="0" w:tplc="01347E68">
      <w:start w:val="1"/>
      <w:numFmt w:val="decimal"/>
      <w:lvlText w:val="%1."/>
      <w:lvlJc w:val="left"/>
      <w:pPr>
        <w:ind w:left="2010" w:hanging="13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796E6C"/>
    <w:multiLevelType w:val="hybridMultilevel"/>
    <w:tmpl w:val="9D0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07922"/>
    <w:multiLevelType w:val="hybridMultilevel"/>
    <w:tmpl w:val="F10AB33E"/>
    <w:lvl w:ilvl="0" w:tplc="2D1A9C7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434109"/>
    <w:multiLevelType w:val="hybridMultilevel"/>
    <w:tmpl w:val="5274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212FB"/>
    <w:multiLevelType w:val="hybridMultilevel"/>
    <w:tmpl w:val="4B742BA4"/>
    <w:lvl w:ilvl="0" w:tplc="763E8564">
      <w:start w:val="1"/>
      <w:numFmt w:val="decimal"/>
      <w:lvlText w:val="%1."/>
      <w:lvlJc w:val="left"/>
      <w:pPr>
        <w:ind w:left="1755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CC"/>
    <w:rsid w:val="0000134C"/>
    <w:rsid w:val="00002753"/>
    <w:rsid w:val="000102EC"/>
    <w:rsid w:val="00013B5C"/>
    <w:rsid w:val="00015933"/>
    <w:rsid w:val="00015DCC"/>
    <w:rsid w:val="000167FC"/>
    <w:rsid w:val="000200AF"/>
    <w:rsid w:val="00021BAE"/>
    <w:rsid w:val="000252B6"/>
    <w:rsid w:val="00027C89"/>
    <w:rsid w:val="000302BB"/>
    <w:rsid w:val="00030D0B"/>
    <w:rsid w:val="00031BC2"/>
    <w:rsid w:val="00034AD4"/>
    <w:rsid w:val="00041705"/>
    <w:rsid w:val="00046FC2"/>
    <w:rsid w:val="0004778C"/>
    <w:rsid w:val="00047A93"/>
    <w:rsid w:val="00047AA8"/>
    <w:rsid w:val="00047C61"/>
    <w:rsid w:val="000505B8"/>
    <w:rsid w:val="0005089F"/>
    <w:rsid w:val="00052B36"/>
    <w:rsid w:val="000541AA"/>
    <w:rsid w:val="00055A68"/>
    <w:rsid w:val="0006370B"/>
    <w:rsid w:val="000663C6"/>
    <w:rsid w:val="00073257"/>
    <w:rsid w:val="00073401"/>
    <w:rsid w:val="00073683"/>
    <w:rsid w:val="0007378A"/>
    <w:rsid w:val="00082587"/>
    <w:rsid w:val="0008534A"/>
    <w:rsid w:val="00086EE4"/>
    <w:rsid w:val="00087FB2"/>
    <w:rsid w:val="0009041B"/>
    <w:rsid w:val="0009051E"/>
    <w:rsid w:val="00092D35"/>
    <w:rsid w:val="00092EA1"/>
    <w:rsid w:val="00092F30"/>
    <w:rsid w:val="00093FBD"/>
    <w:rsid w:val="00094072"/>
    <w:rsid w:val="000943E7"/>
    <w:rsid w:val="0009508E"/>
    <w:rsid w:val="00096A7D"/>
    <w:rsid w:val="00096EA7"/>
    <w:rsid w:val="000A198E"/>
    <w:rsid w:val="000B058A"/>
    <w:rsid w:val="000B13C5"/>
    <w:rsid w:val="000B2BFB"/>
    <w:rsid w:val="000B33CE"/>
    <w:rsid w:val="000B376C"/>
    <w:rsid w:val="000B3FCE"/>
    <w:rsid w:val="000B5089"/>
    <w:rsid w:val="000B7621"/>
    <w:rsid w:val="000C0D0C"/>
    <w:rsid w:val="000C4772"/>
    <w:rsid w:val="000C5B5A"/>
    <w:rsid w:val="000C70C4"/>
    <w:rsid w:val="000D4FF7"/>
    <w:rsid w:val="000D5CDF"/>
    <w:rsid w:val="000D7A14"/>
    <w:rsid w:val="000E4C87"/>
    <w:rsid w:val="000E6BDE"/>
    <w:rsid w:val="000F1467"/>
    <w:rsid w:val="000F1F20"/>
    <w:rsid w:val="000F3153"/>
    <w:rsid w:val="00100251"/>
    <w:rsid w:val="0010172C"/>
    <w:rsid w:val="00102B77"/>
    <w:rsid w:val="0011454A"/>
    <w:rsid w:val="00114BFD"/>
    <w:rsid w:val="001236FE"/>
    <w:rsid w:val="00125513"/>
    <w:rsid w:val="00131038"/>
    <w:rsid w:val="0013509C"/>
    <w:rsid w:val="00135919"/>
    <w:rsid w:val="00142C50"/>
    <w:rsid w:val="001445F6"/>
    <w:rsid w:val="00144930"/>
    <w:rsid w:val="00146422"/>
    <w:rsid w:val="001509A6"/>
    <w:rsid w:val="00150C90"/>
    <w:rsid w:val="00152E00"/>
    <w:rsid w:val="0016005D"/>
    <w:rsid w:val="00161009"/>
    <w:rsid w:val="001638EE"/>
    <w:rsid w:val="00165890"/>
    <w:rsid w:val="00166741"/>
    <w:rsid w:val="001669E8"/>
    <w:rsid w:val="0016709B"/>
    <w:rsid w:val="001739ED"/>
    <w:rsid w:val="00173DA7"/>
    <w:rsid w:val="00175E9B"/>
    <w:rsid w:val="001764FE"/>
    <w:rsid w:val="001778F3"/>
    <w:rsid w:val="001813C2"/>
    <w:rsid w:val="001852BD"/>
    <w:rsid w:val="001949BA"/>
    <w:rsid w:val="00195B56"/>
    <w:rsid w:val="00196547"/>
    <w:rsid w:val="00196E84"/>
    <w:rsid w:val="00197A56"/>
    <w:rsid w:val="001A0E43"/>
    <w:rsid w:val="001A1D6E"/>
    <w:rsid w:val="001A2160"/>
    <w:rsid w:val="001A3F1F"/>
    <w:rsid w:val="001A6962"/>
    <w:rsid w:val="001B007A"/>
    <w:rsid w:val="001B448E"/>
    <w:rsid w:val="001C31C2"/>
    <w:rsid w:val="001D0E70"/>
    <w:rsid w:val="001D1263"/>
    <w:rsid w:val="001D1933"/>
    <w:rsid w:val="001D4427"/>
    <w:rsid w:val="001D59C9"/>
    <w:rsid w:val="001D6C54"/>
    <w:rsid w:val="001E326D"/>
    <w:rsid w:val="001E58CD"/>
    <w:rsid w:val="001E6AC2"/>
    <w:rsid w:val="001F183C"/>
    <w:rsid w:val="001F1929"/>
    <w:rsid w:val="001F49E3"/>
    <w:rsid w:val="001F6D33"/>
    <w:rsid w:val="001F7EE4"/>
    <w:rsid w:val="00200520"/>
    <w:rsid w:val="0021142F"/>
    <w:rsid w:val="00216763"/>
    <w:rsid w:val="002179FA"/>
    <w:rsid w:val="00220004"/>
    <w:rsid w:val="0022008F"/>
    <w:rsid w:val="00220240"/>
    <w:rsid w:val="00222886"/>
    <w:rsid w:val="002235E1"/>
    <w:rsid w:val="00224FDC"/>
    <w:rsid w:val="0023028E"/>
    <w:rsid w:val="00232C9E"/>
    <w:rsid w:val="00234836"/>
    <w:rsid w:val="00236F40"/>
    <w:rsid w:val="002435FF"/>
    <w:rsid w:val="00243F27"/>
    <w:rsid w:val="002508B0"/>
    <w:rsid w:val="0025139F"/>
    <w:rsid w:val="00251408"/>
    <w:rsid w:val="00253D6B"/>
    <w:rsid w:val="002704DA"/>
    <w:rsid w:val="00271815"/>
    <w:rsid w:val="00274F27"/>
    <w:rsid w:val="002771F7"/>
    <w:rsid w:val="00282638"/>
    <w:rsid w:val="00284889"/>
    <w:rsid w:val="00286338"/>
    <w:rsid w:val="0028785D"/>
    <w:rsid w:val="00294A50"/>
    <w:rsid w:val="00294AC5"/>
    <w:rsid w:val="002957D5"/>
    <w:rsid w:val="00295AC7"/>
    <w:rsid w:val="0029699A"/>
    <w:rsid w:val="002A332D"/>
    <w:rsid w:val="002A37EF"/>
    <w:rsid w:val="002A4F60"/>
    <w:rsid w:val="002B11CF"/>
    <w:rsid w:val="002C3A7B"/>
    <w:rsid w:val="002C5DD5"/>
    <w:rsid w:val="002D4285"/>
    <w:rsid w:val="002D645C"/>
    <w:rsid w:val="002D7E84"/>
    <w:rsid w:val="002E25A9"/>
    <w:rsid w:val="002E35D2"/>
    <w:rsid w:val="002E3D1E"/>
    <w:rsid w:val="002F0212"/>
    <w:rsid w:val="002F17C7"/>
    <w:rsid w:val="002F3E3B"/>
    <w:rsid w:val="002F7626"/>
    <w:rsid w:val="00300284"/>
    <w:rsid w:val="00301289"/>
    <w:rsid w:val="00302C28"/>
    <w:rsid w:val="003049E6"/>
    <w:rsid w:val="003062B9"/>
    <w:rsid w:val="00307C87"/>
    <w:rsid w:val="00311CA6"/>
    <w:rsid w:val="00312A56"/>
    <w:rsid w:val="003137B2"/>
    <w:rsid w:val="00313CAB"/>
    <w:rsid w:val="00313E64"/>
    <w:rsid w:val="00314F37"/>
    <w:rsid w:val="00315C94"/>
    <w:rsid w:val="003175C8"/>
    <w:rsid w:val="00317712"/>
    <w:rsid w:val="003253AB"/>
    <w:rsid w:val="0033594F"/>
    <w:rsid w:val="00336B28"/>
    <w:rsid w:val="00337322"/>
    <w:rsid w:val="00340EAE"/>
    <w:rsid w:val="00344F8F"/>
    <w:rsid w:val="003461F5"/>
    <w:rsid w:val="00346466"/>
    <w:rsid w:val="003466A7"/>
    <w:rsid w:val="00351F10"/>
    <w:rsid w:val="00352FF1"/>
    <w:rsid w:val="00355974"/>
    <w:rsid w:val="0035750D"/>
    <w:rsid w:val="0036168E"/>
    <w:rsid w:val="00364D02"/>
    <w:rsid w:val="003703A8"/>
    <w:rsid w:val="00371C48"/>
    <w:rsid w:val="00374E49"/>
    <w:rsid w:val="003757E2"/>
    <w:rsid w:val="00375841"/>
    <w:rsid w:val="0037761B"/>
    <w:rsid w:val="00382B41"/>
    <w:rsid w:val="00386038"/>
    <w:rsid w:val="00387DD9"/>
    <w:rsid w:val="00392FFF"/>
    <w:rsid w:val="00395B05"/>
    <w:rsid w:val="003A1B70"/>
    <w:rsid w:val="003A21CC"/>
    <w:rsid w:val="003A25E8"/>
    <w:rsid w:val="003A4272"/>
    <w:rsid w:val="003B2240"/>
    <w:rsid w:val="003B312A"/>
    <w:rsid w:val="003C0439"/>
    <w:rsid w:val="003C1B0E"/>
    <w:rsid w:val="003C22DF"/>
    <w:rsid w:val="003C45B4"/>
    <w:rsid w:val="003C5420"/>
    <w:rsid w:val="003D1125"/>
    <w:rsid w:val="003D4658"/>
    <w:rsid w:val="003D4D07"/>
    <w:rsid w:val="003D4FDE"/>
    <w:rsid w:val="003E3123"/>
    <w:rsid w:val="003E4A52"/>
    <w:rsid w:val="003E4CE9"/>
    <w:rsid w:val="003F0FF9"/>
    <w:rsid w:val="003F267D"/>
    <w:rsid w:val="003F289C"/>
    <w:rsid w:val="003F307D"/>
    <w:rsid w:val="003F40EF"/>
    <w:rsid w:val="003F460D"/>
    <w:rsid w:val="003F6E70"/>
    <w:rsid w:val="003F7097"/>
    <w:rsid w:val="004025C9"/>
    <w:rsid w:val="00415422"/>
    <w:rsid w:val="0042545B"/>
    <w:rsid w:val="0042606F"/>
    <w:rsid w:val="0043060F"/>
    <w:rsid w:val="00430CA6"/>
    <w:rsid w:val="0043429E"/>
    <w:rsid w:val="00434D48"/>
    <w:rsid w:val="004407E5"/>
    <w:rsid w:val="00444588"/>
    <w:rsid w:val="00444949"/>
    <w:rsid w:val="00444A23"/>
    <w:rsid w:val="0044582C"/>
    <w:rsid w:val="00452355"/>
    <w:rsid w:val="004531FA"/>
    <w:rsid w:val="00454241"/>
    <w:rsid w:val="00455587"/>
    <w:rsid w:val="00456CDD"/>
    <w:rsid w:val="00457A8F"/>
    <w:rsid w:val="0046258E"/>
    <w:rsid w:val="004666EC"/>
    <w:rsid w:val="004669E1"/>
    <w:rsid w:val="00473472"/>
    <w:rsid w:val="00474559"/>
    <w:rsid w:val="004817C1"/>
    <w:rsid w:val="00481836"/>
    <w:rsid w:val="00482781"/>
    <w:rsid w:val="00485371"/>
    <w:rsid w:val="004957E5"/>
    <w:rsid w:val="0049677D"/>
    <w:rsid w:val="004A5AB2"/>
    <w:rsid w:val="004B00C7"/>
    <w:rsid w:val="004B2815"/>
    <w:rsid w:val="004B31BB"/>
    <w:rsid w:val="004C3B61"/>
    <w:rsid w:val="004C6AE9"/>
    <w:rsid w:val="004D0293"/>
    <w:rsid w:val="004D224A"/>
    <w:rsid w:val="004E08FC"/>
    <w:rsid w:val="004E3C4C"/>
    <w:rsid w:val="004E3EF5"/>
    <w:rsid w:val="004E4028"/>
    <w:rsid w:val="004E629C"/>
    <w:rsid w:val="004F0AE8"/>
    <w:rsid w:val="004F444F"/>
    <w:rsid w:val="004F6DA7"/>
    <w:rsid w:val="00501BAC"/>
    <w:rsid w:val="00504276"/>
    <w:rsid w:val="00506B79"/>
    <w:rsid w:val="00507B3D"/>
    <w:rsid w:val="005160C4"/>
    <w:rsid w:val="0052392D"/>
    <w:rsid w:val="00524AF5"/>
    <w:rsid w:val="00526A1F"/>
    <w:rsid w:val="00535BEE"/>
    <w:rsid w:val="00537002"/>
    <w:rsid w:val="0053730F"/>
    <w:rsid w:val="0054218C"/>
    <w:rsid w:val="005439B7"/>
    <w:rsid w:val="00546C32"/>
    <w:rsid w:val="005508BB"/>
    <w:rsid w:val="005512BF"/>
    <w:rsid w:val="00551511"/>
    <w:rsid w:val="00556171"/>
    <w:rsid w:val="0056103A"/>
    <w:rsid w:val="0056157E"/>
    <w:rsid w:val="00562105"/>
    <w:rsid w:val="005650C7"/>
    <w:rsid w:val="005708E9"/>
    <w:rsid w:val="005764D7"/>
    <w:rsid w:val="00577169"/>
    <w:rsid w:val="0057742D"/>
    <w:rsid w:val="0058145D"/>
    <w:rsid w:val="005854B6"/>
    <w:rsid w:val="00590965"/>
    <w:rsid w:val="00592D84"/>
    <w:rsid w:val="00593707"/>
    <w:rsid w:val="00594FA7"/>
    <w:rsid w:val="0059615F"/>
    <w:rsid w:val="00597C16"/>
    <w:rsid w:val="005A622A"/>
    <w:rsid w:val="005A632D"/>
    <w:rsid w:val="005A6FE8"/>
    <w:rsid w:val="005A707E"/>
    <w:rsid w:val="005B04E2"/>
    <w:rsid w:val="005B0A1B"/>
    <w:rsid w:val="005B2AED"/>
    <w:rsid w:val="005B5C27"/>
    <w:rsid w:val="005B6977"/>
    <w:rsid w:val="005C2F85"/>
    <w:rsid w:val="005C376F"/>
    <w:rsid w:val="005C4E9D"/>
    <w:rsid w:val="005C7FAB"/>
    <w:rsid w:val="005D065E"/>
    <w:rsid w:val="005D6760"/>
    <w:rsid w:val="005E04E2"/>
    <w:rsid w:val="005E378E"/>
    <w:rsid w:val="005E794A"/>
    <w:rsid w:val="005F22D1"/>
    <w:rsid w:val="005F2A16"/>
    <w:rsid w:val="005F3BAD"/>
    <w:rsid w:val="005F7270"/>
    <w:rsid w:val="00606975"/>
    <w:rsid w:val="00611536"/>
    <w:rsid w:val="00613AE2"/>
    <w:rsid w:val="0061710F"/>
    <w:rsid w:val="00626A4E"/>
    <w:rsid w:val="006313AD"/>
    <w:rsid w:val="0063221B"/>
    <w:rsid w:val="006325E7"/>
    <w:rsid w:val="00634AD7"/>
    <w:rsid w:val="00636FDB"/>
    <w:rsid w:val="00637619"/>
    <w:rsid w:val="00637B35"/>
    <w:rsid w:val="0064013E"/>
    <w:rsid w:val="00645816"/>
    <w:rsid w:val="006461B7"/>
    <w:rsid w:val="00647E69"/>
    <w:rsid w:val="00651073"/>
    <w:rsid w:val="006526EE"/>
    <w:rsid w:val="006537CA"/>
    <w:rsid w:val="00653D14"/>
    <w:rsid w:val="00653DFF"/>
    <w:rsid w:val="00653F66"/>
    <w:rsid w:val="0065403F"/>
    <w:rsid w:val="006640C7"/>
    <w:rsid w:val="00667AA3"/>
    <w:rsid w:val="00673911"/>
    <w:rsid w:val="00676DA0"/>
    <w:rsid w:val="006771FC"/>
    <w:rsid w:val="006841A6"/>
    <w:rsid w:val="00686950"/>
    <w:rsid w:val="00694006"/>
    <w:rsid w:val="00694E4A"/>
    <w:rsid w:val="00695967"/>
    <w:rsid w:val="00695D6E"/>
    <w:rsid w:val="00696518"/>
    <w:rsid w:val="00696B9F"/>
    <w:rsid w:val="00697800"/>
    <w:rsid w:val="006A0FA5"/>
    <w:rsid w:val="006A297E"/>
    <w:rsid w:val="006A363A"/>
    <w:rsid w:val="006B3584"/>
    <w:rsid w:val="006B36E9"/>
    <w:rsid w:val="006B584B"/>
    <w:rsid w:val="006C04BC"/>
    <w:rsid w:val="006C0565"/>
    <w:rsid w:val="006C11E0"/>
    <w:rsid w:val="006C1E6E"/>
    <w:rsid w:val="006C527B"/>
    <w:rsid w:val="006D357E"/>
    <w:rsid w:val="006E0B8B"/>
    <w:rsid w:val="006E459E"/>
    <w:rsid w:val="006E5BE1"/>
    <w:rsid w:val="006E796B"/>
    <w:rsid w:val="006E7C63"/>
    <w:rsid w:val="006F0C42"/>
    <w:rsid w:val="006F0FEA"/>
    <w:rsid w:val="006F270F"/>
    <w:rsid w:val="00702EC6"/>
    <w:rsid w:val="00703F24"/>
    <w:rsid w:val="0070521E"/>
    <w:rsid w:val="007056E2"/>
    <w:rsid w:val="0070591A"/>
    <w:rsid w:val="00707103"/>
    <w:rsid w:val="007212C9"/>
    <w:rsid w:val="00725906"/>
    <w:rsid w:val="00725F17"/>
    <w:rsid w:val="0072613B"/>
    <w:rsid w:val="00727985"/>
    <w:rsid w:val="0073070B"/>
    <w:rsid w:val="007320FB"/>
    <w:rsid w:val="00733769"/>
    <w:rsid w:val="00733C1C"/>
    <w:rsid w:val="00734BCB"/>
    <w:rsid w:val="00745456"/>
    <w:rsid w:val="007514E8"/>
    <w:rsid w:val="00751528"/>
    <w:rsid w:val="007544AF"/>
    <w:rsid w:val="00757EA3"/>
    <w:rsid w:val="00762058"/>
    <w:rsid w:val="0076649F"/>
    <w:rsid w:val="00774FD4"/>
    <w:rsid w:val="0077601E"/>
    <w:rsid w:val="007805F7"/>
    <w:rsid w:val="00783C8C"/>
    <w:rsid w:val="00787CFB"/>
    <w:rsid w:val="00794DCF"/>
    <w:rsid w:val="007A4727"/>
    <w:rsid w:val="007A77B6"/>
    <w:rsid w:val="007B1776"/>
    <w:rsid w:val="007B39E8"/>
    <w:rsid w:val="007B4386"/>
    <w:rsid w:val="007B71CF"/>
    <w:rsid w:val="007C2CEE"/>
    <w:rsid w:val="007D4408"/>
    <w:rsid w:val="007D5C45"/>
    <w:rsid w:val="007E0EC7"/>
    <w:rsid w:val="007E6227"/>
    <w:rsid w:val="007E7E7C"/>
    <w:rsid w:val="007F1969"/>
    <w:rsid w:val="007F2EF7"/>
    <w:rsid w:val="007F34C1"/>
    <w:rsid w:val="00800944"/>
    <w:rsid w:val="00803743"/>
    <w:rsid w:val="00806B34"/>
    <w:rsid w:val="00807A17"/>
    <w:rsid w:val="00812B5C"/>
    <w:rsid w:val="00813C50"/>
    <w:rsid w:val="00814C3C"/>
    <w:rsid w:val="00817B5B"/>
    <w:rsid w:val="008200F3"/>
    <w:rsid w:val="008215D5"/>
    <w:rsid w:val="008248BC"/>
    <w:rsid w:val="00827942"/>
    <w:rsid w:val="00833ED7"/>
    <w:rsid w:val="00835086"/>
    <w:rsid w:val="00836328"/>
    <w:rsid w:val="00844C49"/>
    <w:rsid w:val="00846658"/>
    <w:rsid w:val="0085064A"/>
    <w:rsid w:val="00855803"/>
    <w:rsid w:val="00863E08"/>
    <w:rsid w:val="00864980"/>
    <w:rsid w:val="0087144E"/>
    <w:rsid w:val="00885C6E"/>
    <w:rsid w:val="0088693D"/>
    <w:rsid w:val="00886D20"/>
    <w:rsid w:val="008A0A2A"/>
    <w:rsid w:val="008A37FE"/>
    <w:rsid w:val="008A4CD8"/>
    <w:rsid w:val="008A6289"/>
    <w:rsid w:val="008B0014"/>
    <w:rsid w:val="008B1117"/>
    <w:rsid w:val="008B3EFD"/>
    <w:rsid w:val="008B5D73"/>
    <w:rsid w:val="008B743D"/>
    <w:rsid w:val="008C4882"/>
    <w:rsid w:val="008E4FB7"/>
    <w:rsid w:val="008E6C33"/>
    <w:rsid w:val="008F7AD6"/>
    <w:rsid w:val="00900A52"/>
    <w:rsid w:val="00907C37"/>
    <w:rsid w:val="00907C9F"/>
    <w:rsid w:val="00907D29"/>
    <w:rsid w:val="0091024A"/>
    <w:rsid w:val="00912395"/>
    <w:rsid w:val="009132BB"/>
    <w:rsid w:val="0091463D"/>
    <w:rsid w:val="00925DA2"/>
    <w:rsid w:val="009318D7"/>
    <w:rsid w:val="009321C5"/>
    <w:rsid w:val="009329B0"/>
    <w:rsid w:val="00932FB6"/>
    <w:rsid w:val="00937727"/>
    <w:rsid w:val="00937F58"/>
    <w:rsid w:val="009402E4"/>
    <w:rsid w:val="0094236F"/>
    <w:rsid w:val="00942B23"/>
    <w:rsid w:val="009433C4"/>
    <w:rsid w:val="0094410C"/>
    <w:rsid w:val="009448AE"/>
    <w:rsid w:val="0094527D"/>
    <w:rsid w:val="009466F0"/>
    <w:rsid w:val="009518B8"/>
    <w:rsid w:val="00951D55"/>
    <w:rsid w:val="0095437D"/>
    <w:rsid w:val="009563FF"/>
    <w:rsid w:val="00957766"/>
    <w:rsid w:val="00962718"/>
    <w:rsid w:val="00962F58"/>
    <w:rsid w:val="00963078"/>
    <w:rsid w:val="009633CC"/>
    <w:rsid w:val="00975C77"/>
    <w:rsid w:val="00981BBB"/>
    <w:rsid w:val="00981DB5"/>
    <w:rsid w:val="0098330B"/>
    <w:rsid w:val="00985EE1"/>
    <w:rsid w:val="0098653B"/>
    <w:rsid w:val="0098781A"/>
    <w:rsid w:val="00992CA8"/>
    <w:rsid w:val="009948F1"/>
    <w:rsid w:val="009A74EC"/>
    <w:rsid w:val="009B70C3"/>
    <w:rsid w:val="009C01D0"/>
    <w:rsid w:val="009C275C"/>
    <w:rsid w:val="009C4B88"/>
    <w:rsid w:val="009C4D31"/>
    <w:rsid w:val="009C70C0"/>
    <w:rsid w:val="009C7AF6"/>
    <w:rsid w:val="009C7CE7"/>
    <w:rsid w:val="009D00CA"/>
    <w:rsid w:val="009D01BF"/>
    <w:rsid w:val="009D05A3"/>
    <w:rsid w:val="009D30AE"/>
    <w:rsid w:val="009D6D13"/>
    <w:rsid w:val="009E1630"/>
    <w:rsid w:val="009E48E2"/>
    <w:rsid w:val="009F019F"/>
    <w:rsid w:val="009F3D6D"/>
    <w:rsid w:val="009F6ACB"/>
    <w:rsid w:val="009F7318"/>
    <w:rsid w:val="00A0051C"/>
    <w:rsid w:val="00A013F3"/>
    <w:rsid w:val="00A036A5"/>
    <w:rsid w:val="00A15019"/>
    <w:rsid w:val="00A1659D"/>
    <w:rsid w:val="00A17BF2"/>
    <w:rsid w:val="00A207FC"/>
    <w:rsid w:val="00A20B95"/>
    <w:rsid w:val="00A21CBE"/>
    <w:rsid w:val="00A24526"/>
    <w:rsid w:val="00A25CC8"/>
    <w:rsid w:val="00A267D4"/>
    <w:rsid w:val="00A27106"/>
    <w:rsid w:val="00A273A7"/>
    <w:rsid w:val="00A3195B"/>
    <w:rsid w:val="00A32152"/>
    <w:rsid w:val="00A32411"/>
    <w:rsid w:val="00A35166"/>
    <w:rsid w:val="00A3550B"/>
    <w:rsid w:val="00A407F1"/>
    <w:rsid w:val="00A44186"/>
    <w:rsid w:val="00A47A18"/>
    <w:rsid w:val="00A50B6D"/>
    <w:rsid w:val="00A50EDF"/>
    <w:rsid w:val="00A5502A"/>
    <w:rsid w:val="00A55A98"/>
    <w:rsid w:val="00A5606F"/>
    <w:rsid w:val="00A63421"/>
    <w:rsid w:val="00A63AF0"/>
    <w:rsid w:val="00A65497"/>
    <w:rsid w:val="00A6654F"/>
    <w:rsid w:val="00A7535C"/>
    <w:rsid w:val="00A75D62"/>
    <w:rsid w:val="00A80ED0"/>
    <w:rsid w:val="00A85B30"/>
    <w:rsid w:val="00A85F62"/>
    <w:rsid w:val="00A86743"/>
    <w:rsid w:val="00A93020"/>
    <w:rsid w:val="00A95FAC"/>
    <w:rsid w:val="00A96176"/>
    <w:rsid w:val="00AA01B2"/>
    <w:rsid w:val="00AA0C65"/>
    <w:rsid w:val="00AA42CC"/>
    <w:rsid w:val="00AA63C5"/>
    <w:rsid w:val="00AB0951"/>
    <w:rsid w:val="00AB22E2"/>
    <w:rsid w:val="00AB33AE"/>
    <w:rsid w:val="00AB3940"/>
    <w:rsid w:val="00AB5534"/>
    <w:rsid w:val="00AC34A9"/>
    <w:rsid w:val="00AC7C6E"/>
    <w:rsid w:val="00AD3BBC"/>
    <w:rsid w:val="00AD5E81"/>
    <w:rsid w:val="00AD716B"/>
    <w:rsid w:val="00AE047F"/>
    <w:rsid w:val="00AE19D3"/>
    <w:rsid w:val="00AE3F43"/>
    <w:rsid w:val="00AE4350"/>
    <w:rsid w:val="00AE4FA6"/>
    <w:rsid w:val="00AE4FE9"/>
    <w:rsid w:val="00AE7D87"/>
    <w:rsid w:val="00AF0FF5"/>
    <w:rsid w:val="00AF7A38"/>
    <w:rsid w:val="00AF7D51"/>
    <w:rsid w:val="00B0040D"/>
    <w:rsid w:val="00B0421B"/>
    <w:rsid w:val="00B06637"/>
    <w:rsid w:val="00B07C45"/>
    <w:rsid w:val="00B11F85"/>
    <w:rsid w:val="00B137CE"/>
    <w:rsid w:val="00B13BEF"/>
    <w:rsid w:val="00B140DB"/>
    <w:rsid w:val="00B17285"/>
    <w:rsid w:val="00B235F4"/>
    <w:rsid w:val="00B24808"/>
    <w:rsid w:val="00B24EEB"/>
    <w:rsid w:val="00B25185"/>
    <w:rsid w:val="00B272B5"/>
    <w:rsid w:val="00B27D41"/>
    <w:rsid w:val="00B311A7"/>
    <w:rsid w:val="00B41AE4"/>
    <w:rsid w:val="00B44CF6"/>
    <w:rsid w:val="00B471F1"/>
    <w:rsid w:val="00B50959"/>
    <w:rsid w:val="00B531A5"/>
    <w:rsid w:val="00B545E3"/>
    <w:rsid w:val="00B5540C"/>
    <w:rsid w:val="00B55522"/>
    <w:rsid w:val="00B55DA7"/>
    <w:rsid w:val="00B56098"/>
    <w:rsid w:val="00B6652B"/>
    <w:rsid w:val="00B6703C"/>
    <w:rsid w:val="00B673E5"/>
    <w:rsid w:val="00B70118"/>
    <w:rsid w:val="00B809DD"/>
    <w:rsid w:val="00B80FA7"/>
    <w:rsid w:val="00B90A59"/>
    <w:rsid w:val="00BA3CAD"/>
    <w:rsid w:val="00BA7B0A"/>
    <w:rsid w:val="00BB0513"/>
    <w:rsid w:val="00BB0934"/>
    <w:rsid w:val="00BB327A"/>
    <w:rsid w:val="00BB3524"/>
    <w:rsid w:val="00BB7224"/>
    <w:rsid w:val="00BC5FE1"/>
    <w:rsid w:val="00BD18EA"/>
    <w:rsid w:val="00BD1CEC"/>
    <w:rsid w:val="00BD1F00"/>
    <w:rsid w:val="00BD7250"/>
    <w:rsid w:val="00BE5BD3"/>
    <w:rsid w:val="00BF44B4"/>
    <w:rsid w:val="00BF4525"/>
    <w:rsid w:val="00BF762C"/>
    <w:rsid w:val="00C00435"/>
    <w:rsid w:val="00C01231"/>
    <w:rsid w:val="00C01D7E"/>
    <w:rsid w:val="00C062DC"/>
    <w:rsid w:val="00C10F37"/>
    <w:rsid w:val="00C14526"/>
    <w:rsid w:val="00C166F8"/>
    <w:rsid w:val="00C227FF"/>
    <w:rsid w:val="00C3183F"/>
    <w:rsid w:val="00C47345"/>
    <w:rsid w:val="00C5221C"/>
    <w:rsid w:val="00C57083"/>
    <w:rsid w:val="00C63438"/>
    <w:rsid w:val="00C647B5"/>
    <w:rsid w:val="00C6601A"/>
    <w:rsid w:val="00C67DAF"/>
    <w:rsid w:val="00C71898"/>
    <w:rsid w:val="00C8275D"/>
    <w:rsid w:val="00C85559"/>
    <w:rsid w:val="00C95656"/>
    <w:rsid w:val="00C95820"/>
    <w:rsid w:val="00C95BA2"/>
    <w:rsid w:val="00CA21A1"/>
    <w:rsid w:val="00CA4BED"/>
    <w:rsid w:val="00CB3FCF"/>
    <w:rsid w:val="00CB4553"/>
    <w:rsid w:val="00CB6334"/>
    <w:rsid w:val="00CB6982"/>
    <w:rsid w:val="00CB7B9E"/>
    <w:rsid w:val="00CC463D"/>
    <w:rsid w:val="00CD290C"/>
    <w:rsid w:val="00CD370C"/>
    <w:rsid w:val="00CD41B6"/>
    <w:rsid w:val="00CD52C7"/>
    <w:rsid w:val="00CD5A81"/>
    <w:rsid w:val="00CE20E2"/>
    <w:rsid w:val="00CE30A4"/>
    <w:rsid w:val="00CE30FB"/>
    <w:rsid w:val="00CF2222"/>
    <w:rsid w:val="00CF2CC1"/>
    <w:rsid w:val="00CF5437"/>
    <w:rsid w:val="00CF54B3"/>
    <w:rsid w:val="00CF6B32"/>
    <w:rsid w:val="00D001DF"/>
    <w:rsid w:val="00D02310"/>
    <w:rsid w:val="00D0325C"/>
    <w:rsid w:val="00D03CE9"/>
    <w:rsid w:val="00D061F9"/>
    <w:rsid w:val="00D116E2"/>
    <w:rsid w:val="00D11C11"/>
    <w:rsid w:val="00D11FDE"/>
    <w:rsid w:val="00D128E6"/>
    <w:rsid w:val="00D12ED4"/>
    <w:rsid w:val="00D2175E"/>
    <w:rsid w:val="00D24530"/>
    <w:rsid w:val="00D30D45"/>
    <w:rsid w:val="00D350B1"/>
    <w:rsid w:val="00D37F36"/>
    <w:rsid w:val="00D40AF4"/>
    <w:rsid w:val="00D42BA8"/>
    <w:rsid w:val="00D4367E"/>
    <w:rsid w:val="00D53F5F"/>
    <w:rsid w:val="00D54AEB"/>
    <w:rsid w:val="00D558E9"/>
    <w:rsid w:val="00D5735F"/>
    <w:rsid w:val="00D601FD"/>
    <w:rsid w:val="00D60793"/>
    <w:rsid w:val="00D61A02"/>
    <w:rsid w:val="00D63461"/>
    <w:rsid w:val="00D63B06"/>
    <w:rsid w:val="00D63E53"/>
    <w:rsid w:val="00D67296"/>
    <w:rsid w:val="00D703A8"/>
    <w:rsid w:val="00D83596"/>
    <w:rsid w:val="00D85907"/>
    <w:rsid w:val="00D85FD7"/>
    <w:rsid w:val="00D868D6"/>
    <w:rsid w:val="00D874F6"/>
    <w:rsid w:val="00D87506"/>
    <w:rsid w:val="00D9055B"/>
    <w:rsid w:val="00DA0AE3"/>
    <w:rsid w:val="00DA2154"/>
    <w:rsid w:val="00DA30F1"/>
    <w:rsid w:val="00DA481D"/>
    <w:rsid w:val="00DB7B41"/>
    <w:rsid w:val="00DC239A"/>
    <w:rsid w:val="00DC6ACF"/>
    <w:rsid w:val="00DC717D"/>
    <w:rsid w:val="00DD2870"/>
    <w:rsid w:val="00DD501E"/>
    <w:rsid w:val="00DD5E72"/>
    <w:rsid w:val="00DD6B2B"/>
    <w:rsid w:val="00DD79A1"/>
    <w:rsid w:val="00DE118E"/>
    <w:rsid w:val="00DE3425"/>
    <w:rsid w:val="00DE5F84"/>
    <w:rsid w:val="00DE60DD"/>
    <w:rsid w:val="00DE6FB6"/>
    <w:rsid w:val="00DF3E72"/>
    <w:rsid w:val="00DF64A0"/>
    <w:rsid w:val="00E0011F"/>
    <w:rsid w:val="00E011CA"/>
    <w:rsid w:val="00E02D19"/>
    <w:rsid w:val="00E037DA"/>
    <w:rsid w:val="00E06395"/>
    <w:rsid w:val="00E065A3"/>
    <w:rsid w:val="00E1045A"/>
    <w:rsid w:val="00E12AF7"/>
    <w:rsid w:val="00E145A5"/>
    <w:rsid w:val="00E22BAE"/>
    <w:rsid w:val="00E2490E"/>
    <w:rsid w:val="00E257BC"/>
    <w:rsid w:val="00E30C63"/>
    <w:rsid w:val="00E317A1"/>
    <w:rsid w:val="00E348F7"/>
    <w:rsid w:val="00E3672E"/>
    <w:rsid w:val="00E40501"/>
    <w:rsid w:val="00E407E3"/>
    <w:rsid w:val="00E4682D"/>
    <w:rsid w:val="00E502EE"/>
    <w:rsid w:val="00E52689"/>
    <w:rsid w:val="00E57FC6"/>
    <w:rsid w:val="00E604DF"/>
    <w:rsid w:val="00E64716"/>
    <w:rsid w:val="00E776A1"/>
    <w:rsid w:val="00E8201F"/>
    <w:rsid w:val="00E82C73"/>
    <w:rsid w:val="00E8496A"/>
    <w:rsid w:val="00E85F52"/>
    <w:rsid w:val="00E8799E"/>
    <w:rsid w:val="00E93134"/>
    <w:rsid w:val="00E932BA"/>
    <w:rsid w:val="00E94AA8"/>
    <w:rsid w:val="00EA08D8"/>
    <w:rsid w:val="00EA12EA"/>
    <w:rsid w:val="00EB40CE"/>
    <w:rsid w:val="00EC1AF8"/>
    <w:rsid w:val="00EC2ADA"/>
    <w:rsid w:val="00EC612C"/>
    <w:rsid w:val="00ED01C6"/>
    <w:rsid w:val="00ED14BB"/>
    <w:rsid w:val="00ED6549"/>
    <w:rsid w:val="00ED7B99"/>
    <w:rsid w:val="00EE1366"/>
    <w:rsid w:val="00EE462C"/>
    <w:rsid w:val="00EE767F"/>
    <w:rsid w:val="00EE7E4A"/>
    <w:rsid w:val="00EF081D"/>
    <w:rsid w:val="00EF1D40"/>
    <w:rsid w:val="00EF59CE"/>
    <w:rsid w:val="00EF60B4"/>
    <w:rsid w:val="00F028FA"/>
    <w:rsid w:val="00F05B77"/>
    <w:rsid w:val="00F0680A"/>
    <w:rsid w:val="00F06981"/>
    <w:rsid w:val="00F12161"/>
    <w:rsid w:val="00F17327"/>
    <w:rsid w:val="00F21A49"/>
    <w:rsid w:val="00F22EC6"/>
    <w:rsid w:val="00F25E21"/>
    <w:rsid w:val="00F26280"/>
    <w:rsid w:val="00F26BEB"/>
    <w:rsid w:val="00F30519"/>
    <w:rsid w:val="00F31688"/>
    <w:rsid w:val="00F31C31"/>
    <w:rsid w:val="00F34BE9"/>
    <w:rsid w:val="00F34F2A"/>
    <w:rsid w:val="00F35E0F"/>
    <w:rsid w:val="00F413DE"/>
    <w:rsid w:val="00F431C6"/>
    <w:rsid w:val="00F43C98"/>
    <w:rsid w:val="00F44D0D"/>
    <w:rsid w:val="00F4714F"/>
    <w:rsid w:val="00F500F1"/>
    <w:rsid w:val="00F50D90"/>
    <w:rsid w:val="00F719B1"/>
    <w:rsid w:val="00F729E0"/>
    <w:rsid w:val="00F735AB"/>
    <w:rsid w:val="00F82838"/>
    <w:rsid w:val="00F83B0D"/>
    <w:rsid w:val="00F852F5"/>
    <w:rsid w:val="00F86BEA"/>
    <w:rsid w:val="00F902F1"/>
    <w:rsid w:val="00F92289"/>
    <w:rsid w:val="00F9763B"/>
    <w:rsid w:val="00FA117D"/>
    <w:rsid w:val="00FA1FC0"/>
    <w:rsid w:val="00FA3D64"/>
    <w:rsid w:val="00FA4577"/>
    <w:rsid w:val="00FA4ED1"/>
    <w:rsid w:val="00FA6A11"/>
    <w:rsid w:val="00FA6CFF"/>
    <w:rsid w:val="00FB2E9F"/>
    <w:rsid w:val="00FB352B"/>
    <w:rsid w:val="00FB5D99"/>
    <w:rsid w:val="00FC01CB"/>
    <w:rsid w:val="00FC6D58"/>
    <w:rsid w:val="00FD08EA"/>
    <w:rsid w:val="00FD0BCF"/>
    <w:rsid w:val="00FD20FB"/>
    <w:rsid w:val="00FD2C71"/>
    <w:rsid w:val="00FD724A"/>
    <w:rsid w:val="00FE5B16"/>
    <w:rsid w:val="00FF3846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paragraph" w:customStyle="1" w:styleId="ConsPlusNonformat">
    <w:name w:val="ConsPlusNonformat"/>
    <w:rsid w:val="00D601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55DA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55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paragraph" w:customStyle="1" w:styleId="ConsPlusNonformat">
    <w:name w:val="ConsPlusNonformat"/>
    <w:rsid w:val="00D601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55DA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0C2A274183DA2FF142894063874130362BFAE0B9F432535C46BE91B3EA48BD39B0E65A84BF889F9B2C94F87CdDD" TargetMode="External"/><Relationship Id="rId18" Type="http://schemas.openxmlformats.org/officeDocument/2006/relationships/hyperlink" Target="consultantplus://offline/ref=09DC144F1BD27E0B65C9A848758D49A06B4F622F8B1DC1049D0BA0A39DA5w6G" TargetMode="External"/><Relationship Id="rId26" Type="http://schemas.openxmlformats.org/officeDocument/2006/relationships/header" Target="header2.xml"/><Relationship Id="rId39" Type="http://schemas.openxmlformats.org/officeDocument/2006/relationships/hyperlink" Target="garantF1://18441316.0" TargetMode="External"/><Relationship Id="rId21" Type="http://schemas.openxmlformats.org/officeDocument/2006/relationships/hyperlink" Target="consultantplus://offline/ref=09DC144F1BD27E0B65C9A85E76E116AF6A443C2B891FCF5AC359A6F4C206BC8869ADw1G" TargetMode="External"/><Relationship Id="rId34" Type="http://schemas.openxmlformats.org/officeDocument/2006/relationships/footer" Target="footer4.xml"/><Relationship Id="rId42" Type="http://schemas.openxmlformats.org/officeDocument/2006/relationships/header" Target="header9.xml"/><Relationship Id="rId47" Type="http://schemas.openxmlformats.org/officeDocument/2006/relationships/header" Target="header12.xml"/><Relationship Id="rId50" Type="http://schemas.openxmlformats.org/officeDocument/2006/relationships/header" Target="header14.xm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0C2A274183DA2FF142894063874130362BFAE0B9F432535C46BE91B3EA48BD39B0E65A84BF889F9B2A9CFD7Cd6D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09DC144F1BD27E0B65C9A85E76E116AF6A443C2B891BCD51C257A6F4C206BC8869ADw1G" TargetMode="External"/><Relationship Id="rId33" Type="http://schemas.openxmlformats.org/officeDocument/2006/relationships/header" Target="header6.xml"/><Relationship Id="rId38" Type="http://schemas.openxmlformats.org/officeDocument/2006/relationships/hyperlink" Target="garantF1://18467059.0" TargetMode="External"/><Relationship Id="rId46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C2C5E8C2183B16EEBC6ED5F21A826EBCC9D9F365D305BBEC284CECBEi6UDK" TargetMode="External"/><Relationship Id="rId20" Type="http://schemas.openxmlformats.org/officeDocument/2006/relationships/hyperlink" Target="consultantplus://offline/ref=09DC144F1BD27E0B65C9A85E76E116AF6A443C2B891FCF5AC35AA6F4C206BC8869ADw1G" TargetMode="External"/><Relationship Id="rId29" Type="http://schemas.openxmlformats.org/officeDocument/2006/relationships/footer" Target="footer2.xml"/><Relationship Id="rId41" Type="http://schemas.openxmlformats.org/officeDocument/2006/relationships/header" Target="header8.xml"/><Relationship Id="rId54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0C2A274183DA2FF142894063874130362BFAE0B9F432535C46BE91B3EA48BD39B0E65A84BF889F9B2999FC7Cd3D" TargetMode="External"/><Relationship Id="rId24" Type="http://schemas.openxmlformats.org/officeDocument/2006/relationships/hyperlink" Target="consultantplus://offline/ref=09DC144F1BD27E0B65C9A85E76E116AF6A443C2B8919C954C95AA6F4C206BC8869ADw1G" TargetMode="External"/><Relationship Id="rId32" Type="http://schemas.openxmlformats.org/officeDocument/2006/relationships/header" Target="header5.xml"/><Relationship Id="rId37" Type="http://schemas.openxmlformats.org/officeDocument/2006/relationships/footer" Target="footer6.xml"/><Relationship Id="rId40" Type="http://schemas.openxmlformats.org/officeDocument/2006/relationships/hyperlink" Target="garantF1://18510253.0" TargetMode="External"/><Relationship Id="rId45" Type="http://schemas.openxmlformats.org/officeDocument/2006/relationships/footer" Target="footer7.xml"/><Relationship Id="rId53" Type="http://schemas.openxmlformats.org/officeDocument/2006/relationships/header" Target="header1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907ACC3E8FEC33579EDBF1D82F6C3623557CFBA87606C80D0979DF49fCGAI" TargetMode="External"/><Relationship Id="rId23" Type="http://schemas.openxmlformats.org/officeDocument/2006/relationships/hyperlink" Target="consultantplus://offline/ref=09DC144F1BD27E0B65C9A85E76E116AF6A443C2B891FCA5AC95DA6F4C206BC8869ADw1G" TargetMode="External"/><Relationship Id="rId28" Type="http://schemas.openxmlformats.org/officeDocument/2006/relationships/footer" Target="footer1.xml"/><Relationship Id="rId36" Type="http://schemas.openxmlformats.org/officeDocument/2006/relationships/header" Target="header7.xml"/><Relationship Id="rId49" Type="http://schemas.openxmlformats.org/officeDocument/2006/relationships/header" Target="header13.xml"/><Relationship Id="rId10" Type="http://schemas.openxmlformats.org/officeDocument/2006/relationships/hyperlink" Target="consultantplus://offline/ref=4D0C2A274183DA2FF142894063874130362BFAE0B9F432535C46BE91B3EA48BD39B0E65A84BF889F9B2E98FD7CdCD" TargetMode="External"/><Relationship Id="rId19" Type="http://schemas.openxmlformats.org/officeDocument/2006/relationships/hyperlink" Target="consultantplus://offline/ref=09DC144F1BD27E0B65C9A85E76E116AF6A443C2B891FC852C75EA6F4C206BC8869ADw1G" TargetMode="External"/><Relationship Id="rId31" Type="http://schemas.openxmlformats.org/officeDocument/2006/relationships/footer" Target="footer3.xml"/><Relationship Id="rId44" Type="http://schemas.openxmlformats.org/officeDocument/2006/relationships/header" Target="header11.xml"/><Relationship Id="rId52" Type="http://schemas.openxmlformats.org/officeDocument/2006/relationships/hyperlink" Target="consultantplus://offline/ref=6E0C2935CCB19EAF09C17E1EF542519A08FC83F9D072166DD7DB593343c4S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D0C2A274183DA2FF142894063874130362BFAE0B9F432535C46BE91B3EA48BD39B0E65A84BF889F9B2898FC7CdDD" TargetMode="External"/><Relationship Id="rId22" Type="http://schemas.openxmlformats.org/officeDocument/2006/relationships/hyperlink" Target="consultantplus://offline/ref=09DC144F1BD27E0B65C9A85E76E116AF6A443C2B891FCF5AC456A6F4C206BC8869ADw1G" TargetMode="Externa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footer" Target="footer5.xml"/><Relationship Id="rId43" Type="http://schemas.openxmlformats.org/officeDocument/2006/relationships/header" Target="header10.xml"/><Relationship Id="rId48" Type="http://schemas.openxmlformats.org/officeDocument/2006/relationships/footer" Target="footer9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15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60C7-6D44-499A-B386-EA5E3BB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13914</Words>
  <Characters>79314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93042</CharactersWithSpaces>
  <SharedDoc>false</SharedDoc>
  <HLinks>
    <vt:vector size="120" baseType="variant">
      <vt:variant>
        <vt:i4>393226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consultantplus://offline/ref=6E0C2935CCB19EAF09C17E1EF542519A08FC83F9D072166DD7DB593343c4S6I</vt:lpwstr>
      </vt:variant>
      <vt:variant>
        <vt:lpwstr/>
      </vt:variant>
      <vt:variant>
        <vt:i4>6946864</vt:i4>
      </vt:variant>
      <vt:variant>
        <vt:i4>54</vt:i4>
      </vt:variant>
      <vt:variant>
        <vt:i4>0</vt:i4>
      </vt:variant>
      <vt:variant>
        <vt:i4>5</vt:i4>
      </vt:variant>
      <vt:variant>
        <vt:lpwstr>garantf1://18510253.0/</vt:lpwstr>
      </vt:variant>
      <vt:variant>
        <vt:lpwstr/>
      </vt:variant>
      <vt:variant>
        <vt:i4>7209009</vt:i4>
      </vt:variant>
      <vt:variant>
        <vt:i4>51</vt:i4>
      </vt:variant>
      <vt:variant>
        <vt:i4>0</vt:i4>
      </vt:variant>
      <vt:variant>
        <vt:i4>5</vt:i4>
      </vt:variant>
      <vt:variant>
        <vt:lpwstr>garantf1://18441316.0/</vt:lpwstr>
      </vt:variant>
      <vt:variant>
        <vt:lpwstr/>
      </vt:variant>
      <vt:variant>
        <vt:i4>7077951</vt:i4>
      </vt:variant>
      <vt:variant>
        <vt:i4>48</vt:i4>
      </vt:variant>
      <vt:variant>
        <vt:i4>0</vt:i4>
      </vt:variant>
      <vt:variant>
        <vt:i4>5</vt:i4>
      </vt:variant>
      <vt:variant>
        <vt:lpwstr>garantf1://18467059.0/</vt:lpwstr>
      </vt:variant>
      <vt:variant>
        <vt:lpwstr/>
      </vt:variant>
      <vt:variant>
        <vt:i4>458838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consultantplus://offline/ref=09DC144F1BD27E0B65C9A85E76E116AF6A443C2B891BCD51C257A6F4C206BC8869ADw1G</vt:lpwstr>
      </vt:variant>
      <vt:variant>
        <vt:lpwstr/>
      </vt:variant>
      <vt:variant>
        <vt:i4>458760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consultantplus://offline/ref=09DC144F1BD27E0B65C9A85E76E116AF6A443C2B8919C954C95AA6F4C206BC8869ADw1G</vt:lpwstr>
      </vt:variant>
      <vt:variant>
        <vt:lpwstr/>
      </vt:variant>
      <vt:variant>
        <vt:i4>458847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consultantplus://offline/ref=09DC144F1BD27E0B65C9A85E76E116AF6A443C2B891FCA5AC95DA6F4C206BC8869ADw1G</vt:lpwstr>
      </vt:variant>
      <vt:variant>
        <vt:lpwstr/>
      </vt:variant>
      <vt:variant>
        <vt:i4>458759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consultantplus://offline/ref=09DC144F1BD27E0B65C9A85E76E116AF6A443C2B891FCF5AC456A6F4C206BC8869ADw1G</vt:lpwstr>
      </vt:variant>
      <vt:variant>
        <vt:lpwstr/>
      </vt:variant>
      <vt:variant>
        <vt:i4>458767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consultantplus://offline/ref=09DC144F1BD27E0B65C9A85E76E116AF6A443C2B891FCF5AC359A6F4C206BC8869ADw1G</vt:lpwstr>
      </vt:variant>
      <vt:variant>
        <vt:lpwstr/>
      </vt:variant>
      <vt:variant>
        <vt:i4>458839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consultantplus://offline/ref=09DC144F1BD27E0B65C9A85E76E116AF6A443C2B891FCF5AC35AA6F4C206BC8869ADw1G</vt:lpwstr>
      </vt:variant>
      <vt:variant>
        <vt:lpwstr/>
      </vt:variant>
      <vt:variant>
        <vt:i4>458842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consultantplus://offline/ref=09DC144F1BD27E0B65C9A85E76E116AF6A443C2B891FC852C75EA6F4C206BC8869ADw1G</vt:lpwstr>
      </vt:variant>
      <vt:variant>
        <vt:lpwstr/>
      </vt:variant>
      <vt:variant>
        <vt:i4>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consultantplus://offline/ref=09DC144F1BD27E0B65C9A848758D49A06B4F622F8B1DC1049D0BA0A39DA5w6G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consultantplus://offline/ref=99C2C5E8C2183B16EEBC6ED5F21A826EBCC9D9F365D305BBEC284CECBEi6UDK</vt:lpwstr>
      </vt:variant>
      <vt:variant>
        <vt:lpwstr/>
      </vt:variant>
      <vt:variant>
        <vt:i4>4587607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consultantplus://offline/ref=3C907ACC3E8FEC33579EDBF1D82F6C3623557CFBA87606C80D0979DF49fCGAI</vt:lpwstr>
      </vt:variant>
      <vt:variant>
        <vt:lpwstr/>
      </vt:variant>
      <vt:variant>
        <vt:i4>8323176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consultantplus://offline/ref=4D0C2A274183DA2FF142894063874130362BFAE0B9F432535C46BE91B3EA48BD39B0E65A84BF889F9B2898FC7CdDD</vt:lpwstr>
      </vt:variant>
      <vt:variant>
        <vt:lpwstr/>
      </vt:variant>
      <vt:variant>
        <vt:i4>8323172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consultantplus://offline/ref=4D0C2A274183DA2FF142894063874130362BFAE0B9F432535C46BE91B3EA48BD39B0E65A84BF889F9B2C94F87CdDD</vt:lpwstr>
      </vt:variant>
      <vt:variant>
        <vt:lpwstr/>
      </vt:variant>
      <vt:variant>
        <vt:i4>852035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P439</vt:lpwstr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consultantplus://offline/ref=4D0C2A274183DA2FF142894063874130362BFAE0B9F432535C46BE91B3EA48BD39B0E65A84BF889F9B2A9CFD7Cd6D</vt:lpwstr>
      </vt:variant>
      <vt:variant>
        <vt:lpwstr/>
      </vt:variant>
      <vt:variant>
        <vt:i4>8323135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consultantplus://offline/ref=4D0C2A274183DA2FF142894063874130362BFAE0B9F432535C46BE91B3EA48BD39B0E65A84BF889F9B2999FC7Cd3D</vt:lpwstr>
      </vt:variant>
      <vt:variant>
        <vt:lpwstr/>
      </vt:variant>
      <vt:variant>
        <vt:i4>8323125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consultantplus://offline/ref=4D0C2A274183DA2FF142894063874130362BFAE0B9F432535C46BE91B3EA48BD39B0E65A84BF889F9B2E98FD7CdCD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Николаевна Петрова</dc:creator>
  <cp:lastModifiedBy>Почта</cp:lastModifiedBy>
  <cp:revision>2</cp:revision>
  <cp:lastPrinted>2018-11-06T03:51:00Z</cp:lastPrinted>
  <dcterms:created xsi:type="dcterms:W3CDTF">2018-11-26T04:03:00Z</dcterms:created>
  <dcterms:modified xsi:type="dcterms:W3CDTF">2018-11-26T04:03:00Z</dcterms:modified>
</cp:coreProperties>
</file>