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EE" w:rsidRDefault="00E222EE" w:rsidP="00E222EE">
      <w:pPr>
        <w:jc w:val="center"/>
        <w:rPr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542925"/>
            <wp:effectExtent l="19050" t="0" r="9525" b="0"/>
            <wp:docPr id="1" name="Рисунок 2" descr="Описание: 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Аб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EE" w:rsidRDefault="00E222EE" w:rsidP="00E2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сельсовета</w:t>
      </w:r>
    </w:p>
    <w:p w:rsidR="00E222EE" w:rsidRDefault="00E222EE" w:rsidP="00E2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E222EE" w:rsidRDefault="00E222EE" w:rsidP="00E222EE">
      <w:pPr>
        <w:jc w:val="center"/>
        <w:rPr>
          <w:b/>
          <w:sz w:val="28"/>
          <w:szCs w:val="28"/>
        </w:rPr>
      </w:pPr>
    </w:p>
    <w:p w:rsidR="00E222EE" w:rsidRDefault="00E222EE" w:rsidP="00E222EE">
      <w:pPr>
        <w:jc w:val="center"/>
        <w:rPr>
          <w:b/>
          <w:sz w:val="28"/>
          <w:szCs w:val="28"/>
        </w:rPr>
      </w:pPr>
    </w:p>
    <w:p w:rsidR="00E222EE" w:rsidRDefault="00E222EE" w:rsidP="00E2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22EE" w:rsidRDefault="00E222EE" w:rsidP="00E222EE">
      <w:pPr>
        <w:rPr>
          <w:b/>
          <w:sz w:val="28"/>
          <w:szCs w:val="28"/>
        </w:rPr>
      </w:pPr>
    </w:p>
    <w:p w:rsidR="00E222EE" w:rsidRDefault="00E222EE" w:rsidP="00E222EE">
      <w:pPr>
        <w:rPr>
          <w:b/>
          <w:sz w:val="28"/>
          <w:szCs w:val="28"/>
        </w:rPr>
      </w:pPr>
    </w:p>
    <w:p w:rsidR="00E222EE" w:rsidRDefault="00E222EE" w:rsidP="00E222EE">
      <w:pPr>
        <w:rPr>
          <w:sz w:val="28"/>
          <w:szCs w:val="28"/>
        </w:rPr>
      </w:pPr>
      <w:r>
        <w:rPr>
          <w:sz w:val="28"/>
          <w:szCs w:val="28"/>
        </w:rPr>
        <w:t xml:space="preserve"> 30.05.2016г                                    с. Никольск                    </w:t>
      </w:r>
      <w:r w:rsidR="00F50AF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45</w:t>
      </w:r>
    </w:p>
    <w:p w:rsidR="00E222EE" w:rsidRDefault="00E222EE" w:rsidP="00E222EE">
      <w:pPr>
        <w:rPr>
          <w:b/>
          <w:sz w:val="28"/>
          <w:szCs w:val="28"/>
        </w:rPr>
      </w:pPr>
    </w:p>
    <w:p w:rsidR="00E222EE" w:rsidRDefault="00E222EE" w:rsidP="00E222EE">
      <w:pPr>
        <w:pStyle w:val="a4"/>
        <w:rPr>
          <w:sz w:val="28"/>
          <w:szCs w:val="28"/>
        </w:rPr>
      </w:pPr>
    </w:p>
    <w:p w:rsidR="00E222EE" w:rsidRPr="00BB0B08" w:rsidRDefault="00E222EE" w:rsidP="00E222EE">
      <w:pPr>
        <w:autoSpaceDE w:val="0"/>
        <w:autoSpaceDN w:val="0"/>
        <w:adjustRightInd w:val="0"/>
        <w:rPr>
          <w:sz w:val="28"/>
          <w:szCs w:val="28"/>
        </w:rPr>
      </w:pPr>
      <w:r w:rsidRPr="00BB0B08">
        <w:rPr>
          <w:sz w:val="28"/>
          <w:szCs w:val="28"/>
        </w:rPr>
        <w:t>Об  административном  регламенте</w:t>
      </w:r>
    </w:p>
    <w:p w:rsidR="00E222EE" w:rsidRPr="00BB0B08" w:rsidRDefault="00E222EE" w:rsidP="00E222EE">
      <w:pPr>
        <w:autoSpaceDE w:val="0"/>
        <w:autoSpaceDN w:val="0"/>
        <w:adjustRightInd w:val="0"/>
        <w:rPr>
          <w:sz w:val="28"/>
          <w:szCs w:val="28"/>
        </w:rPr>
      </w:pPr>
      <w:r w:rsidRPr="00BB0B08">
        <w:rPr>
          <w:sz w:val="28"/>
          <w:szCs w:val="28"/>
        </w:rPr>
        <w:t xml:space="preserve">предоставления муниципальной услуги </w:t>
      </w:r>
    </w:p>
    <w:p w:rsidR="00E222EE" w:rsidRPr="00BB0B08" w:rsidRDefault="00E222EE" w:rsidP="00E222EE">
      <w:pPr>
        <w:autoSpaceDE w:val="0"/>
        <w:autoSpaceDN w:val="0"/>
        <w:adjustRightInd w:val="0"/>
        <w:rPr>
          <w:sz w:val="28"/>
          <w:szCs w:val="28"/>
        </w:rPr>
      </w:pPr>
      <w:r w:rsidRPr="00BB0B08">
        <w:rPr>
          <w:bCs/>
          <w:sz w:val="28"/>
          <w:szCs w:val="28"/>
        </w:rPr>
        <w:t>«П</w:t>
      </w:r>
      <w:r w:rsidRPr="00BB0B08">
        <w:rPr>
          <w:sz w:val="28"/>
          <w:szCs w:val="28"/>
        </w:rPr>
        <w:t xml:space="preserve">рисвоение адресов земельным участкам, </w:t>
      </w:r>
    </w:p>
    <w:p w:rsidR="00E222EE" w:rsidRPr="00BB0B08" w:rsidRDefault="00E222EE" w:rsidP="00E222EE">
      <w:pPr>
        <w:autoSpaceDE w:val="0"/>
        <w:autoSpaceDN w:val="0"/>
        <w:adjustRightInd w:val="0"/>
        <w:rPr>
          <w:sz w:val="28"/>
          <w:szCs w:val="28"/>
        </w:rPr>
      </w:pPr>
      <w:r w:rsidRPr="00BB0B08">
        <w:rPr>
          <w:sz w:val="28"/>
          <w:szCs w:val="28"/>
        </w:rPr>
        <w:t xml:space="preserve">зданиям, сооружениям и помещениям на территории </w:t>
      </w:r>
    </w:p>
    <w:p w:rsidR="00E222EE" w:rsidRPr="00BB0B08" w:rsidRDefault="00E222EE" w:rsidP="00E222EE">
      <w:pPr>
        <w:autoSpaceDE w:val="0"/>
        <w:autoSpaceDN w:val="0"/>
        <w:adjustRightInd w:val="0"/>
        <w:rPr>
          <w:sz w:val="28"/>
          <w:szCs w:val="28"/>
        </w:rPr>
      </w:pPr>
      <w:r w:rsidRPr="00BB0B08">
        <w:rPr>
          <w:sz w:val="28"/>
          <w:szCs w:val="28"/>
        </w:rPr>
        <w:t xml:space="preserve">Никольского сельсовета  Абанского района </w:t>
      </w:r>
    </w:p>
    <w:p w:rsidR="00E222EE" w:rsidRPr="00BB0B08" w:rsidRDefault="00E222EE" w:rsidP="00E222EE">
      <w:pPr>
        <w:autoSpaceDE w:val="0"/>
        <w:autoSpaceDN w:val="0"/>
        <w:adjustRightInd w:val="0"/>
        <w:rPr>
          <w:sz w:val="28"/>
          <w:szCs w:val="28"/>
        </w:rPr>
      </w:pPr>
      <w:r w:rsidRPr="00BB0B08">
        <w:rPr>
          <w:sz w:val="28"/>
          <w:szCs w:val="28"/>
        </w:rPr>
        <w:t>Красноярского края</w:t>
      </w:r>
      <w:r w:rsidRPr="00BB0B08">
        <w:rPr>
          <w:bCs/>
          <w:sz w:val="28"/>
          <w:szCs w:val="28"/>
        </w:rPr>
        <w:t>»</w:t>
      </w:r>
    </w:p>
    <w:p w:rsidR="00E222EE" w:rsidRDefault="00E222EE" w:rsidP="00E222E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22EE" w:rsidRDefault="00E222EE" w:rsidP="00E222EE">
      <w:pPr>
        <w:autoSpaceDE w:val="0"/>
        <w:autoSpaceDN w:val="0"/>
        <w:adjustRightInd w:val="0"/>
        <w:rPr>
          <w:sz w:val="28"/>
          <w:szCs w:val="28"/>
        </w:rPr>
      </w:pPr>
    </w:p>
    <w:p w:rsidR="00E222EE" w:rsidRDefault="00E222EE" w:rsidP="00E222E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Никольского  сельсовета Абанского района Красноярского края, </w:t>
      </w:r>
    </w:p>
    <w:p w:rsidR="00E222EE" w:rsidRDefault="00E222EE" w:rsidP="00E222EE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22EE" w:rsidRDefault="00E222EE" w:rsidP="00E222EE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Никольского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Абанского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222EE" w:rsidRDefault="00E222EE" w:rsidP="00E222EE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специалиста администрации сельсовета.</w:t>
      </w:r>
    </w:p>
    <w:p w:rsidR="00E222EE" w:rsidRDefault="00E222EE" w:rsidP="00E222EE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от 31.10.2014 № 30 «Об административном регламенте предоставления муниципальной услуги «Присвоение адресов земельным участкам, зданиям, сооружениям и помещениям на территории Никольского сельсовета» считать утратившим силу. </w:t>
      </w:r>
    </w:p>
    <w:p w:rsidR="00E222EE" w:rsidRDefault="00E222EE" w:rsidP="00E222EE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в день, следующий за днём его официального опубликования в периодическом печатном издании  «Ведомости органов местного самоуправления Никольского сельсовета».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222EE" w:rsidRDefault="00E222EE" w:rsidP="00E222EE">
      <w:pPr>
        <w:pStyle w:val="ConsPlusNormal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22EE" w:rsidRDefault="00E222EE" w:rsidP="00E222EE">
      <w:pPr>
        <w:rPr>
          <w:sz w:val="28"/>
          <w:szCs w:val="28"/>
        </w:rPr>
      </w:pPr>
    </w:p>
    <w:p w:rsidR="00E222EE" w:rsidRDefault="00E222EE" w:rsidP="00E222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Никольского сельсовета                                                       Т.И.Войнич</w:t>
      </w:r>
    </w:p>
    <w:p w:rsidR="00E222EE" w:rsidRDefault="00E222EE" w:rsidP="00E222EE">
      <w:pPr>
        <w:pStyle w:val="a4"/>
        <w:rPr>
          <w:sz w:val="28"/>
          <w:szCs w:val="28"/>
        </w:rPr>
      </w:pPr>
    </w:p>
    <w:p w:rsidR="00E222EE" w:rsidRDefault="00E222EE" w:rsidP="00E222EE">
      <w:pPr>
        <w:autoSpaceDE w:val="0"/>
        <w:autoSpaceDN w:val="0"/>
        <w:adjustRightInd w:val="0"/>
        <w:jc w:val="right"/>
        <w:outlineLvl w:val="1"/>
      </w:pPr>
    </w:p>
    <w:p w:rsidR="00E222EE" w:rsidRDefault="00E222EE" w:rsidP="00E222E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к административному регламенту</w:t>
      </w:r>
    </w:p>
    <w:p w:rsidR="00E222EE" w:rsidRDefault="00E222EE" w:rsidP="00E222E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муниципальной услуги </w:t>
      </w:r>
    </w:p>
    <w:p w:rsidR="00E222EE" w:rsidRDefault="00E222EE" w:rsidP="00E222E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bCs/>
          <w:sz w:val="20"/>
          <w:szCs w:val="20"/>
        </w:rPr>
        <w:t>«П</w:t>
      </w:r>
      <w:r>
        <w:rPr>
          <w:sz w:val="20"/>
          <w:szCs w:val="20"/>
        </w:rPr>
        <w:t>рисвоение адресов земельным участкам, зданиям,</w:t>
      </w:r>
    </w:p>
    <w:p w:rsidR="00E222EE" w:rsidRDefault="00E222EE" w:rsidP="00E222E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сооружениям и помещениям на территории</w:t>
      </w:r>
    </w:p>
    <w:p w:rsidR="00E222EE" w:rsidRDefault="00E222EE" w:rsidP="00E222E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Никольского сельсовета Абанского района </w:t>
      </w:r>
    </w:p>
    <w:p w:rsidR="00E222EE" w:rsidRDefault="00E222EE" w:rsidP="00E222E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Красноярского края</w:t>
      </w:r>
      <w:r>
        <w:rPr>
          <w:bCs/>
          <w:sz w:val="20"/>
          <w:szCs w:val="20"/>
        </w:rPr>
        <w:t>»</w:t>
      </w:r>
    </w:p>
    <w:p w:rsidR="00E222EE" w:rsidRDefault="00E222EE" w:rsidP="00E222EE">
      <w:pPr>
        <w:pStyle w:val="ConsPlusTitle"/>
        <w:outlineLvl w:val="0"/>
      </w:pPr>
    </w:p>
    <w:p w:rsidR="00E222EE" w:rsidRDefault="00E222EE" w:rsidP="00E222EE">
      <w:pPr>
        <w:pStyle w:val="ConsPlusTitle"/>
        <w:jc w:val="center"/>
        <w:outlineLvl w:val="0"/>
      </w:pPr>
      <w:r>
        <w:t>АДМИНИСТРАТИВНЫЙ РЕГЛАМЕНТ</w:t>
      </w:r>
    </w:p>
    <w:p w:rsidR="00E222EE" w:rsidRDefault="00E222EE" w:rsidP="00E222EE">
      <w:pPr>
        <w:pStyle w:val="ConsPlusTitle"/>
        <w:jc w:val="center"/>
        <w:outlineLvl w:val="0"/>
      </w:pPr>
      <w:r>
        <w:t>предоставления муниципальной услуги</w:t>
      </w:r>
    </w:p>
    <w:p w:rsidR="00E222EE" w:rsidRDefault="00E222EE" w:rsidP="00E222EE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«П</w:t>
      </w:r>
      <w:r>
        <w:rPr>
          <w:b/>
        </w:rPr>
        <w:t>рисвоение адресов земельным участкам, зданиям, сооружениям и помещениям на территории Никольского сельсовета Абанского района Красноярского края</w:t>
      </w:r>
      <w:r>
        <w:rPr>
          <w:b/>
          <w:bCs/>
        </w:rPr>
        <w:t>»</w:t>
      </w:r>
    </w:p>
    <w:p w:rsidR="00E222EE" w:rsidRDefault="00E222EE" w:rsidP="00E222EE">
      <w:pPr>
        <w:autoSpaceDE w:val="0"/>
        <w:autoSpaceDN w:val="0"/>
        <w:adjustRightInd w:val="0"/>
        <w:jc w:val="center"/>
        <w:rPr>
          <w:b/>
          <w:bCs/>
        </w:rPr>
      </w:pPr>
    </w:p>
    <w:p w:rsidR="00E222EE" w:rsidRDefault="00E222EE" w:rsidP="00E222EE">
      <w:pPr>
        <w:jc w:val="center"/>
        <w:rPr>
          <w:b/>
          <w:i/>
        </w:rPr>
      </w:pPr>
      <w:r>
        <w:rPr>
          <w:b/>
          <w:i/>
        </w:rPr>
        <w:t>1. Общие положения</w:t>
      </w:r>
    </w:p>
    <w:p w:rsidR="00E222EE" w:rsidRDefault="00E222EE" w:rsidP="00E222EE">
      <w:pPr>
        <w:jc w:val="both"/>
      </w:pPr>
      <w:r>
        <w:t xml:space="preserve">      </w:t>
      </w:r>
      <w:r>
        <w:tab/>
      </w:r>
      <w:proofErr w:type="gramStart"/>
      <w:r>
        <w:t>1.1</w:t>
      </w:r>
      <w:r>
        <w:tab/>
        <w:t xml:space="preserve">Предметом регулирования является настоящий административный регламент (далее – Административный регламент) по предоставлению муниципальной услуги </w:t>
      </w:r>
      <w:r>
        <w:rPr>
          <w:bCs/>
          <w:i/>
        </w:rPr>
        <w:t>«</w:t>
      </w:r>
      <w:r>
        <w:rPr>
          <w:bCs/>
        </w:rPr>
        <w:t>П</w:t>
      </w:r>
      <w:r>
        <w:t>рисвоение адресов земельным участкам, зданиям, сооружениям и помещениям на территории Никольского сельсовета Абанского района Красноярского края</w:t>
      </w:r>
      <w:r>
        <w:rPr>
          <w:bCs/>
        </w:rPr>
        <w:t>»</w:t>
      </w:r>
      <w:r>
        <w:t xml:space="preserve">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услуги, определяет сроки и последовательность, размещается на официальном сайте муниципального образования</w:t>
      </w:r>
      <w:proofErr w:type="gramEnd"/>
      <w:r>
        <w:t xml:space="preserve">  Абанский  район  </w:t>
      </w:r>
      <w:proofErr w:type="spellStart"/>
      <w:r>
        <w:rPr>
          <w:b/>
          <w:lang w:val="en-US"/>
        </w:rPr>
        <w:t>abannet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t xml:space="preserve">, портал государственных услуг Красноярского края  </w:t>
      </w:r>
      <w:hyperlink r:id="rId5" w:history="1">
        <w:r>
          <w:rPr>
            <w:rStyle w:val="a3"/>
            <w:rFonts w:eastAsiaTheme="majorEastAsia"/>
            <w:b/>
          </w:rPr>
          <w:t>www.gosuslugi.krskstate.ru</w:t>
        </w:r>
      </w:hyperlink>
      <w:r>
        <w:t xml:space="preserve">, федеральный портал государственных услуг </w:t>
      </w:r>
      <w:r>
        <w:rPr>
          <w:b/>
        </w:rPr>
        <w:t>www.gosuslugi.ru</w:t>
      </w:r>
      <w:r>
        <w:t>.</w:t>
      </w:r>
    </w:p>
    <w:p w:rsidR="00E222EE" w:rsidRDefault="00E222EE" w:rsidP="00E222EE">
      <w:pPr>
        <w:tabs>
          <w:tab w:val="left" w:pos="0"/>
        </w:tabs>
        <w:jc w:val="both"/>
      </w:pPr>
      <w:r>
        <w:tab/>
        <w:t>1.2 Муниципальная услуга может быть получена через многофункциональный центр предоставления государственных и муниципальных услуг.</w:t>
      </w:r>
    </w:p>
    <w:p w:rsidR="00E222EE" w:rsidRDefault="00E222EE" w:rsidP="00E222EE">
      <w:pPr>
        <w:tabs>
          <w:tab w:val="left" w:pos="0"/>
        </w:tabs>
        <w:ind w:firstLine="720"/>
        <w:jc w:val="both"/>
      </w:pPr>
      <w:r>
        <w:t>1.3.</w:t>
      </w:r>
      <w:r>
        <w:tab/>
        <w:t>Получателем муниципальной услуги является физическое или юридическое лицо.</w:t>
      </w:r>
    </w:p>
    <w:p w:rsidR="00E222EE" w:rsidRDefault="00E222EE" w:rsidP="00E222EE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2. Стандарт предоставления муниципальной услуги</w:t>
      </w:r>
    </w:p>
    <w:p w:rsidR="00E222EE" w:rsidRDefault="00E222EE" w:rsidP="00E222EE">
      <w:pPr>
        <w:autoSpaceDE w:val="0"/>
        <w:autoSpaceDN w:val="0"/>
        <w:adjustRightInd w:val="0"/>
        <w:ind w:firstLine="708"/>
        <w:jc w:val="both"/>
      </w:pPr>
      <w:r>
        <w:t>2.1 Наименование муниципальной услуги – «</w:t>
      </w:r>
      <w:r>
        <w:rPr>
          <w:bCs/>
        </w:rPr>
        <w:t>П</w:t>
      </w:r>
      <w:r>
        <w:t>рисвоение адресов земельным участкам, зданиям, сооружениям и помещениям на территории Никольского сельсовета Абанского района Красноярского края</w:t>
      </w:r>
      <w:r>
        <w:rPr>
          <w:bCs/>
        </w:rPr>
        <w:t>»</w:t>
      </w:r>
      <w:r>
        <w:t xml:space="preserve"> - (далее – муниципальная услуга).</w:t>
      </w:r>
    </w:p>
    <w:p w:rsidR="00E222EE" w:rsidRDefault="00E222EE" w:rsidP="00E222EE">
      <w:pPr>
        <w:autoSpaceDE w:val="0"/>
        <w:autoSpaceDN w:val="0"/>
        <w:adjustRightInd w:val="0"/>
        <w:ind w:firstLine="708"/>
        <w:jc w:val="both"/>
        <w:outlineLvl w:val="1"/>
      </w:pPr>
      <w:r>
        <w:t>2.2 Предоставление муниципальной услуги осуществляется администрацией Никольского сельсовета Абанского района Красноярского края</w:t>
      </w:r>
      <w:r>
        <w:rPr>
          <w:i/>
        </w:rPr>
        <w:t xml:space="preserve"> </w:t>
      </w:r>
      <w:r>
        <w:t>(далее - Администрация) либо через многофункциональный центр представления государственных и муниципальных услуг</w:t>
      </w:r>
      <w:r>
        <w:rPr>
          <w:i/>
        </w:rPr>
        <w:t xml:space="preserve">. </w:t>
      </w:r>
    </w:p>
    <w:p w:rsidR="00E222EE" w:rsidRDefault="00E222EE" w:rsidP="00E222EE">
      <w:pPr>
        <w:pStyle w:val="a4"/>
        <w:jc w:val="both"/>
        <w:rPr>
          <w:u w:val="single"/>
        </w:rPr>
      </w:pPr>
      <w:r>
        <w:t xml:space="preserve">Место нахождения Администрации: 663749, Красноярский край, Абанский район,  с. Никольск, ул. </w:t>
      </w:r>
      <w:proofErr w:type="gramStart"/>
      <w:r>
        <w:t>Молодёжная</w:t>
      </w:r>
      <w:proofErr w:type="gramEnd"/>
      <w:r>
        <w:t>, 28.</w:t>
      </w:r>
    </w:p>
    <w:p w:rsidR="00E222EE" w:rsidRDefault="00E222EE" w:rsidP="00E222EE">
      <w:pPr>
        <w:autoSpaceDE w:val="0"/>
        <w:autoSpaceDN w:val="0"/>
        <w:adjustRightInd w:val="0"/>
        <w:jc w:val="both"/>
        <w:outlineLvl w:val="1"/>
      </w:pPr>
      <w:r>
        <w:t>График работы: с 8-00 до 16-00, перерыв с 12-00 до 13-00, выходные: суббота, воскресенье.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      Информация может быть получена по телефону: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        тел./факс 8-391-63-79-2-69;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-Адрес электронной почты: </w:t>
      </w:r>
      <w:proofErr w:type="spellStart"/>
      <w:r>
        <w:rPr>
          <w:lang w:val="en-US"/>
        </w:rPr>
        <w:t>nikolsk</w:t>
      </w:r>
      <w:proofErr w:type="spellEnd"/>
      <w:r>
        <w:t>24@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Информацию по процедуре предоставления муниципальной услуги можно получить у главного специалиста администрации сельсовета,</w:t>
      </w:r>
      <w:r>
        <w:rPr>
          <w:i/>
        </w:rPr>
        <w:t xml:space="preserve"> </w:t>
      </w:r>
      <w:r>
        <w:t>ответственного за предоставление муниципальной услуги.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2.3</w:t>
      </w:r>
      <w:r>
        <w:tab/>
        <w:t>Результатом предоставления муниципальной услуги является:</w:t>
      </w:r>
    </w:p>
    <w:p w:rsidR="00E222EE" w:rsidRDefault="00E222EE" w:rsidP="00E222EE">
      <w:pPr>
        <w:autoSpaceDE w:val="0"/>
        <w:autoSpaceDN w:val="0"/>
        <w:adjustRightInd w:val="0"/>
        <w:jc w:val="both"/>
        <w:outlineLvl w:val="1"/>
      </w:pPr>
      <w:r>
        <w:t>-</w:t>
      </w:r>
      <w:r>
        <w:tab/>
        <w:t>выдача копии Постановления администрации сельсовета о присвоении адреса земельным участкам, зданиям, сооружениям и помещениям на территории Никольского сельсовета (далее - информация);</w:t>
      </w:r>
    </w:p>
    <w:p w:rsidR="00E222EE" w:rsidRDefault="00E222EE" w:rsidP="00E222EE">
      <w:pPr>
        <w:autoSpaceDE w:val="0"/>
        <w:autoSpaceDN w:val="0"/>
        <w:adjustRightInd w:val="0"/>
        <w:jc w:val="both"/>
        <w:outlineLvl w:val="1"/>
      </w:pPr>
      <w:r>
        <w:lastRenderedPageBreak/>
        <w:t>-</w:t>
      </w:r>
      <w:r>
        <w:tab/>
        <w:t>отказ в предоставлении услуги.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2.4</w:t>
      </w:r>
      <w:r>
        <w:tab/>
      </w:r>
      <w:r>
        <w:rPr>
          <w:bCs/>
        </w:rPr>
        <w:t>Срок предоставления муниципальной услуги не должен превышать 10 календарных дней со дня подачи заявления о предоставлении муниципальной услуги.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rPr>
          <w:bCs/>
        </w:rPr>
        <w:t>2.5</w:t>
      </w:r>
      <w:r>
        <w:rPr>
          <w:bCs/>
        </w:rPr>
        <w:tab/>
        <w:t xml:space="preserve">Правовые основания для предоставления муниципальной </w:t>
      </w:r>
      <w:r>
        <w:t>услуги:</w:t>
      </w:r>
    </w:p>
    <w:p w:rsidR="00E222EE" w:rsidRDefault="00E222EE" w:rsidP="00E222EE">
      <w:pPr>
        <w:autoSpaceDE w:val="0"/>
        <w:autoSpaceDN w:val="0"/>
        <w:adjustRightInd w:val="0"/>
        <w:jc w:val="both"/>
        <w:outlineLvl w:val="1"/>
      </w:pPr>
      <w:r>
        <w:t>-</w:t>
      </w:r>
      <w:r>
        <w:tab/>
      </w:r>
      <w:hyperlink r:id="rId6" w:history="1">
        <w:r>
          <w:rPr>
            <w:rStyle w:val="a3"/>
            <w:rFonts w:eastAsiaTheme="majorEastAsia"/>
          </w:rPr>
          <w:t>Конституция</w:t>
        </w:r>
      </w:hyperlink>
      <w:r>
        <w:t xml:space="preserve">  Российской Федерации;</w:t>
      </w:r>
    </w:p>
    <w:p w:rsidR="00E222EE" w:rsidRDefault="00E222EE" w:rsidP="00E222EE">
      <w:pPr>
        <w:autoSpaceDE w:val="0"/>
        <w:autoSpaceDN w:val="0"/>
        <w:adjustRightInd w:val="0"/>
        <w:jc w:val="both"/>
        <w:outlineLvl w:val="1"/>
      </w:pPr>
      <w:r>
        <w:t>-</w:t>
      </w:r>
      <w:r>
        <w:tab/>
        <w:t xml:space="preserve">Федеральный  </w:t>
      </w:r>
      <w:hyperlink r:id="rId7" w:history="1">
        <w:r>
          <w:rPr>
            <w:rStyle w:val="a3"/>
            <w:rFonts w:eastAsiaTheme="majorEastAsia"/>
          </w:rPr>
          <w:t>закон</w:t>
        </w:r>
      </w:hyperlink>
      <w:r>
        <w:t xml:space="preserve">  от 06.10.2003 № 131-ФЗ «Об общих принципах организации местного самоуправления в Российской Федерации»; </w:t>
      </w:r>
    </w:p>
    <w:p w:rsidR="00E222EE" w:rsidRDefault="00E222EE" w:rsidP="00E222EE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>-</w:t>
      </w:r>
      <w:r>
        <w:rPr>
          <w:bCs/>
        </w:rPr>
        <w:tab/>
        <w:t xml:space="preserve">Федеральный </w:t>
      </w:r>
      <w:hyperlink r:id="rId8" w:history="1">
        <w:r>
          <w:rPr>
            <w:rStyle w:val="a3"/>
            <w:rFonts w:eastAsiaTheme="majorEastAsia"/>
            <w:bCs/>
          </w:rPr>
          <w:t>закон</w:t>
        </w:r>
      </w:hyperlink>
      <w:r>
        <w:rPr>
          <w:bCs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222EE" w:rsidRDefault="00E222EE" w:rsidP="00E222EE">
      <w:pPr>
        <w:autoSpaceDE w:val="0"/>
        <w:autoSpaceDN w:val="0"/>
        <w:adjustRightInd w:val="0"/>
        <w:jc w:val="both"/>
        <w:outlineLvl w:val="2"/>
      </w:pPr>
      <w:r>
        <w:t>-</w:t>
      </w:r>
      <w:r>
        <w:tab/>
        <w:t xml:space="preserve">Федеральный закон  от 27.07.2010 № 210-ФЗ «Об </w:t>
      </w:r>
      <w:r>
        <w:rPr>
          <w:bCs/>
        </w:rPr>
        <w:t>организации предоставления государственных и муниципальных услуг»</w:t>
      </w:r>
      <w:r>
        <w:t>.</w:t>
      </w:r>
    </w:p>
    <w:p w:rsidR="00E222EE" w:rsidRDefault="00E222EE" w:rsidP="00E222EE">
      <w:pPr>
        <w:autoSpaceDE w:val="0"/>
        <w:autoSpaceDN w:val="0"/>
        <w:adjustRightInd w:val="0"/>
        <w:jc w:val="both"/>
        <w:outlineLvl w:val="2"/>
      </w:pPr>
      <w:r>
        <w:t>-</w:t>
      </w:r>
      <w:r>
        <w:tab/>
      </w:r>
      <w:hyperlink r:id="rId9" w:history="1">
        <w:r>
          <w:rPr>
            <w:rStyle w:val="a3"/>
            <w:rFonts w:eastAsiaTheme="majorEastAsia"/>
          </w:rPr>
          <w:t>Устав</w:t>
        </w:r>
      </w:hyperlink>
      <w:r>
        <w:t xml:space="preserve"> Никольского сельсовета  Абанского района Красноярского края.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2.6</w:t>
      </w:r>
      <w:r>
        <w:rPr>
          <w:bCs/>
        </w:rPr>
        <w:tab/>
        <w:t>Документы, необходимые для предоставления муниципальной услуги (далее - документы):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-</w:t>
      </w:r>
      <w:r>
        <w:tab/>
        <w:t>заявление (приложение 1);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-</w:t>
      </w:r>
      <w:r>
        <w:tab/>
        <w:t>документ, удостоверяющий личность заявителя;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-</w:t>
      </w:r>
      <w:r>
        <w:tab/>
        <w:t>свидетельство о государственной регистрации юридического лица (для юридических лиц);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-</w:t>
      </w:r>
      <w:r>
        <w:tab/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заявителя.</w:t>
      </w:r>
    </w:p>
    <w:p w:rsidR="00E222EE" w:rsidRDefault="00E222EE" w:rsidP="00E222EE">
      <w:pPr>
        <w:rPr>
          <w:shd w:val="clear" w:color="auto" w:fill="FFFFFF"/>
        </w:rPr>
      </w:pPr>
      <w:r>
        <w:rPr>
          <w:b/>
        </w:rPr>
        <w:t>Для присвоения адреса земельному участку:</w:t>
      </w:r>
      <w:r>
        <w:rPr>
          <w:rFonts w:eastAsiaTheme="majorEastAsia"/>
        </w:rPr>
        <w:t> </w:t>
      </w:r>
      <w:r>
        <w:br/>
      </w:r>
      <w:r>
        <w:rPr>
          <w:shd w:val="clear" w:color="auto" w:fill="FFFFFF"/>
        </w:rPr>
        <w:t>а) правоустанавливающие документы на земельный участок;</w:t>
      </w:r>
      <w:r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>
        <w:rPr>
          <w:shd w:val="clear" w:color="auto" w:fill="FFFFFF"/>
        </w:rPr>
        <w:br/>
        <w:t>б) межевое дело на земельный участок либо кадастровый план, кадастровый паспорт земельного участка;</w:t>
      </w:r>
    </w:p>
    <w:p w:rsidR="00E222EE" w:rsidRDefault="00E222EE" w:rsidP="00E222E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в) документ, удостоверяющий личность гражданина, с отметкой о регистрации по месту жительства - для физических лиц, свидетельство о внесении записи в ЕГРЮЛ – для юридических лиц, документ, подтверждающий полномочия лица, </w:t>
      </w:r>
    </w:p>
    <w:p w:rsidR="00E222EE" w:rsidRDefault="00E222EE" w:rsidP="00E222E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осуществляющего действия от имени заявителя (доверенность);</w:t>
      </w:r>
    </w:p>
    <w:p w:rsidR="00E222EE" w:rsidRDefault="00E222EE" w:rsidP="00E222EE">
      <w:pPr>
        <w:rPr>
          <w:shd w:val="clear" w:color="auto" w:fill="FFFFFF"/>
        </w:rPr>
      </w:pPr>
      <w:proofErr w:type="gramStart"/>
      <w:r>
        <w:rPr>
          <w:b/>
          <w:bCs/>
          <w:bdr w:val="none" w:sz="0" w:space="0" w:color="auto" w:frame="1"/>
        </w:rPr>
        <w:t>Для присвоения адреса индивидуальному жилому дому:</w:t>
      </w:r>
      <w:r>
        <w:rPr>
          <w:rStyle w:val="apple-converted-space"/>
          <w:rFonts w:eastAsiaTheme="majorEastAsia"/>
          <w:b/>
          <w:bCs/>
          <w:color w:val="000000"/>
          <w:bdr w:val="none" w:sz="0" w:space="0" w:color="auto" w:frame="1"/>
        </w:rPr>
        <w:t> </w:t>
      </w:r>
      <w:r>
        <w:rPr>
          <w:shd w:val="clear" w:color="auto" w:fill="FFFFFF"/>
        </w:rPr>
        <w:br/>
        <w:t>д) правоустанавливающие документы на земельный участок;</w:t>
      </w:r>
      <w:r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>
        <w:rPr>
          <w:shd w:val="clear" w:color="auto" w:fill="FFFFFF"/>
        </w:rPr>
        <w:br/>
        <w:t>б) документ, удостоверяющий личность гражданина, с отметкой о регистрации по месту жительства - для физических лиц, свидетельство о внесении записи в ЕГРЮЛ – для юридических лиц, документ, подтверждающий полномочия лица, осуществляющего действия от имени заявителя (доверенность);</w:t>
      </w:r>
      <w:r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>
        <w:rPr>
          <w:shd w:val="clear" w:color="auto" w:fill="FFFFFF"/>
        </w:rPr>
        <w:br/>
        <w:t>в) разрешение на строительство индивидуального жилого дома (при наличии);</w:t>
      </w:r>
      <w:proofErr w:type="gramEnd"/>
      <w:r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>
        <w:rPr>
          <w:shd w:val="clear" w:color="auto" w:fill="FFFFFF"/>
        </w:rPr>
        <w:br/>
      </w:r>
      <w:proofErr w:type="gramStart"/>
      <w:r>
        <w:rPr>
          <w:b/>
          <w:bCs/>
          <w:bdr w:val="none" w:sz="0" w:space="0" w:color="auto" w:frame="1"/>
        </w:rPr>
        <w:t>Для присвоения адреса зданию, сооружению:</w:t>
      </w:r>
      <w:r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>
        <w:rPr>
          <w:shd w:val="clear" w:color="auto" w:fill="FFFFFF"/>
        </w:rPr>
        <w:br/>
        <w:t>а) правоустанавливающие документы на земельный участок;</w:t>
      </w:r>
      <w:r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>
        <w:rPr>
          <w:shd w:val="clear" w:color="auto" w:fill="FFFFFF"/>
        </w:rPr>
        <w:br/>
        <w:t>б) документ, удостоверяющий личность гражданина, с отметкой о регистрации по месту жительства - для физических лиц, свидетельство о внесении записи в ЕГРЮЛ – для юридических лиц, документ, подтверждающий полномочия лица, осуществляющего действия от имени заявителя (доверенность),</w:t>
      </w:r>
      <w:r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>
        <w:rPr>
          <w:shd w:val="clear" w:color="auto" w:fill="FFFFFF"/>
        </w:rPr>
        <w:br/>
      </w:r>
      <w:r>
        <w:t>в)   технический паспорт на здание, строение (при наличии), </w:t>
      </w:r>
      <w:r>
        <w:br/>
        <w:t>г)   разрешение на строительство;</w:t>
      </w:r>
      <w:proofErr w:type="gramEnd"/>
      <w:r>
        <w:br/>
        <w:t>д)   решение (соглашение) о разделе здания – в случае раздела. </w:t>
      </w:r>
      <w:r>
        <w:br/>
      </w:r>
      <w:r>
        <w:rPr>
          <w:b/>
          <w:bCs/>
          <w:bdr w:val="none" w:sz="0" w:space="0" w:color="auto" w:frame="1"/>
        </w:rPr>
        <w:t>Для присвоения адреса жилым помещениям</w:t>
      </w:r>
      <w:r>
        <w:rPr>
          <w:rStyle w:val="apple-converted-space"/>
          <w:rFonts w:eastAsiaTheme="majorEastAsia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br/>
      </w:r>
      <w:r>
        <w:rPr>
          <w:bCs/>
          <w:bdr w:val="none" w:sz="0" w:space="0" w:color="auto" w:frame="1"/>
        </w:rPr>
        <w:t>в многоквартирных домах, образованным в результате перепланировки: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а) правоустанавливающие документы на жилое помещение;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б) постановление администрации поселения о разрешении перепланировки;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в) акт приемки в эксплуатацию жилого помещения, полученного в результате</w:t>
      </w:r>
    </w:p>
    <w:p w:rsidR="00E222EE" w:rsidRDefault="00E222EE" w:rsidP="00E222EE">
      <w:pPr>
        <w:rPr>
          <w:bCs/>
          <w:bdr w:val="none" w:sz="0" w:space="0" w:color="auto" w:frame="1"/>
        </w:rPr>
      </w:pPr>
      <w:proofErr w:type="gramStart"/>
      <w:r>
        <w:rPr>
          <w:bCs/>
          <w:bdr w:val="none" w:sz="0" w:space="0" w:color="auto" w:frame="1"/>
        </w:rPr>
        <w:t>перепланировки;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г) план этажа и экспликация, на котором расположено жилое помещение;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</w:r>
      <w:r>
        <w:rPr>
          <w:b/>
          <w:bCs/>
          <w:bdr w:val="none" w:sz="0" w:space="0" w:color="auto" w:frame="1"/>
        </w:rPr>
        <w:t>Для присвоения адреса жилым помещениям</w:t>
      </w:r>
      <w:r>
        <w:rPr>
          <w:rStyle w:val="apple-converted-space"/>
          <w:rFonts w:eastAsiaTheme="majorEastAsia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t xml:space="preserve">в многоквартирных домах - отдельным </w:t>
      </w:r>
      <w:r>
        <w:rPr>
          <w:b/>
          <w:bCs/>
          <w:bdr w:val="none" w:sz="0" w:space="0" w:color="auto" w:frame="1"/>
        </w:rPr>
        <w:lastRenderedPageBreak/>
        <w:t>комнатам в коммунальных квартирах, общежитиях:</w:t>
      </w:r>
      <w:r>
        <w:rPr>
          <w:rStyle w:val="apple-converted-space"/>
          <w:rFonts w:eastAsiaTheme="majorEastAsia"/>
          <w:b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а) выкопировка из поэтажного плана,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б) выписка из лицевого счета,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в) документ, удостоверяющий личность гражданина, с отметкой о регистрации по месту жительства, документ, подтверждающий полномочия лица, осуществляющего действия от имени заявителя (доверенность).</w:t>
      </w:r>
      <w:proofErr w:type="gramEnd"/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</w:r>
      <w:r>
        <w:rPr>
          <w:b/>
          <w:bCs/>
          <w:bdr w:val="none" w:sz="0" w:space="0" w:color="auto" w:frame="1"/>
        </w:rPr>
        <w:t>Для присвоения адреса жилым помещениям</w:t>
      </w:r>
      <w:r>
        <w:rPr>
          <w:rStyle w:val="apple-converted-space"/>
          <w:rFonts w:eastAsiaTheme="majorEastAsia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t>в многоквартирных домах, образованным в случае переадресации:</w:t>
      </w:r>
      <w:r>
        <w:rPr>
          <w:rStyle w:val="apple-converted-space"/>
          <w:rFonts w:eastAsiaTheme="majorEastAsia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br/>
      </w:r>
      <w:r>
        <w:rPr>
          <w:bCs/>
          <w:bdr w:val="none" w:sz="0" w:space="0" w:color="auto" w:frame="1"/>
        </w:rPr>
        <w:t>а) правоустанавливающие документы на жилое помещение;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б) технический паспорт на данное жилое помещение;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 xml:space="preserve">в) выписка из лицевого счета квартиросъемщика по </w:t>
      </w:r>
      <w:proofErr w:type="gramStart"/>
      <w:r>
        <w:rPr>
          <w:bCs/>
          <w:bdr w:val="none" w:sz="0" w:space="0" w:color="auto" w:frame="1"/>
        </w:rPr>
        <w:t>соответствующему</w:t>
      </w:r>
      <w:proofErr w:type="gramEnd"/>
    </w:p>
    <w:p w:rsidR="00E222EE" w:rsidRDefault="00E222EE" w:rsidP="00E222EE">
      <w:pPr>
        <w:rPr>
          <w:bCs/>
          <w:bdr w:val="none" w:sz="0" w:space="0" w:color="auto" w:frame="1"/>
        </w:rPr>
      </w:pPr>
      <w:proofErr w:type="gramStart"/>
      <w:r>
        <w:rPr>
          <w:bCs/>
          <w:bdr w:val="none" w:sz="0" w:space="0" w:color="auto" w:frame="1"/>
        </w:rPr>
        <w:t>жилому помещению;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г) документ, удостоверяющий личность гражданина, с отметкой о регистрации по месту жительства, документ, подтверждающий полномочия лица, осуществляющего действия от имени заявителя (доверенность);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</w:r>
      <w:r>
        <w:rPr>
          <w:b/>
          <w:bCs/>
          <w:bdr w:val="none" w:sz="0" w:space="0" w:color="auto" w:frame="1"/>
        </w:rPr>
        <w:t>для присвоения адреса помещениям, расположенным в здании жилого, гражданского, производственного и прочего назначения:</w:t>
      </w:r>
      <w:r>
        <w:rPr>
          <w:rStyle w:val="apple-converted-space"/>
          <w:rFonts w:eastAsiaTheme="majorEastAsia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br/>
      </w:r>
      <w:r>
        <w:rPr>
          <w:bCs/>
          <w:bdr w:val="none" w:sz="0" w:space="0" w:color="auto" w:frame="1"/>
        </w:rPr>
        <w:t>а) правоустанавливающие документы на жилое помещение;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б) технический паспорт на данное помещение, выданное органами по учету</w:t>
      </w:r>
      <w:proofErr w:type="gramEnd"/>
    </w:p>
    <w:p w:rsidR="00E222EE" w:rsidRDefault="00E222EE" w:rsidP="00E222EE">
      <w:pPr>
        <w:rPr>
          <w:bCs/>
          <w:bdr w:val="none" w:sz="0" w:space="0" w:color="auto" w:frame="1"/>
        </w:rPr>
      </w:pPr>
      <w:r>
        <w:t>объектов недвижимости; </w:t>
      </w:r>
      <w:r>
        <w:br/>
      </w:r>
      <w:r>
        <w:rPr>
          <w:bCs/>
          <w:bdr w:val="none" w:sz="0" w:space="0" w:color="auto" w:frame="1"/>
        </w:rPr>
        <w:t>в) документ, удостоверяющий личность гражданина, с отметкой о регистрации по месту жительства, документ, подтверждающий полномочия лица, осуществляющего действия от имени заявителя (доверенность);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</w:r>
      <w:r>
        <w:rPr>
          <w:b/>
          <w:bCs/>
          <w:bdr w:val="none" w:sz="0" w:space="0" w:color="auto" w:frame="1"/>
        </w:rPr>
        <w:t>для присвоения адреса гаражу:</w:t>
      </w:r>
      <w:r>
        <w:rPr>
          <w:bCs/>
          <w:bdr w:val="none" w:sz="0" w:space="0" w:color="auto" w:frame="1"/>
        </w:rPr>
        <w:br/>
        <w:t>а)   правоустанавливающие документы на земельный участок;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б)   межевое дело на земельный участок либо кадастровый план, кадастровый</w:t>
      </w:r>
    </w:p>
    <w:p w:rsidR="00E222EE" w:rsidRDefault="00E222EE" w:rsidP="00E222EE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паспорт земельного участка;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в) правоустанавливающий документ на гараж (при наличии);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г) документ, удостоверяющий личность гражданина, с отметкой о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регистрации по месту жительства, документ, подтверждающий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полномочия лица, осуществляющего действия от имени заявителя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(доверенность);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</w:p>
    <w:p w:rsidR="00E222EE" w:rsidRDefault="00E222EE" w:rsidP="00E222EE">
      <w:pPr>
        <w:jc w:val="both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для присвоения адреса сооружению - линейному объекту:</w:t>
      </w:r>
      <w:r>
        <w:rPr>
          <w:rStyle w:val="apple-converted-space"/>
          <w:rFonts w:eastAsiaTheme="majorEastAsia"/>
          <w:b/>
          <w:bCs/>
          <w:color w:val="000000"/>
          <w:bdr w:val="none" w:sz="0" w:space="0" w:color="auto" w:frame="1"/>
        </w:rPr>
        <w:t> 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а) акт выбора земельного участка под строительство сооружения - линейного</w:t>
      </w:r>
    </w:p>
    <w:p w:rsidR="00E222EE" w:rsidRDefault="00E222EE" w:rsidP="00E222EE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объекта;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б) правоустанавливающие документы на земельный участок;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в) межевое дело на земельный участок либо кадастровый план, кадастровый</w:t>
      </w:r>
    </w:p>
    <w:p w:rsidR="00E222EE" w:rsidRDefault="00E222EE" w:rsidP="00E222EE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паспорт земельного участка;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г) правоустанавливающие документы на сооружение – линейный объект;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д) документ, удостоверяющий личность гражданина, с отметкой о регистрации по месту жительства, документ, подтверждающий полномочия лица, осуществляющего действия от имени заявителя  (доверенность);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</w:p>
    <w:p w:rsidR="00E222EE" w:rsidRDefault="00E222EE" w:rsidP="00E222EE">
      <w:pPr>
        <w:jc w:val="both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для присвоения адреса незавершенному строительством объекту капитального строительства:</w:t>
      </w:r>
      <w:r>
        <w:rPr>
          <w:rStyle w:val="apple-converted-space"/>
          <w:rFonts w:eastAsiaTheme="majorEastAsia"/>
          <w:b/>
          <w:bCs/>
          <w:color w:val="000000"/>
          <w:bdr w:val="none" w:sz="0" w:space="0" w:color="auto" w:frame="1"/>
        </w:rPr>
        <w:t> 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а) правоустанавливающие документы на земельный участок;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б) межевое дело на земельный участок либо кадастровый план, кадастровый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паспорт земельного участка;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в) документ, удостоверяющий личность гражданина, с отметкой о регистрации по месту жительства, документ, подтверждающий полномочия лица, осуществляющего действия от имени заявителя (доверенность),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г) разрешение на строительство (при наличии).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lastRenderedPageBreak/>
        <w:t>2.7. Администрация Никольского сельского поселения не вправе требовать от заявителя осуществления действий, в том числе согласований, необходимых для получения услуг и связанных с обращением в иные органы, организации, за исключением получения услуг, включенных в перечни услуг, которые являются необходимыми и обязательными для предоставления услуг, утвержденные Советом депутатов Никольского сельского поселения.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2.8. Администрация Никольского сельского поселения не вправе требовать от заявителя: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услуги;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предоставления документов и информации, которые находятся в распоряжении администрации, предоставляющей услуги, организаций, в соответствии с нормативными правовыми актами Российской Федерации, областными нормативными правовыми актами, муниципальными правовыми актами;</w:t>
      </w:r>
    </w:p>
    <w:p w:rsidR="00E222EE" w:rsidRDefault="00E222EE" w:rsidP="00E222EE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2.9. Документы необходимые для  предоставления муниципальной услуги предоставляются в администрацию Никольского сельского поселения в соответствии с действующим законодательством.</w:t>
      </w:r>
      <w:r>
        <w:rPr>
          <w:bCs/>
          <w:bdr w:val="none" w:sz="0" w:space="0" w:color="auto" w:frame="1"/>
        </w:rPr>
        <w:br/>
        <w:t>2.10. Основанием для отказа в предоставлении муниципальной услуги является:</w:t>
      </w:r>
    </w:p>
    <w:p w:rsidR="00E222EE" w:rsidRDefault="00E222EE" w:rsidP="00E222EE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  - отсутствие полного комплекта документов, указанных в п.2.6 регламента, свидетельствующих о наличии у заявителя права на объект недвижимого имущества;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>  - представление документов неуполномоченным лицом;</w:t>
      </w:r>
      <w:r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>
        <w:rPr>
          <w:bCs/>
          <w:bdr w:val="none" w:sz="0" w:space="0" w:color="auto" w:frame="1"/>
        </w:rPr>
        <w:br/>
        <w:t xml:space="preserve">  - содержание заявления не позволяет установить запрашиваемую информацию;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Срок подготовки и направления заявителю решения об отказе не должен превышать 10 рабочих дней.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2.11. Предоставление муниципальной услуги осуществляется бесплатно.</w:t>
      </w:r>
    </w:p>
    <w:p w:rsidR="00E222EE" w:rsidRDefault="00E222EE" w:rsidP="00E222EE">
      <w:pPr>
        <w:jc w:val="both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2.12. Сроки предоставления муниципальной услуги: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2.12.1. Срок предоставления муниципальной услуги «Присвоение адресов объек</w:t>
      </w:r>
      <w:r w:rsidR="00A3705C">
        <w:rPr>
          <w:bCs/>
          <w:bdr w:val="none" w:sz="0" w:space="0" w:color="auto" w:frame="1"/>
        </w:rPr>
        <w:t>там недвижимости» - в течение 12 (двен</w:t>
      </w:r>
      <w:r>
        <w:rPr>
          <w:bCs/>
          <w:bdr w:val="none" w:sz="0" w:space="0" w:color="auto" w:frame="1"/>
        </w:rPr>
        <w:t>а</w:t>
      </w:r>
      <w:r w:rsidR="00A3705C">
        <w:rPr>
          <w:bCs/>
          <w:bdr w:val="none" w:sz="0" w:space="0" w:color="auto" w:frame="1"/>
        </w:rPr>
        <w:t>дца</w:t>
      </w:r>
      <w:r>
        <w:rPr>
          <w:bCs/>
          <w:bdr w:val="none" w:sz="0" w:space="0" w:color="auto" w:frame="1"/>
        </w:rPr>
        <w:t>ти) дней с момента обращения.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2.12.2. Максимальный срок ожидания в очереди - не более 15 минут;</w:t>
      </w:r>
    </w:p>
    <w:p w:rsidR="00E222EE" w:rsidRDefault="00E222EE" w:rsidP="00E222EE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2.12.3. Максимальный срок регистрации заявления – не более 15 минут.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2.13. При присвоении адреса введенному в эксплуатацию объекту недвижимости: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- копии документов, удостоверяющих права на объект недвижимости;</w:t>
      </w:r>
    </w:p>
    <w:p w:rsidR="00E222EE" w:rsidRDefault="00E222EE" w:rsidP="00E222EE">
      <w:pPr>
        <w:autoSpaceDE w:val="0"/>
        <w:autoSpaceDN w:val="0"/>
        <w:adjustRightInd w:val="0"/>
      </w:pPr>
      <w:r>
        <w:t xml:space="preserve">  </w:t>
      </w:r>
      <w:proofErr w:type="gramStart"/>
      <w:r>
        <w:t xml:space="preserve">- в случае оформления прав на объект недвижимости в порядке, установленном Федеральным </w:t>
      </w:r>
      <w:hyperlink r:id="rId10" w:history="1">
        <w:r>
          <w:rPr>
            <w:rStyle w:val="a3"/>
            <w:rFonts w:eastAsiaTheme="majorEastAsia"/>
          </w:rPr>
          <w:t>законом</w:t>
        </w:r>
      </w:hyperlink>
      <w:r>
        <w:t xml:space="preserve">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- правоустанавливающий документ на земельный участок, на котором расположено здание, строение; кадастровые паспорта участка и расположенного на нем здания, строения.</w:t>
      </w:r>
      <w:proofErr w:type="gramEnd"/>
    </w:p>
    <w:p w:rsidR="00E222EE" w:rsidRDefault="00E222EE" w:rsidP="00E222EE">
      <w:pPr>
        <w:autoSpaceDE w:val="0"/>
        <w:autoSpaceDN w:val="0"/>
        <w:adjustRightInd w:val="0"/>
        <w:jc w:val="both"/>
      </w:pPr>
      <w:r>
        <w:t>2.14. При присвоении адреса объекту недвижимости на стадии ввода в эксплуатацию и объектам незавершенного строительства:</w:t>
      </w:r>
    </w:p>
    <w:p w:rsidR="00E222EE" w:rsidRDefault="00E222EE" w:rsidP="00E222EE">
      <w:pPr>
        <w:autoSpaceDE w:val="0"/>
        <w:autoSpaceDN w:val="0"/>
        <w:adjustRightInd w:val="0"/>
      </w:pPr>
      <w:r>
        <w:t>- правоустанавливающие документы на земельный участок;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- схема расположения объекта на топографическом плане (в случае размещения многоквартирных жилых домов или нескольких объектов на едином земельном участке);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- разрешение на строительство.</w:t>
      </w:r>
    </w:p>
    <w:p w:rsidR="00E222EE" w:rsidRDefault="00E222EE" w:rsidP="00E222EE">
      <w:pPr>
        <w:autoSpaceDE w:val="0"/>
        <w:autoSpaceDN w:val="0"/>
        <w:adjustRightInd w:val="0"/>
        <w:ind w:firstLine="708"/>
        <w:jc w:val="both"/>
      </w:pPr>
      <w:r>
        <w:t>Для изменения, аннулирования адреса объекта недвижимости заинтересованное лицо обращается с соответствующим заявлением. К указанному заявлению прилагаются правоустанавливающие документы на объект недвижимости, кадастровый паспорт объекта недвижимости.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2.15.</w:t>
      </w:r>
      <w:r>
        <w:tab/>
        <w:t xml:space="preserve">При отсутствии документов, необходимых для получения муниципальной услуги, неправильном оформлении заявления специалист, принимая представленные получателем документы, устно уведомляет получателя  о наличии препятствий для принятия решения о </w:t>
      </w:r>
      <w:r>
        <w:lastRenderedPageBreak/>
        <w:t xml:space="preserve">предоставлении муниципальной услуги, объясняет заявителю содержание выявленных недостатков в представленных документах и меры по их устранению. </w:t>
      </w:r>
    </w:p>
    <w:p w:rsidR="00E222EE" w:rsidRDefault="00E222EE" w:rsidP="00E222EE">
      <w:pPr>
        <w:tabs>
          <w:tab w:val="left" w:pos="0"/>
        </w:tabs>
      </w:pPr>
      <w:r>
        <w:t>2.16.  Основание для отказа в предоставления муниципальной услуги</w:t>
      </w:r>
    </w:p>
    <w:p w:rsidR="00E222EE" w:rsidRDefault="00E222EE" w:rsidP="00E222EE">
      <w:pPr>
        <w:jc w:val="both"/>
      </w:pPr>
      <w:r>
        <w:t>Перечень оснований для отказа в предоставлении муниципальной услуги.</w:t>
      </w:r>
    </w:p>
    <w:p w:rsidR="00E222EE" w:rsidRDefault="00E222EE" w:rsidP="00E222EE">
      <w:pPr>
        <w:jc w:val="both"/>
      </w:pPr>
      <w:r>
        <w:t>-</w:t>
      </w:r>
      <w:r>
        <w:tab/>
        <w:t>отсутствие требуемых действующим законодательством документов для исполнения муниципальной услуги;</w:t>
      </w:r>
    </w:p>
    <w:p w:rsidR="00E222EE" w:rsidRDefault="00E222EE" w:rsidP="00E222EE">
      <w:pPr>
        <w:jc w:val="both"/>
      </w:pPr>
      <w:r>
        <w:t>-</w:t>
      </w:r>
      <w:r>
        <w:tab/>
        <w:t>при поступлении от заявителя письменного заявления об отказе в предоставлении муниципальной услуги;</w:t>
      </w:r>
    </w:p>
    <w:p w:rsidR="00E222EE" w:rsidRDefault="00E222EE" w:rsidP="00E222EE">
      <w:pPr>
        <w:jc w:val="both"/>
      </w:pPr>
      <w:r>
        <w:t>-</w:t>
      </w:r>
      <w:r>
        <w:tab/>
        <w:t>на основании определения или решения суда, вступившего в законную силу.</w:t>
      </w:r>
    </w:p>
    <w:p w:rsidR="00E222EE" w:rsidRDefault="00E222EE" w:rsidP="00E222EE">
      <w:pPr>
        <w:tabs>
          <w:tab w:val="left" w:pos="0"/>
        </w:tabs>
      </w:pPr>
      <w:r>
        <w:t>2.17.   Информация о платности (бесплатности) предоставления муниципальной услуги</w:t>
      </w:r>
    </w:p>
    <w:p w:rsidR="00E222EE" w:rsidRDefault="00E222EE" w:rsidP="00E222EE">
      <w:pPr>
        <w:tabs>
          <w:tab w:val="left" w:pos="0"/>
        </w:tabs>
        <w:jc w:val="both"/>
      </w:pPr>
      <w:r>
        <w:t>Данная муниципальная услуга предоставляется бесплатно.</w:t>
      </w:r>
    </w:p>
    <w:p w:rsidR="00E222EE" w:rsidRDefault="00E222EE" w:rsidP="00E222EE">
      <w:pPr>
        <w:tabs>
          <w:tab w:val="left" w:pos="0"/>
        </w:tabs>
      </w:pPr>
      <w:r>
        <w:t>2.18  Сроки выполнения отдельных административных действий</w:t>
      </w:r>
    </w:p>
    <w:p w:rsidR="00E222EE" w:rsidRDefault="00E222EE" w:rsidP="00E222EE">
      <w:pPr>
        <w:jc w:val="both"/>
      </w:pPr>
      <w:r>
        <w:t>2.18.1. Время приема заявления и требуемых документов не должно превышать 15 минут.</w:t>
      </w:r>
    </w:p>
    <w:p w:rsidR="00E222EE" w:rsidRDefault="00E222EE" w:rsidP="00E222EE">
      <w:pPr>
        <w:jc w:val="both"/>
      </w:pPr>
      <w:r>
        <w:t>2.18.2.  Время ожидания в очереди для сдачи и получения документов, получения консультаций о процедуре предоставления муниципальной услуги не должно превышать 15 минут.</w:t>
      </w:r>
    </w:p>
    <w:p w:rsidR="00E222EE" w:rsidRDefault="00E222EE" w:rsidP="00E222EE">
      <w:pPr>
        <w:jc w:val="both"/>
      </w:pPr>
      <w:r>
        <w:t>2.18.3. Время регистрации запроса, рассмотрения заявления и предоставленных документов  не должно превышать 15 минут.</w:t>
      </w:r>
    </w:p>
    <w:p w:rsidR="00E222EE" w:rsidRDefault="00E222EE" w:rsidP="00E222EE">
      <w:pPr>
        <w:tabs>
          <w:tab w:val="left" w:pos="0"/>
        </w:tabs>
      </w:pPr>
      <w:r>
        <w:t>2.19.  Требования к местам предоставления муниципальной услуги</w:t>
      </w:r>
    </w:p>
    <w:p w:rsidR="00E222EE" w:rsidRDefault="00E222EE" w:rsidP="00E222EE">
      <w:pPr>
        <w:jc w:val="both"/>
      </w:pPr>
      <w:r>
        <w:t>2.19.1.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E222EE" w:rsidRDefault="00E222EE" w:rsidP="00E222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2.19.2. </w:t>
      </w:r>
      <w:r>
        <w:rPr>
          <w:color w:val="000000"/>
        </w:rPr>
        <w:t>Для инвалидов предоставляется:</w:t>
      </w:r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</w:rPr>
      </w:pPr>
      <w:r>
        <w:rPr>
          <w:color w:val="000000"/>
        </w:rPr>
        <w:t xml:space="preserve">- Возможность самостоятельного передвижения по территории, </w:t>
      </w:r>
      <w:proofErr w:type="gramStart"/>
      <w:r>
        <w:rPr>
          <w:color w:val="000000"/>
        </w:rPr>
        <w:t>на</w:t>
      </w:r>
      <w:proofErr w:type="gramEnd"/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которой расположено здание, в котором предоставляются услуги;</w:t>
      </w:r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     - Доступ в здание, в котором размещается орган, предоставляющий услугу, оборудован  пандусом, обеспечивающим возможность передвижения маломобильных групп населения, и кнопкой вызова уполномоченого специалиста через единую дежурно-диспетчерскую службу;</w:t>
      </w:r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ind w:left="720"/>
        <w:contextualSpacing/>
        <w:jc w:val="center"/>
        <w:rPr>
          <w:color w:val="000000"/>
        </w:rPr>
      </w:pPr>
      <w:r>
        <w:rPr>
          <w:color w:val="000000"/>
        </w:rPr>
        <w:t>- Сопровождение инвалидов, имеющих стойкие нарушения функции зрения и</w:t>
      </w:r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самостоятельного передвижения по территории здания администрации;</w:t>
      </w:r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  <w:r>
        <w:rPr>
          <w:color w:val="000000"/>
        </w:rPr>
        <w:t>- Допуск сурдопереводчика и тифлосурдопереводчика;</w:t>
      </w:r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  <w:r>
        <w:rPr>
          <w:color w:val="000000"/>
        </w:rPr>
        <w:t>- Допуск собаки – проводника на объекты (здания, помещения), в которых</w:t>
      </w:r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  <w:r>
        <w:rPr>
          <w:color w:val="000000"/>
        </w:rPr>
        <w:t xml:space="preserve">предоставляются услуги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</w:t>
      </w:r>
      <w:proofErr w:type="gramStart"/>
      <w:r>
        <w:rPr>
          <w:color w:val="000000"/>
        </w:rPr>
        <w:t>осуществляющий</w:t>
      </w:r>
      <w:proofErr w:type="gramEnd"/>
      <w:r>
        <w:rPr>
          <w:color w:val="000000"/>
        </w:rPr>
        <w:t xml:space="preserve"> функции по выроботке и реализации государственной политики и нормативно-правовому регулированию в сфере социальной защиты населения;</w:t>
      </w:r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  <w:r>
        <w:rPr>
          <w:color w:val="000000"/>
        </w:rPr>
        <w:t>- Оказание специалистами, 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в помощи в преодолении барьеров мешающих получению ими услуг наравне с другими лицами;</w:t>
      </w:r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  <w:r>
        <w:rPr>
          <w:color w:val="000000"/>
        </w:rPr>
        <w:t>- Место предоставления услуги для маломобильных групп населения оборудуется стульями, столом, оснащается настольной табличкой и размещается на 1 этаже здания, в котором размещается орган, предоставляющий услугу;</w:t>
      </w:r>
    </w:p>
    <w:p w:rsidR="00E222EE" w:rsidRDefault="00E222EE" w:rsidP="00E222EE">
      <w:pPr>
        <w:pStyle w:val="msonormalbullet2gif"/>
        <w:widowControl w:val="0"/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- На территориии, прилегающей к зданию, в котором размещается орган, предоставляющий услугу, выделяется не менее 10 процентов мест, (но не менее одного места) для парковки специальных автотранспортных средств инвалидов»</w:t>
      </w:r>
      <w:proofErr w:type="gramEnd"/>
    </w:p>
    <w:p w:rsidR="00E222EE" w:rsidRDefault="00E222EE" w:rsidP="00E222EE">
      <w:pPr>
        <w:jc w:val="both"/>
      </w:pPr>
      <w:r>
        <w:lastRenderedPageBreak/>
        <w:t>2.19.3. Рабочее место специалистов Администрации Абанского района,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E222EE" w:rsidRDefault="00E222EE" w:rsidP="00E222EE">
      <w:pPr>
        <w:jc w:val="both"/>
      </w:pPr>
      <w:r>
        <w:t>2.19.4.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E222EE" w:rsidRDefault="00E222EE" w:rsidP="00E222EE">
      <w:pPr>
        <w:jc w:val="both"/>
      </w:pPr>
      <w:r>
        <w:t>2.19.5.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2.19.6. Информация о правилах предоставления муниципальной услуги предоставляется: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          - на Интернет – </w:t>
      </w:r>
      <w:proofErr w:type="gramStart"/>
      <w:r>
        <w:t>сайте</w:t>
      </w:r>
      <w:proofErr w:type="gramEnd"/>
      <w:r>
        <w:t xml:space="preserve"> муниципальное образование Абанский район;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          - портал государственных услуг Красноярского края;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          -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    - через многофункциональный центр предоставления государственных и муниципальных услуг (МФЦ).</w:t>
      </w:r>
    </w:p>
    <w:p w:rsidR="00E222EE" w:rsidRDefault="00E222EE" w:rsidP="00E222EE">
      <w:pPr>
        <w:autoSpaceDE w:val="0"/>
        <w:autoSpaceDN w:val="0"/>
        <w:adjustRightInd w:val="0"/>
      </w:pPr>
      <w:r>
        <w:t>2.20.  Показатели доступности и качества муниципальной услуги</w:t>
      </w:r>
    </w:p>
    <w:p w:rsidR="00E222EE" w:rsidRDefault="00E222EE" w:rsidP="00E222EE">
      <w:pPr>
        <w:jc w:val="both"/>
      </w:pPr>
      <w:r>
        <w:t xml:space="preserve">   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E222EE" w:rsidRDefault="00E222EE" w:rsidP="00E222EE">
      <w:pPr>
        <w:jc w:val="both"/>
      </w:pPr>
      <w:r>
        <w:t>- количество жалоб, поступивших в Администрацию на действие (или бездействие) должностных лиц при предоставлении услуги;</w:t>
      </w:r>
    </w:p>
    <w:p w:rsidR="00E222EE" w:rsidRDefault="00E222EE" w:rsidP="00E222EE">
      <w:pPr>
        <w:jc w:val="both"/>
      </w:pPr>
      <w:r>
        <w:t xml:space="preserve">- количество удовлетворенных судами исков, поданных в отношении предоставления Администрации  услуги. </w:t>
      </w:r>
    </w:p>
    <w:p w:rsidR="00E222EE" w:rsidRDefault="00E222EE" w:rsidP="00E222EE">
      <w:pPr>
        <w:jc w:val="both"/>
      </w:pPr>
    </w:p>
    <w:p w:rsidR="00E222EE" w:rsidRDefault="00E222EE" w:rsidP="00E222E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i/>
        </w:rPr>
      </w:pPr>
      <w:r>
        <w:rPr>
          <w:b/>
          <w:i/>
        </w:rPr>
        <w:t>3. С</w:t>
      </w:r>
      <w:r>
        <w:rPr>
          <w:b/>
          <w:bCs/>
          <w:i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222EE" w:rsidRDefault="00E222EE" w:rsidP="00E222EE">
      <w:pPr>
        <w:tabs>
          <w:tab w:val="left" w:pos="0"/>
        </w:tabs>
      </w:pPr>
      <w:r>
        <w:tab/>
        <w:t>3.1. Последовательность и сроки выполнения административных процедур</w:t>
      </w:r>
    </w:p>
    <w:p w:rsidR="00E222EE" w:rsidRDefault="00E222EE" w:rsidP="00E222EE">
      <w:pPr>
        <w:tabs>
          <w:tab w:val="left" w:pos="0"/>
        </w:tabs>
        <w:jc w:val="both"/>
      </w:pPr>
      <w:r>
        <w:tab/>
        <w:t>3.1.1.Предоставление муниципальной услуги включает в себя следующие административные процедуры (приложение 2):</w:t>
      </w:r>
    </w:p>
    <w:p w:rsidR="00E222EE" w:rsidRDefault="00E222EE" w:rsidP="00E222EE">
      <w:pPr>
        <w:tabs>
          <w:tab w:val="left" w:pos="0"/>
        </w:tabs>
        <w:jc w:val="both"/>
      </w:pPr>
      <w:r>
        <w:t>а) прием и регистрация документов заявителя;</w:t>
      </w:r>
    </w:p>
    <w:p w:rsidR="00E222EE" w:rsidRDefault="00E222EE" w:rsidP="00E222EE">
      <w:pPr>
        <w:tabs>
          <w:tab w:val="left" w:pos="0"/>
        </w:tabs>
        <w:jc w:val="both"/>
      </w:pPr>
      <w:r>
        <w:t>б) рассмотрение и экспертиза представленных документов</w:t>
      </w:r>
    </w:p>
    <w:p w:rsidR="00E222EE" w:rsidRDefault="00E222EE" w:rsidP="00E222EE">
      <w:pPr>
        <w:tabs>
          <w:tab w:val="left" w:pos="0"/>
        </w:tabs>
        <w:jc w:val="both"/>
      </w:pPr>
      <w:r>
        <w:t>в) выдача Постановления о присвоении адреса объекту или уведомления об отказе (приложение 3).</w:t>
      </w:r>
    </w:p>
    <w:p w:rsidR="00E222EE" w:rsidRDefault="00E222EE" w:rsidP="00E222EE">
      <w:pPr>
        <w:tabs>
          <w:tab w:val="left" w:pos="0"/>
        </w:tabs>
      </w:pPr>
      <w:r>
        <w:tab/>
        <w:t>3.2. Прием и регистрация документов заявителя</w:t>
      </w:r>
    </w:p>
    <w:p w:rsidR="00E222EE" w:rsidRDefault="00E222EE" w:rsidP="00E222EE">
      <w:pPr>
        <w:tabs>
          <w:tab w:val="left" w:pos="0"/>
        </w:tabs>
        <w:jc w:val="both"/>
      </w:pPr>
      <w:r>
        <w:rPr>
          <w:i/>
        </w:rPr>
        <w:tab/>
      </w:r>
      <w:r>
        <w:t>3.2.1. Основанием для начала административной процедуры приема и регистрации документов заявителя является обращение в Администрацию заявителя лично или электронной почтой с заявлением и документами, необходимыми для предоставления муниципальной услуги (приложение 1).</w:t>
      </w:r>
    </w:p>
    <w:p w:rsidR="00E222EE" w:rsidRDefault="00E222EE" w:rsidP="00E222EE">
      <w:pPr>
        <w:tabs>
          <w:tab w:val="left" w:pos="0"/>
        </w:tabs>
        <w:jc w:val="both"/>
      </w:pPr>
      <w:r>
        <w:tab/>
        <w:t>3.2.2. При поступлении заявления и документов, необходимых для предоставления муниципальной услуги, должностное лицо устанавливает предмет обращения заявителя и регистрирует заявление.</w:t>
      </w:r>
    </w:p>
    <w:p w:rsidR="00E222EE" w:rsidRDefault="00E222EE" w:rsidP="00E222EE">
      <w:pPr>
        <w:tabs>
          <w:tab w:val="left" w:pos="0"/>
        </w:tabs>
        <w:jc w:val="both"/>
      </w:pPr>
      <w:r>
        <w:tab/>
        <w:t>3.2.3. При отсутствии у заявителя заполненного заявления или неправильном его заполнении, должностное лицо, помогает заполнить заявление.</w:t>
      </w:r>
    </w:p>
    <w:p w:rsidR="00E222EE" w:rsidRDefault="00E222EE" w:rsidP="00E222EE">
      <w:pPr>
        <w:tabs>
          <w:tab w:val="left" w:pos="0"/>
        </w:tabs>
        <w:jc w:val="both"/>
      </w:pPr>
      <w:r>
        <w:t xml:space="preserve"> </w:t>
      </w:r>
      <w:r>
        <w:tab/>
        <w:t>3.2.4. Результатом административной процедуры приема и регистрации документов заявителя является рассмотрение документов, предоставленных заявителем.</w:t>
      </w:r>
    </w:p>
    <w:p w:rsidR="00E222EE" w:rsidRDefault="00E222EE" w:rsidP="00E222EE">
      <w:pPr>
        <w:tabs>
          <w:tab w:val="left" w:pos="0"/>
        </w:tabs>
      </w:pPr>
      <w:r>
        <w:tab/>
        <w:t>3.3. Формирование и направление межведомственного запроса в органы, участвующие в предоставлении муниципальной услуги.</w:t>
      </w:r>
    </w:p>
    <w:p w:rsidR="00E222EE" w:rsidRDefault="00E222EE" w:rsidP="00E222EE">
      <w:pPr>
        <w:ind w:firstLine="708"/>
        <w:jc w:val="both"/>
      </w:pPr>
      <w:r>
        <w:t xml:space="preserve">3.3.1. </w:t>
      </w:r>
      <w:proofErr w:type="gramStart"/>
      <w:r>
        <w:t xml:space="preserve">В случае если документы, указанные в подпункте 2.6. настоящего Административного регламента, не представлены Заявителем, и которые выдаются государственными органами, Исполнитель принимает решение о формировании и направлении межведомственного запроса в эти государственные органы в письменном виде, или путем обращения к информационным ресурсам этих государственных органов, </w:t>
      </w:r>
      <w:r>
        <w:lastRenderedPageBreak/>
        <w:t xml:space="preserve">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 </w:t>
      </w:r>
      <w:proofErr w:type="gramEnd"/>
    </w:p>
    <w:p w:rsidR="00E222EE" w:rsidRDefault="00E222EE" w:rsidP="00E222EE">
      <w:pPr>
        <w:ind w:firstLine="708"/>
        <w:jc w:val="both"/>
      </w:pPr>
      <w:r>
        <w:t xml:space="preserve">3.3.2. Межведомственный запрос должен содержать следующие сведения: </w:t>
      </w:r>
    </w:p>
    <w:p w:rsidR="00E222EE" w:rsidRDefault="00E222EE" w:rsidP="00E222EE">
      <w:pPr>
        <w:jc w:val="both"/>
      </w:pPr>
      <w:r>
        <w:t xml:space="preserve">1) наименование органа, осуществляющего запрос; </w:t>
      </w:r>
    </w:p>
    <w:p w:rsidR="00E222EE" w:rsidRDefault="00E222EE" w:rsidP="00E222EE">
      <w:pPr>
        <w:jc w:val="both"/>
      </w:pPr>
      <w:r>
        <w:t xml:space="preserve">2) наименование органа, в адрес которого направляется межведомственный запрос; </w:t>
      </w:r>
    </w:p>
    <w:p w:rsidR="00E222EE" w:rsidRDefault="00E222EE" w:rsidP="00E222EE">
      <w:pPr>
        <w:jc w:val="both"/>
      </w:pPr>
      <w:r>
        <w:t xml:space="preserve">3) наименование муниципальной услуги, для предоставления которой необходимо представление документа и (или) информации, а также номер (идентификатор) такой услуги в реестре государственных, муниципальных услуг (если имеется); </w:t>
      </w:r>
    </w:p>
    <w:p w:rsidR="00E222EE" w:rsidRDefault="00E222EE" w:rsidP="00E222EE">
      <w:pPr>
        <w:jc w:val="both"/>
      </w:pPr>
      <w:r>
        <w:t xml:space="preserve">4) указание на положения нормативного правового акта, которым установлено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 </w:t>
      </w:r>
    </w:p>
    <w:p w:rsidR="00E222EE" w:rsidRDefault="00E222EE" w:rsidP="00E222EE">
      <w:pPr>
        <w:jc w:val="both"/>
      </w:pPr>
      <w:r>
        <w:t xml:space="preserve">5) сведения, необходимые для представления документа и (или) информации; </w:t>
      </w:r>
    </w:p>
    <w:p w:rsidR="00E222EE" w:rsidRDefault="00E222EE" w:rsidP="00E222EE">
      <w:pPr>
        <w:jc w:val="both"/>
      </w:pPr>
      <w:r>
        <w:t xml:space="preserve">выписка из ЕГРП; </w:t>
      </w:r>
    </w:p>
    <w:p w:rsidR="00E222EE" w:rsidRDefault="00E222EE" w:rsidP="00E222EE">
      <w:pPr>
        <w:jc w:val="both"/>
      </w:pPr>
      <w:r>
        <w:t xml:space="preserve">6) контактная информация для направления ответа на межведомственный запрос; </w:t>
      </w:r>
    </w:p>
    <w:p w:rsidR="00E222EE" w:rsidRDefault="00E222EE" w:rsidP="00E222EE">
      <w:pPr>
        <w:jc w:val="both"/>
      </w:pPr>
      <w:r>
        <w:t xml:space="preserve">7) дата направления межведомственного запроса и срок ожидаемого ответа; </w:t>
      </w:r>
    </w:p>
    <w:p w:rsidR="00E222EE" w:rsidRDefault="00E222EE" w:rsidP="00E222EE">
      <w:pPr>
        <w:jc w:val="both"/>
      </w:pPr>
      <w:r>
        <w:t xml:space="preserve">8) фамилия, имя, отчество и должность должностного лица, подготовившего и направившего межведомственный запрос, а также номер служебного телефона и (или) адрес электронной почты для связи. </w:t>
      </w:r>
    </w:p>
    <w:p w:rsidR="00E222EE" w:rsidRDefault="00E222EE" w:rsidP="00E222EE">
      <w:pPr>
        <w:ind w:firstLine="708"/>
        <w:jc w:val="both"/>
      </w:pPr>
      <w:r>
        <w:t xml:space="preserve">3.3.3. 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 </w:t>
      </w:r>
    </w:p>
    <w:p w:rsidR="00E222EE" w:rsidRDefault="00E222EE" w:rsidP="00E222EE">
      <w:pPr>
        <w:ind w:firstLine="708"/>
        <w:jc w:val="both"/>
      </w:pPr>
      <w:r>
        <w:t xml:space="preserve">Межведомственный запрос формируется в электронной форме и направляется по системе межведомственного информационного взаимодействия. 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форме, допускается направление межведомственного запроса и направление ответа на межведомственный запрос в бумажном виде. </w:t>
      </w:r>
    </w:p>
    <w:p w:rsidR="00E222EE" w:rsidRDefault="00E222EE" w:rsidP="00E222EE">
      <w:pPr>
        <w:ind w:firstLine="708"/>
        <w:jc w:val="both"/>
      </w:pPr>
      <w:r>
        <w:t xml:space="preserve">3.3.4. Максимальный срок формирования и направления запроса составляет 5 дней от даты поступления заявления в Администрацию. </w:t>
      </w:r>
    </w:p>
    <w:p w:rsidR="00E222EE" w:rsidRDefault="00E222EE" w:rsidP="00E222EE">
      <w:pPr>
        <w:tabs>
          <w:tab w:val="left" w:pos="0"/>
        </w:tabs>
      </w:pPr>
      <w:r>
        <w:tab/>
        <w:t>3.4 Особенности организации предоставления муниципальных услуг в многофункциональных центрах.</w:t>
      </w:r>
    </w:p>
    <w:p w:rsidR="00E222EE" w:rsidRDefault="00E222EE" w:rsidP="00E222EE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3.4.1. </w:t>
      </w:r>
      <w:proofErr w:type="gramStart"/>
      <w: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>
        <w:rPr>
          <w:bCs/>
        </w:rPr>
        <w:t>организации предоставления государственных и муниципальных  услуг»</w:t>
      </w:r>
      <w:r>
        <w:t xml:space="preserve">, Постановлением  </w:t>
      </w:r>
      <w:r>
        <w:rPr>
          <w:iCs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>
        <w:t xml:space="preserve"> муниципальными  правовыми актами по принципу «одного</w:t>
      </w:r>
      <w:proofErr w:type="gramEnd"/>
      <w: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E222EE" w:rsidRDefault="00E222EE" w:rsidP="00E222EE">
      <w:pPr>
        <w:autoSpaceDE w:val="0"/>
        <w:autoSpaceDN w:val="0"/>
        <w:adjustRightInd w:val="0"/>
        <w:jc w:val="both"/>
        <w:outlineLvl w:val="1"/>
      </w:pPr>
      <w:r>
        <w:t xml:space="preserve">      3.4.2. Многофункциональные центры в соответствии с соглашением о взаимодействии осуществляют: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1) приём запросов заявителей о предоставлении муниципальных услуг;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</w:pPr>
      <w: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3) представление интересов органов, предоставляющих муниципальные услуги, при взаимодействии с заявителями;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8) иные функции, указанные в соглашении о взаимодействии.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3.4.3. При реализации своих функций многофункциональные центры не вправе требовать от заявителя: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rPr>
          <w:iCs/>
        </w:rPr>
      </w:pPr>
      <w:proofErr w:type="gramStart"/>
      <w:r>
        <w:rPr>
          <w:iCs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>
          <w:rPr>
            <w:rStyle w:val="a3"/>
            <w:rFonts w:eastAsiaTheme="majorEastAsia"/>
            <w:iCs/>
          </w:rPr>
          <w:t>частью 6 статьи 7</w:t>
        </w:r>
        <w:proofErr w:type="gramEnd"/>
      </w:hyperlink>
      <w:r>
        <w:rPr>
          <w:iCs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rPr>
          <w:iCs/>
        </w:rPr>
      </w:pPr>
      <w:proofErr w:type="gramStart"/>
      <w:r>
        <w:rPr>
          <w:iCs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2" w:history="1">
        <w:r>
          <w:rPr>
            <w:rStyle w:val="a3"/>
            <w:rFonts w:eastAsiaTheme="majorEastAsia"/>
            <w:iCs/>
          </w:rPr>
          <w:t>части 1 статьи 9</w:t>
        </w:r>
      </w:hyperlink>
      <w:r>
        <w:rPr>
          <w:iCs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3.4.4. При реализации своих функций в соответствии с соглашениями о взаимодействии многофункциональный центр обязан: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2) обеспечивать защиту информации, доступ к которой ограничен в соответствии с федеральным </w:t>
      </w:r>
      <w:hyperlink r:id="rId13" w:history="1">
        <w:r>
          <w:rPr>
            <w:rStyle w:val="a3"/>
            <w:rFonts w:eastAsiaTheme="majorEastAsia"/>
          </w:rPr>
          <w:t>законом</w:t>
        </w:r>
      </w:hyperlink>
      <w:r>
        <w:t>, а также соблюдать режим обработки и использования персональных данных;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3) соблюдать требования соглашений о взаимодействии;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rPr>
          <w:iCs/>
        </w:rPr>
      </w:pPr>
      <w:r>
        <w:t xml:space="preserve">4) </w:t>
      </w:r>
      <w:r>
        <w:rPr>
          <w:iCs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4" w:history="1">
        <w:r>
          <w:rPr>
            <w:rStyle w:val="a3"/>
            <w:rFonts w:eastAsiaTheme="majorEastAsia"/>
            <w:iCs/>
          </w:rPr>
          <w:t>частью 1 статьи 1</w:t>
        </w:r>
      </w:hyperlink>
      <w:r>
        <w:rPr>
          <w:iCs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E222EE" w:rsidRDefault="00E222EE" w:rsidP="00E222EE">
      <w:pPr>
        <w:pStyle w:val="ConsPlusTitle"/>
        <w:ind w:firstLine="540"/>
        <w:outlineLvl w:val="0"/>
        <w:rPr>
          <w:b w:val="0"/>
        </w:rPr>
      </w:pPr>
      <w:r>
        <w:rPr>
          <w:b w:val="0"/>
        </w:rPr>
        <w:lastRenderedPageBreak/>
        <w:t>3.5 Использование информационно-телекоммуникационных технологий при предоставлении муниципальных услуг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3.5.1.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3.5.2.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5" w:history="1">
        <w:r>
          <w:rPr>
            <w:rStyle w:val="a3"/>
            <w:rFonts w:eastAsiaTheme="majorEastAsia"/>
          </w:rPr>
          <w:t>требования</w:t>
        </w:r>
      </w:hyperlink>
      <w: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3.5.3.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3.5.4. Единый портал муниципальных услуг обеспечивает: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  <w: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1"/>
      </w:pPr>
    </w:p>
    <w:p w:rsidR="00E222EE" w:rsidRDefault="00E222EE" w:rsidP="00E222EE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4 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E222EE" w:rsidRDefault="00E222EE" w:rsidP="00E222EE">
      <w:pPr>
        <w:ind w:firstLine="900"/>
        <w:jc w:val="center"/>
        <w:rPr>
          <w:b/>
          <w:bCs/>
        </w:rPr>
      </w:pPr>
    </w:p>
    <w:p w:rsidR="00E222EE" w:rsidRDefault="00E222EE" w:rsidP="00E222EE">
      <w:pPr>
        <w:ind w:firstLine="540"/>
        <w:jc w:val="both"/>
      </w:pPr>
      <w:r>
        <w:t>4.1.</w:t>
      </w:r>
      <w:r>
        <w:tab/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Главой сельсовета. </w:t>
      </w:r>
    </w:p>
    <w:p w:rsidR="00E222EE" w:rsidRDefault="00E222EE" w:rsidP="00E222E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4.2.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случае выявления нарушений прав физических и (или) юридических лиц действиями (бездействием) должностных лиц, предоставляющих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услугу, виновные лица привлекаются к ответственности в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порядке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установленном законодательством Российской Федерации.</w:t>
      </w:r>
    </w:p>
    <w:p w:rsidR="00E222EE" w:rsidRDefault="00E222EE" w:rsidP="00E222EE">
      <w:pPr>
        <w:ind w:firstLine="540"/>
        <w:jc w:val="both"/>
      </w:pPr>
      <w:r>
        <w:t>4.3.</w:t>
      </w:r>
      <w:r>
        <w:tab/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E222EE" w:rsidRDefault="00E222EE" w:rsidP="00E222EE">
      <w:pPr>
        <w:ind w:firstLine="540"/>
        <w:jc w:val="both"/>
      </w:pPr>
    </w:p>
    <w:p w:rsidR="00E222EE" w:rsidRDefault="00E222EE" w:rsidP="00E222E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     5.1. Получатели муниципальной услуги имеют право на досудебное (внесудебное) обжалование действий (бездействия) и решений, принятых (осуществляемых) в ходе оказания муниципальной услуги.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     5.2. Заявитель имеет право на получение исчерпывающей информации и документов, необходимых для обоснования и рассмотрения жалобы.</w:t>
      </w:r>
      <w:r>
        <w:br/>
        <w:t xml:space="preserve">        5.3. Заявитель может обратиться с жалобой в следующих случаях: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- нарушение срока регистрации запроса заявителя о предоставлении  муниципальной услуги;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- нарушение срока предоставления муниципальной услуги;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- требование у заявителя документов, не предусмотренных нормативными актами  РФ, нормативными правовыми актами субъектов РФ, муниципальными правовыми актами для предоставления муниципальной услуги;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>-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  <w:proofErr w:type="gramEnd"/>
    </w:p>
    <w:p w:rsidR="00E222EE" w:rsidRDefault="00E222EE" w:rsidP="00E222EE">
      <w:pPr>
        <w:autoSpaceDE w:val="0"/>
        <w:autoSpaceDN w:val="0"/>
        <w:adjustRightInd w:val="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proofErr w:type="gramStart"/>
      <w: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    Получатель муниципальной услуги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  5.4. Основанием для начала процедуры рассмотрения досудебного (внесудебного) обжалования действий (бездействий)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документа.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   5.5. Заявителем жалоба в устной форме предъявляется на личном приёме. При личном приёме заявитель предъявляет документ, удостоверяющий его личность. Если изложенные в устном обращении факты и обстоятельства являются очевидными и не требуют дополнительной проверки, ответ на обращение, с согласия заявителя, может быть дан устно в ходе личного приёма. При несогласии заявителя даётся письменный ответ по существу поставленных в заявлении вопросов.</w:t>
      </w:r>
    </w:p>
    <w:p w:rsidR="00E222EE" w:rsidRDefault="00E222EE" w:rsidP="00E222EE">
      <w:pPr>
        <w:jc w:val="both"/>
      </w:pPr>
      <w:r>
        <w:t xml:space="preserve">       5.6. Общие требования к порядку подачи и рассмотрения жалобы</w:t>
      </w:r>
    </w:p>
    <w:p w:rsidR="00E222EE" w:rsidRDefault="00E222EE" w:rsidP="00E222EE">
      <w:pPr>
        <w:jc w:val="both"/>
      </w:pPr>
      <w:bookmarkStart w:id="0" w:name="11021"/>
      <w:bookmarkEnd w:id="0"/>
      <w: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222EE" w:rsidRDefault="00E222EE" w:rsidP="00E222EE">
      <w:pPr>
        <w:jc w:val="both"/>
      </w:pPr>
      <w:bookmarkStart w:id="1" w:name="11022"/>
      <w:bookmarkEnd w:id="1"/>
      <w:r>
        <w:lastRenderedPageBreak/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(функций), а также может быть принята при личном приеме заявителя.</w:t>
      </w:r>
    </w:p>
    <w:p w:rsidR="00E222EE" w:rsidRDefault="00E222EE" w:rsidP="00E222EE">
      <w:pPr>
        <w:jc w:val="both"/>
      </w:pPr>
      <w:r>
        <w:t xml:space="preserve">      5.7. Жалоба должна содержать:</w:t>
      </w:r>
    </w:p>
    <w:p w:rsidR="00E222EE" w:rsidRDefault="00E222EE" w:rsidP="00E222EE">
      <w:pPr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E222EE" w:rsidRDefault="00E222EE" w:rsidP="00E222EE">
      <w:pPr>
        <w:jc w:val="both"/>
      </w:pPr>
      <w:bookmarkStart w:id="2" w:name="110251"/>
      <w:bookmarkEnd w:id="2"/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22EE" w:rsidRDefault="00E222EE" w:rsidP="00E222EE">
      <w:pPr>
        <w:jc w:val="both"/>
      </w:pPr>
      <w:bookmarkStart w:id="3" w:name="110252"/>
      <w:bookmarkEnd w:id="3"/>
      <w:r>
        <w:t>3)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E222EE" w:rsidRDefault="00E222EE" w:rsidP="00E222EE">
      <w:pPr>
        <w:jc w:val="both"/>
      </w:pPr>
      <w:bookmarkStart w:id="4" w:name="110253"/>
      <w:bookmarkEnd w:id="4"/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22EE" w:rsidRDefault="00E222EE" w:rsidP="00E222EE">
      <w:pPr>
        <w:jc w:val="both"/>
      </w:pPr>
      <w:r>
        <w:t xml:space="preserve">        5.8.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 </w:t>
      </w:r>
    </w:p>
    <w:p w:rsidR="00E222EE" w:rsidRDefault="00E222EE" w:rsidP="00E222EE">
      <w:pPr>
        <w:autoSpaceDE w:val="0"/>
        <w:autoSpaceDN w:val="0"/>
        <w:adjustRightInd w:val="0"/>
        <w:jc w:val="both"/>
      </w:pPr>
      <w:r>
        <w:t xml:space="preserve">        5.9.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222EE" w:rsidRDefault="00E222EE" w:rsidP="00E222EE">
      <w:pPr>
        <w:autoSpaceDE w:val="0"/>
        <w:autoSpaceDN w:val="0"/>
        <w:adjustRightInd w:val="0"/>
        <w:ind w:firstLine="700"/>
        <w:jc w:val="both"/>
      </w:pPr>
      <w: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5.10. Жалоба, поступившая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0"/>
      </w:pPr>
      <w:r>
        <w:t>В случае если в письменном обращении не указана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0"/>
      </w:pPr>
      <w:r>
        <w:t>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Орган местного самоуправления или должностное лицо при получении 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>
        <w:lastRenderedPageBreak/>
        <w:t>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E222EE" w:rsidRDefault="00E222EE" w:rsidP="00E222EE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>
        <w:t>В случае если текст жалобы не поддается прочтению, ответ на жалобу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E222EE" w:rsidRDefault="00E222EE" w:rsidP="00E2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5.11. По результатам рассмотрения жалобы орган, предоставляющий муниципальную услугу, принимает одно из следующих решений:</w:t>
      </w:r>
    </w:p>
    <w:p w:rsidR="00E222EE" w:rsidRDefault="00E222EE" w:rsidP="00E2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222EE" w:rsidRDefault="00E222EE" w:rsidP="00E2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2) отказывает в удовлетворении жалобы.</w:t>
      </w:r>
    </w:p>
    <w:p w:rsidR="00E222EE" w:rsidRDefault="00E222EE" w:rsidP="00E2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</w:t>
      </w:r>
    </w:p>
    <w:p w:rsidR="00134980" w:rsidRDefault="00134980" w:rsidP="00E2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5.13.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наделенное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E222EE" w:rsidRDefault="00E222EE" w:rsidP="00E222EE">
      <w:pPr>
        <w:autoSpaceDE w:val="0"/>
        <w:autoSpaceDN w:val="0"/>
        <w:adjustRightInd w:val="0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по предоставлению муниципальной услуги </w:t>
      </w:r>
      <w:r>
        <w:rPr>
          <w:bCs/>
          <w:sz w:val="20"/>
          <w:szCs w:val="20"/>
        </w:rPr>
        <w:t>«П</w:t>
      </w:r>
      <w:r>
        <w:rPr>
          <w:sz w:val="20"/>
          <w:szCs w:val="20"/>
        </w:rPr>
        <w:t>рисвоение адресов земельным участкам, зданиям, сооружениям и помещениям на территории Никольского сельсовета Абанского района Красноярского края</w:t>
      </w:r>
      <w:r>
        <w:rPr>
          <w:bCs/>
          <w:sz w:val="20"/>
          <w:szCs w:val="20"/>
        </w:rPr>
        <w:t>»</w:t>
      </w:r>
    </w:p>
    <w:p w:rsidR="00E222EE" w:rsidRDefault="00E222EE" w:rsidP="00E222E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22EE" w:rsidRDefault="00E222EE" w:rsidP="00E222EE">
      <w:pPr>
        <w:pStyle w:val="ConsPlusNonformat"/>
        <w:ind w:left="3540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Главе Никольского сельсовета</w:t>
      </w:r>
    </w:p>
    <w:p w:rsidR="00E222EE" w:rsidRDefault="00E222EE" w:rsidP="00E222EE">
      <w:pPr>
        <w:autoSpaceDE w:val="0"/>
        <w:autoSpaceDN w:val="0"/>
        <w:adjustRightInd w:val="0"/>
        <w:ind w:left="3540"/>
      </w:pPr>
      <w:r>
        <w:t xml:space="preserve">        _____________________________________</w:t>
      </w:r>
    </w:p>
    <w:p w:rsidR="00E222EE" w:rsidRDefault="00E222EE" w:rsidP="00E222EE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 гр. ________________________________</w:t>
      </w:r>
    </w:p>
    <w:p w:rsidR="00E222EE" w:rsidRDefault="00E222EE" w:rsidP="00E222EE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(Ф.И.О., проживающего (ей) по адресу: ___,</w:t>
      </w:r>
      <w:proofErr w:type="gramEnd"/>
    </w:p>
    <w:p w:rsidR="00E222EE" w:rsidRDefault="00E222EE" w:rsidP="00E222EE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паспорт: серия, номер, кем и когда выдан)</w:t>
      </w:r>
    </w:p>
    <w:p w:rsidR="00E222EE" w:rsidRDefault="00E222EE" w:rsidP="00E222EE">
      <w:pPr>
        <w:autoSpaceDE w:val="0"/>
        <w:autoSpaceDN w:val="0"/>
        <w:adjustRightInd w:val="0"/>
        <w:rPr>
          <w:rFonts w:ascii="Courier New" w:eastAsia="Calibri" w:hAnsi="Courier New" w:cs="Courier New"/>
        </w:rPr>
      </w:pPr>
    </w:p>
    <w:p w:rsidR="00E222EE" w:rsidRDefault="00E222EE" w:rsidP="00E222EE">
      <w:pPr>
        <w:autoSpaceDE w:val="0"/>
        <w:autoSpaceDN w:val="0"/>
        <w:adjustRightInd w:val="0"/>
        <w:rPr>
          <w:rFonts w:ascii="Courier New" w:eastAsia="Calibri" w:hAnsi="Courier New" w:cs="Courier New"/>
        </w:rPr>
      </w:pPr>
    </w:p>
    <w:p w:rsidR="00E222EE" w:rsidRDefault="00E222EE" w:rsidP="00E222EE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ЗАЯВЛЕНИЕ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В связи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 xml:space="preserve"> ________________________________________________________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                             (указать причины присвоения адреса, переадресации, аннулирования адреса)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прошу присвоить адрес объекту ______________________________________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proofErr w:type="gramStart"/>
      <w:r>
        <w:rPr>
          <w:rFonts w:eastAsia="Calibri"/>
        </w:rPr>
        <w:t>(указать вид объекта недвижимости - здание, строение, сооружение, земельный участок, владение, квартира, нежилое помещение)</w:t>
      </w:r>
      <w:proofErr w:type="gramEnd"/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принадлежащему мне на основании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Документы, необходимые для присвоения адреса, прилагаю: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1. _______________________________________________________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2. _______________________________________________________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3. _______________________________________________________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4. _______________________________________________________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Дополнительная информация об объекте адресации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222EE" w:rsidRDefault="00E222EE" w:rsidP="00E222E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</w:t>
      </w:r>
    </w:p>
    <w:p w:rsidR="00E222EE" w:rsidRDefault="00E222EE" w:rsidP="00E222EE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 xml:space="preserve">                  Ф.И.О.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Подпись заявителя; дата</w:t>
      </w:r>
    </w:p>
    <w:p w:rsidR="00E222EE" w:rsidRDefault="00E222EE" w:rsidP="00E222EE">
      <w:pPr>
        <w:autoSpaceDE w:val="0"/>
        <w:autoSpaceDN w:val="0"/>
        <w:adjustRightInd w:val="0"/>
        <w:rPr>
          <w:rFonts w:eastAsia="Calibri"/>
        </w:rPr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both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 w:firstLine="708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по предоставлению муниципальной услуги </w:t>
      </w:r>
      <w:r>
        <w:rPr>
          <w:bCs/>
          <w:sz w:val="20"/>
          <w:szCs w:val="20"/>
        </w:rPr>
        <w:t>«П</w:t>
      </w:r>
      <w:r>
        <w:rPr>
          <w:sz w:val="20"/>
          <w:szCs w:val="20"/>
        </w:rPr>
        <w:t>рисвоение адресов земельным участкам, зданиям, сооружениям и помещениям на территории Никольского сельсовета Абанского района Красноярского края</w:t>
      </w:r>
      <w:r>
        <w:rPr>
          <w:bCs/>
          <w:sz w:val="20"/>
          <w:szCs w:val="20"/>
        </w:rPr>
        <w:t>»</w:t>
      </w:r>
    </w:p>
    <w:p w:rsidR="00E222EE" w:rsidRDefault="00E222EE" w:rsidP="00E222EE">
      <w:pPr>
        <w:pStyle w:val="a4"/>
        <w:rPr>
          <w:sz w:val="20"/>
          <w:szCs w:val="20"/>
        </w:rPr>
      </w:pPr>
    </w:p>
    <w:p w:rsidR="00E222EE" w:rsidRDefault="00E222EE" w:rsidP="00E222E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 услуги.</w:t>
      </w:r>
    </w:p>
    <w:p w:rsidR="00E222EE" w:rsidRDefault="00E222EE" w:rsidP="00E222EE">
      <w:pPr>
        <w:pStyle w:val="a4"/>
        <w:jc w:val="center"/>
        <w:rPr>
          <w:sz w:val="28"/>
          <w:szCs w:val="28"/>
        </w:rPr>
      </w:pPr>
    </w:p>
    <w:p w:rsidR="00E222EE" w:rsidRDefault="00E222EE" w:rsidP="00E222EE">
      <w:pPr>
        <w:pStyle w:val="ConsPlusNonformat"/>
      </w:pPr>
      <w:r>
        <w:t xml:space="preserve">          ┌────────────────────────────────────────────────────┐</w:t>
      </w:r>
    </w:p>
    <w:p w:rsidR="00E222EE" w:rsidRDefault="00E222EE" w:rsidP="00E222EE">
      <w:pPr>
        <w:pStyle w:val="ConsPlusNonformat"/>
      </w:pPr>
      <w:r>
        <w:t xml:space="preserve">          │  Прием заявления, проверка представленного пакета  │</w:t>
      </w:r>
    </w:p>
    <w:p w:rsidR="00E222EE" w:rsidRDefault="00E222EE" w:rsidP="00E222EE">
      <w:pPr>
        <w:pStyle w:val="ConsPlusNonformat"/>
      </w:pPr>
      <w:r>
        <w:t xml:space="preserve">          │ документов, выдача расписки в получении документов │</w:t>
      </w:r>
    </w:p>
    <w:p w:rsidR="00E222EE" w:rsidRDefault="00E222EE" w:rsidP="00E222EE">
      <w:pPr>
        <w:pStyle w:val="ConsPlusNonformat"/>
      </w:pPr>
      <w:r>
        <w:t xml:space="preserve">          └────────────────────────────────────────────────────┘</w:t>
      </w:r>
    </w:p>
    <w:p w:rsidR="00E222EE" w:rsidRDefault="00E222EE" w:rsidP="00E222EE">
      <w:pPr>
        <w:pStyle w:val="ConsPlusNonformat"/>
      </w:pPr>
      <w:r>
        <w:t xml:space="preserve">          ┌────────────────────────────────────────────────────┐</w:t>
      </w:r>
    </w:p>
    <w:p w:rsidR="00E222EE" w:rsidRDefault="00E222EE" w:rsidP="00E222EE">
      <w:pPr>
        <w:pStyle w:val="ConsPlusNonformat"/>
      </w:pPr>
      <w:r>
        <w:t xml:space="preserve">          Рассмотрение и экспертиза представленных документов  │</w:t>
      </w:r>
    </w:p>
    <w:p w:rsidR="00E222EE" w:rsidRDefault="00E222EE" w:rsidP="00E222EE">
      <w:pPr>
        <w:pStyle w:val="ConsPlusNonformat"/>
      </w:pPr>
      <w:r>
        <w:t xml:space="preserve">          └────────────────────────────────────────────────────┘</w:t>
      </w:r>
    </w:p>
    <w:p w:rsidR="00E222EE" w:rsidRDefault="00E222EE" w:rsidP="00E222EE">
      <w:pPr>
        <w:pStyle w:val="ConsPlusNonformat"/>
      </w:pPr>
      <w:r>
        <w:t xml:space="preserve">                     /                              \</w:t>
      </w:r>
    </w:p>
    <w:p w:rsidR="00E222EE" w:rsidRDefault="00E222EE" w:rsidP="00E222EE">
      <w:pPr>
        <w:pStyle w:val="ConsPlusNonformat"/>
      </w:pPr>
      <w:r>
        <w:t xml:space="preserve">                    /                                \</w:t>
      </w:r>
    </w:p>
    <w:p w:rsidR="00E222EE" w:rsidRDefault="00E222EE" w:rsidP="00E222EE">
      <w:pPr>
        <w:pStyle w:val="ConsPlusNonformat"/>
      </w:pPr>
      <w:r>
        <w:t xml:space="preserve">                   /                                  \</w:t>
      </w:r>
    </w:p>
    <w:p w:rsidR="00E222EE" w:rsidRDefault="00E222EE" w:rsidP="00E222EE">
      <w:pPr>
        <w:pStyle w:val="ConsPlusNonformat"/>
      </w:pPr>
      <w:r>
        <w:t xml:space="preserve">                  /                                    \</w:t>
      </w:r>
    </w:p>
    <w:p w:rsidR="00E222EE" w:rsidRDefault="00E222EE" w:rsidP="00E222EE">
      <w:pPr>
        <w:pStyle w:val="ConsPlusNonformat"/>
      </w:pPr>
      <w:r>
        <w:t xml:space="preserve">                 \/                                     \/</w:t>
      </w:r>
    </w:p>
    <w:p w:rsidR="00E222EE" w:rsidRDefault="00E222EE" w:rsidP="00E222EE">
      <w:pPr>
        <w:pStyle w:val="ConsPlusNonformat"/>
      </w:pPr>
      <w:r>
        <w:t xml:space="preserve">                 /\                                     /\</w:t>
      </w:r>
    </w:p>
    <w:p w:rsidR="00E222EE" w:rsidRDefault="00E222EE" w:rsidP="00E222EE">
      <w:pPr>
        <w:pStyle w:val="ConsPlusNonformat"/>
      </w:pPr>
      <w:r>
        <w:t xml:space="preserve">                /  \                                   /  \</w:t>
      </w:r>
    </w:p>
    <w:p w:rsidR="00E222EE" w:rsidRDefault="00E222EE" w:rsidP="00E222EE">
      <w:pPr>
        <w:pStyle w:val="ConsPlusNonformat"/>
      </w:pPr>
      <w:r>
        <w:t xml:space="preserve">               /    \                                 /    \</w:t>
      </w:r>
    </w:p>
    <w:p w:rsidR="00E222EE" w:rsidRDefault="00E222EE" w:rsidP="00E222EE">
      <w:pPr>
        <w:pStyle w:val="ConsPlusNonformat"/>
      </w:pPr>
      <w:r>
        <w:t xml:space="preserve">              /      \                               /      \</w:t>
      </w:r>
    </w:p>
    <w:p w:rsidR="00E222EE" w:rsidRDefault="00E222EE" w:rsidP="00E222EE">
      <w:pPr>
        <w:pStyle w:val="ConsPlusNonformat"/>
      </w:pPr>
      <w:r>
        <w:t xml:space="preserve">             /        \                             /        \</w:t>
      </w:r>
    </w:p>
    <w:p w:rsidR="00E222EE" w:rsidRDefault="00E222EE" w:rsidP="00E222EE">
      <w:pPr>
        <w:pStyle w:val="ConsPlusNonformat"/>
      </w:pPr>
      <w:r>
        <w:t xml:space="preserve">            /          \                           /          \</w:t>
      </w:r>
    </w:p>
    <w:p w:rsidR="00E222EE" w:rsidRDefault="00E222EE" w:rsidP="00E222EE">
      <w:pPr>
        <w:pStyle w:val="ConsPlusNonformat"/>
      </w:pPr>
      <w:r>
        <w:t xml:space="preserve">           /            \                         /     Не     \</w:t>
      </w:r>
    </w:p>
    <w:p w:rsidR="00E222EE" w:rsidRDefault="00E222EE" w:rsidP="00E222EE">
      <w:pPr>
        <w:pStyle w:val="ConsPlusNonformat"/>
      </w:pPr>
      <w:r>
        <w:t xml:space="preserve">          /</w:t>
      </w:r>
      <w:proofErr w:type="gramStart"/>
      <w:r>
        <w:t>Соответствует</w:t>
      </w:r>
      <w:proofErr w:type="gramEnd"/>
      <w:r>
        <w:t xml:space="preserve"> \                       /соответствует \</w:t>
      </w:r>
    </w:p>
    <w:p w:rsidR="00E222EE" w:rsidRDefault="00E222EE" w:rsidP="00E222EE">
      <w:pPr>
        <w:pStyle w:val="ConsPlusNonformat"/>
      </w:pPr>
      <w:r>
        <w:t xml:space="preserve">          \              /                       \              /</w:t>
      </w:r>
    </w:p>
    <w:p w:rsidR="00E222EE" w:rsidRDefault="00E222EE" w:rsidP="00E222EE">
      <w:pPr>
        <w:pStyle w:val="ConsPlusNonformat"/>
      </w:pPr>
      <w:r>
        <w:t xml:space="preserve">           \            /                         \            /</w:t>
      </w:r>
    </w:p>
    <w:p w:rsidR="00E222EE" w:rsidRDefault="00E222EE" w:rsidP="00E222EE">
      <w:pPr>
        <w:pStyle w:val="ConsPlusNonformat"/>
      </w:pPr>
      <w:r>
        <w:t xml:space="preserve">            \          /                           \          /</w:t>
      </w:r>
    </w:p>
    <w:p w:rsidR="00E222EE" w:rsidRDefault="00E222EE" w:rsidP="00E222EE">
      <w:pPr>
        <w:pStyle w:val="ConsPlusNonformat"/>
      </w:pPr>
      <w:r>
        <w:t xml:space="preserve">             \        /                             \        /</w:t>
      </w:r>
    </w:p>
    <w:p w:rsidR="00E222EE" w:rsidRDefault="00E222EE" w:rsidP="00E222EE">
      <w:pPr>
        <w:pStyle w:val="ConsPlusNonformat"/>
      </w:pPr>
      <w:r>
        <w:t xml:space="preserve">              \      /                               \      /</w:t>
      </w:r>
    </w:p>
    <w:p w:rsidR="00E222EE" w:rsidRDefault="00E222EE" w:rsidP="00E222EE">
      <w:pPr>
        <w:pStyle w:val="ConsPlusNonformat"/>
      </w:pPr>
      <w:r>
        <w:t xml:space="preserve">               \    /                                 \    /</w:t>
      </w:r>
    </w:p>
    <w:p w:rsidR="00E222EE" w:rsidRDefault="00E222EE" w:rsidP="00E222EE">
      <w:pPr>
        <w:pStyle w:val="ConsPlusNonformat"/>
      </w:pPr>
      <w:r>
        <w:t xml:space="preserve">                \  /                                   \  /</w:t>
      </w:r>
    </w:p>
    <w:p w:rsidR="00E222EE" w:rsidRDefault="00E222EE" w:rsidP="00E222EE">
      <w:pPr>
        <w:pStyle w:val="ConsPlusNonformat"/>
      </w:pPr>
      <w:r>
        <w:t xml:space="preserve">                 \/                                     \/</w:t>
      </w:r>
    </w:p>
    <w:p w:rsidR="00E222EE" w:rsidRDefault="00E222EE" w:rsidP="00E222EE">
      <w:pPr>
        <w:pStyle w:val="ConsPlusNonformat"/>
      </w:pPr>
      <w:r>
        <w:t xml:space="preserve">                 │                                      </w:t>
      </w:r>
      <w:proofErr w:type="spellStart"/>
      <w:r>
        <w:t>│</w:t>
      </w:r>
      <w:proofErr w:type="spellEnd"/>
    </w:p>
    <w:p w:rsidR="00E222EE" w:rsidRDefault="00E222EE" w:rsidP="00E222EE">
      <w:pPr>
        <w:pStyle w:val="ConsPlusNonformat"/>
      </w:pPr>
      <w:r>
        <w:t xml:space="preserve">                 \/                                     \/</w:t>
      </w:r>
    </w:p>
    <w:p w:rsidR="00E222EE" w:rsidRDefault="00E222EE" w:rsidP="00E222EE">
      <w:pPr>
        <w:pStyle w:val="ConsPlusNonformat"/>
      </w:pPr>
    </w:p>
    <w:tbl>
      <w:tblPr>
        <w:tblW w:w="0" w:type="auto"/>
        <w:jc w:val="center"/>
        <w:tblLayout w:type="fixed"/>
        <w:tblLook w:val="04A0"/>
      </w:tblPr>
      <w:tblGrid>
        <w:gridCol w:w="4428"/>
        <w:gridCol w:w="540"/>
        <w:gridCol w:w="4602"/>
        <w:gridCol w:w="20"/>
      </w:tblGrid>
      <w:tr w:rsidR="00E222EE" w:rsidTr="00E222EE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2EE" w:rsidRDefault="00E222EE">
            <w:pPr>
              <w:pStyle w:val="ConsPlusNonformat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E222EE" w:rsidRDefault="00E222EE">
            <w:pPr>
              <w:pStyle w:val="a4"/>
              <w:spacing w:line="288" w:lineRule="auto"/>
            </w:pPr>
            <w:r>
              <w:t xml:space="preserve">Принятие решения о </w:t>
            </w:r>
            <w:r>
              <w:rPr>
                <w:spacing w:val="-1"/>
              </w:rPr>
              <w:t>подготовке проекта постановления Администрации</w:t>
            </w:r>
            <w:r>
              <w:t> </w:t>
            </w:r>
            <w:r>
              <w:rPr>
                <w:spacing w:val="-1"/>
              </w:rPr>
              <w:t> о присвоении адреса </w:t>
            </w:r>
            <w:r>
              <w:t>объекту недвижимости</w:t>
            </w:r>
          </w:p>
          <w:p w:rsidR="00E222EE" w:rsidRDefault="00E222EE">
            <w:pPr>
              <w:pStyle w:val="ConsPlusNonformat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22EE" w:rsidRDefault="00E222EE">
            <w:pPr>
              <w:pStyle w:val="ConsPlusNonformat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2EE" w:rsidRDefault="00E222EE">
            <w:pPr>
              <w:pStyle w:val="ConsPlusNonformat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E222EE" w:rsidRDefault="00E222EE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подготовке письменного уведомления об отказе в предоставлении муниципальной услуги </w:t>
            </w:r>
          </w:p>
        </w:tc>
      </w:tr>
      <w:tr w:rsidR="00E222EE" w:rsidTr="00E222EE">
        <w:trPr>
          <w:gridAfter w:val="1"/>
          <w:wAfter w:w="20" w:type="dxa"/>
          <w:jc w:val="center"/>
        </w:trPr>
        <w:tc>
          <w:tcPr>
            <w:tcW w:w="4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22EE" w:rsidRDefault="00E222EE">
            <w:pPr>
              <w:pStyle w:val="ConsPlusNonformat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222EE" w:rsidRDefault="00E222EE">
            <w:pPr>
              <w:pStyle w:val="ConsPlusNonformat"/>
              <w:snapToGrid w:val="0"/>
              <w:spacing w:line="288" w:lineRule="auto"/>
              <w:rPr>
                <w:sz w:val="24"/>
                <w:szCs w:val="24"/>
              </w:rPr>
            </w:pPr>
          </w:p>
          <w:p w:rsidR="00E222EE" w:rsidRDefault="00E222EE">
            <w:pPr>
              <w:pStyle w:val="ConsPlusNonformat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22EE" w:rsidRDefault="00E222EE">
            <w:pPr>
              <w:pStyle w:val="ConsPlusNonformat"/>
              <w:snapToGrid w:val="0"/>
              <w:spacing w:line="288" w:lineRule="auto"/>
              <w:rPr>
                <w:sz w:val="24"/>
                <w:szCs w:val="24"/>
              </w:rPr>
            </w:pPr>
          </w:p>
        </w:tc>
      </w:tr>
      <w:tr w:rsidR="00E222EE" w:rsidTr="00E222EE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2EE" w:rsidRDefault="00E222EE">
            <w:pPr>
              <w:pStyle w:val="ConsPlusNonformat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E222EE" w:rsidRDefault="00E222EE">
            <w:pPr>
              <w:pStyle w:val="ConsPlusNonformat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заявителю постановления  администрации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присвоении адреса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объекту недвижимости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22EE" w:rsidRDefault="00E222EE">
            <w:pPr>
              <w:pStyle w:val="ConsPlusNonformat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2EE" w:rsidRDefault="00E222EE">
            <w:pPr>
              <w:pStyle w:val="ConsPlusNonformat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E222EE" w:rsidRDefault="00E222EE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заявителю уведомления  об отказе в предоставлении муниципальной услуги </w:t>
            </w:r>
          </w:p>
        </w:tc>
      </w:tr>
    </w:tbl>
    <w:p w:rsidR="00E222EE" w:rsidRDefault="00E222EE" w:rsidP="00E222EE">
      <w:pPr>
        <w:pStyle w:val="a4"/>
        <w:rPr>
          <w:sz w:val="28"/>
          <w:szCs w:val="28"/>
        </w:rPr>
      </w:pPr>
    </w:p>
    <w:p w:rsidR="00E222EE" w:rsidRDefault="00E222EE" w:rsidP="00E222EE">
      <w:pPr>
        <w:autoSpaceDE w:val="0"/>
        <w:autoSpaceDN w:val="0"/>
        <w:adjustRightInd w:val="0"/>
        <w:ind w:left="4248" w:firstLine="708"/>
        <w:jc w:val="right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4248" w:firstLine="708"/>
        <w:jc w:val="right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4248" w:firstLine="708"/>
        <w:jc w:val="right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4248" w:firstLine="708"/>
        <w:jc w:val="right"/>
        <w:outlineLvl w:val="1"/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E222EE" w:rsidRDefault="00E222EE" w:rsidP="00E222EE">
      <w:pPr>
        <w:autoSpaceDE w:val="0"/>
        <w:autoSpaceDN w:val="0"/>
        <w:adjustRightInd w:val="0"/>
        <w:ind w:left="354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по предоставлению муниципальной услуги </w:t>
      </w:r>
      <w:r>
        <w:rPr>
          <w:bCs/>
          <w:sz w:val="20"/>
          <w:szCs w:val="20"/>
        </w:rPr>
        <w:t>«П</w:t>
      </w:r>
      <w:r>
        <w:rPr>
          <w:sz w:val="20"/>
          <w:szCs w:val="20"/>
        </w:rPr>
        <w:t>рисвоение адресов земельным участкам, зданиям, сооружениям и помещениям на территории Никольского сельсовета Абанского района Красноярского края</w:t>
      </w:r>
      <w:r>
        <w:rPr>
          <w:bCs/>
          <w:sz w:val="20"/>
          <w:szCs w:val="20"/>
        </w:rPr>
        <w:t>»</w:t>
      </w:r>
    </w:p>
    <w:p w:rsidR="00E222EE" w:rsidRDefault="00E222EE" w:rsidP="00E222EE">
      <w:pPr>
        <w:pStyle w:val="a4"/>
        <w:jc w:val="center"/>
        <w:rPr>
          <w:sz w:val="28"/>
          <w:szCs w:val="28"/>
        </w:rPr>
      </w:pPr>
    </w:p>
    <w:p w:rsidR="00E222EE" w:rsidRDefault="00E222EE" w:rsidP="00E222EE">
      <w:pPr>
        <w:pStyle w:val="a4"/>
        <w:jc w:val="center"/>
        <w:rPr>
          <w:sz w:val="28"/>
          <w:szCs w:val="28"/>
        </w:rPr>
      </w:pPr>
    </w:p>
    <w:p w:rsidR="00E222EE" w:rsidRDefault="00E222EE" w:rsidP="00E222EE">
      <w:pPr>
        <w:pStyle w:val="a4"/>
        <w:jc w:val="center"/>
        <w:rPr>
          <w:sz w:val="28"/>
          <w:szCs w:val="28"/>
        </w:rPr>
      </w:pPr>
    </w:p>
    <w:p w:rsidR="00E222EE" w:rsidRDefault="00E222EE" w:rsidP="00E222EE">
      <w:pPr>
        <w:pStyle w:val="a4"/>
        <w:jc w:val="center"/>
      </w:pPr>
      <w:r>
        <w:t>УВЕДОМЛЕНИЕ</w:t>
      </w:r>
    </w:p>
    <w:p w:rsidR="00E222EE" w:rsidRDefault="00E222EE" w:rsidP="00E222EE">
      <w:pPr>
        <w:pStyle w:val="a4"/>
        <w:jc w:val="center"/>
      </w:pPr>
      <w:r>
        <w:t>об отказе в присвоении адреса объекту недвижимости</w:t>
      </w:r>
    </w:p>
    <w:p w:rsidR="00E222EE" w:rsidRDefault="00E222EE" w:rsidP="00E222EE">
      <w:pPr>
        <w:pStyle w:val="a4"/>
      </w:pPr>
    </w:p>
    <w:p w:rsidR="00E222EE" w:rsidRDefault="00E222EE" w:rsidP="00E222EE">
      <w:pPr>
        <w:pStyle w:val="a4"/>
      </w:pPr>
      <w:r>
        <w:t>«__»_______20_____г.                                                                        № __</w:t>
      </w:r>
    </w:p>
    <w:p w:rsidR="00E222EE" w:rsidRDefault="00E222EE" w:rsidP="00E222EE">
      <w:pPr>
        <w:pStyle w:val="a4"/>
      </w:pPr>
      <w:r>
        <w:t> </w:t>
      </w:r>
    </w:p>
    <w:p w:rsidR="00E222EE" w:rsidRDefault="00E222EE" w:rsidP="00E222EE">
      <w:pPr>
        <w:pStyle w:val="a4"/>
      </w:pPr>
      <w:r>
        <w:t> </w:t>
      </w:r>
      <w:r>
        <w:tab/>
        <w:t>Администрацией  Никольского сельсовета рассмотрено Ваше заявление от «_» ______ 20__года  №__ о присвоении адреса объекту недвижимости.</w:t>
      </w:r>
    </w:p>
    <w:p w:rsidR="00E222EE" w:rsidRDefault="00E222EE" w:rsidP="00E222EE">
      <w:pPr>
        <w:pStyle w:val="a4"/>
        <w:jc w:val="both"/>
      </w:pPr>
      <w:r>
        <w:t xml:space="preserve">Уведомляем Вас, что по результатам рассмотрения заявления и представленных документов, на основании раздела 2.6 Административного регламента предоставления муниципальной услуги по присвоению адреса объекту недвижимости на территории сельсовета, принято решение об отказе в предоставлении муниципальной услуги в связи </w:t>
      </w:r>
      <w:proofErr w:type="gramStart"/>
      <w:r>
        <w:t>с</w:t>
      </w:r>
      <w:proofErr w:type="gramEnd"/>
    </w:p>
    <w:p w:rsidR="00E222EE" w:rsidRDefault="00E222EE" w:rsidP="00E222EE">
      <w:pPr>
        <w:pStyle w:val="a4"/>
      </w:pPr>
      <w:r>
        <w:t>_________________________________________________________________</w:t>
      </w:r>
    </w:p>
    <w:p w:rsidR="00E222EE" w:rsidRDefault="00E222EE" w:rsidP="00E222EE">
      <w:pPr>
        <w:pStyle w:val="a4"/>
      </w:pPr>
      <w:r>
        <w:t>(конкретная причина отказа в предоставлении адресной информации)</w:t>
      </w:r>
    </w:p>
    <w:p w:rsidR="00E222EE" w:rsidRDefault="00E222EE" w:rsidP="00E222EE">
      <w:pPr>
        <w:pStyle w:val="a4"/>
      </w:pPr>
    </w:p>
    <w:p w:rsidR="00E222EE" w:rsidRDefault="00E222EE" w:rsidP="00E222EE">
      <w:pPr>
        <w:pStyle w:val="a4"/>
      </w:pPr>
    </w:p>
    <w:p w:rsidR="00E222EE" w:rsidRDefault="00E222EE" w:rsidP="00E222EE">
      <w:pPr>
        <w:pStyle w:val="a4"/>
      </w:pPr>
      <w:r>
        <w:t>Глава сельсовета                 _________________        ________________________</w:t>
      </w:r>
    </w:p>
    <w:p w:rsidR="00E222EE" w:rsidRDefault="00E222EE" w:rsidP="00E222EE">
      <w:pPr>
        <w:pStyle w:val="a4"/>
      </w:pPr>
      <w:r>
        <w:t>                                                        (подпись)                                  (Ф.И.О.)       </w:t>
      </w:r>
    </w:p>
    <w:p w:rsidR="00E222EE" w:rsidRDefault="00E222EE" w:rsidP="00E222EE">
      <w:pPr>
        <w:pStyle w:val="a4"/>
      </w:pPr>
      <w:r>
        <w:t>                  </w:t>
      </w:r>
    </w:p>
    <w:p w:rsidR="00E222EE" w:rsidRDefault="00E222EE" w:rsidP="00E222EE">
      <w:pPr>
        <w:pStyle w:val="a4"/>
      </w:pPr>
      <w:r>
        <w:t> </w:t>
      </w:r>
    </w:p>
    <w:p w:rsidR="00E222EE" w:rsidRDefault="00E222EE" w:rsidP="00E222EE">
      <w:pPr>
        <w:pStyle w:val="a4"/>
      </w:pPr>
      <w:r>
        <w:t> М.п.</w:t>
      </w:r>
    </w:p>
    <w:p w:rsidR="00E222EE" w:rsidRDefault="00E222EE" w:rsidP="00E222EE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222EE" w:rsidRDefault="00E222EE" w:rsidP="00E222EE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222EE" w:rsidRDefault="00E222EE" w:rsidP="00E222EE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222EE" w:rsidRDefault="00E222EE" w:rsidP="00E222EE">
      <w:pPr>
        <w:pStyle w:val="a4"/>
        <w:rPr>
          <w:sz w:val="28"/>
          <w:szCs w:val="28"/>
        </w:rPr>
      </w:pPr>
    </w:p>
    <w:p w:rsidR="00E222EE" w:rsidRDefault="00E222EE" w:rsidP="00E222EE">
      <w:pPr>
        <w:pStyle w:val="a4"/>
        <w:rPr>
          <w:spacing w:val="-1"/>
          <w:sz w:val="28"/>
          <w:szCs w:val="28"/>
        </w:rPr>
      </w:pPr>
    </w:p>
    <w:p w:rsidR="00E222EE" w:rsidRDefault="00E222EE" w:rsidP="00E222EE">
      <w:pPr>
        <w:pStyle w:val="a4"/>
        <w:rPr>
          <w:spacing w:val="-1"/>
          <w:sz w:val="28"/>
          <w:szCs w:val="28"/>
        </w:rPr>
      </w:pPr>
    </w:p>
    <w:p w:rsidR="00E222EE" w:rsidRDefault="00E222EE" w:rsidP="00E222EE">
      <w:pPr>
        <w:pStyle w:val="a4"/>
        <w:rPr>
          <w:spacing w:val="-1"/>
          <w:sz w:val="28"/>
          <w:szCs w:val="28"/>
        </w:rPr>
      </w:pPr>
    </w:p>
    <w:p w:rsidR="00E222EE" w:rsidRDefault="00E222EE" w:rsidP="00E222EE"/>
    <w:p w:rsidR="00E222EE" w:rsidRDefault="00E222EE" w:rsidP="00E222EE"/>
    <w:p w:rsidR="00C05AAB" w:rsidRDefault="00C05AAB"/>
    <w:sectPr w:rsidR="00C05AAB" w:rsidSect="00C0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2EE"/>
    <w:rsid w:val="00131EDC"/>
    <w:rsid w:val="00134980"/>
    <w:rsid w:val="0038596E"/>
    <w:rsid w:val="00873054"/>
    <w:rsid w:val="00A3705C"/>
    <w:rsid w:val="00BB0B08"/>
    <w:rsid w:val="00C05AAB"/>
    <w:rsid w:val="00E222EE"/>
    <w:rsid w:val="00F5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22EE"/>
    <w:rPr>
      <w:color w:val="0000FF"/>
      <w:u w:val="single"/>
    </w:rPr>
  </w:style>
  <w:style w:type="paragraph" w:styleId="a4">
    <w:name w:val="No Spacing"/>
    <w:basedOn w:val="a"/>
    <w:uiPriority w:val="1"/>
    <w:qFormat/>
    <w:rsid w:val="00E222EE"/>
  </w:style>
  <w:style w:type="paragraph" w:customStyle="1" w:styleId="ConsPlusTitle">
    <w:name w:val="ConsPlusTitle"/>
    <w:rsid w:val="00E2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222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222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22EE"/>
  </w:style>
  <w:style w:type="paragraph" w:customStyle="1" w:styleId="msonormalbullet2gif">
    <w:name w:val="msonormalbullet2.gif"/>
    <w:basedOn w:val="a"/>
    <w:rsid w:val="00E222E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222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2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91;fld=134" TargetMode="External"/><Relationship Id="rId13" Type="http://schemas.openxmlformats.org/officeDocument/2006/relationships/hyperlink" Target="consultantplus://offline/main?base=LAW;n=112747;fld=134;dst=1000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hyperlink" Target="consultantplus://offline/ref=D845705F5C9EE4330293E3EA1A5DF16F64114DBA06341B1CA3EA13C592BCAB2C3F126112E13B19BAC0Z4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ref=D845705F5C9EE4330293E3EA1A5DF16F64114DBA06341B1CA3EA13C592BCAB2C3F126117CEZ2I" TargetMode="External"/><Relationship Id="rId5" Type="http://schemas.openxmlformats.org/officeDocument/2006/relationships/hyperlink" Target="http://www.gosuslugi.krskstate.ru" TargetMode="External"/><Relationship Id="rId15" Type="http://schemas.openxmlformats.org/officeDocument/2006/relationships/hyperlink" Target="consultantplus://offline/main?base=LAW;n=115048;fld=134;dst=100022" TargetMode="External"/><Relationship Id="rId10" Type="http://schemas.openxmlformats.org/officeDocument/2006/relationships/hyperlink" Target="consultantplus://offline/ref=6B3465699DE5170D9E3F628332EEBA99B2FA1FCBA5D3A52DA3A9591C6AS4E0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MOB;n=125396;fld=134" TargetMode="External"/><Relationship Id="rId14" Type="http://schemas.openxmlformats.org/officeDocument/2006/relationships/hyperlink" Target="consultantplus://offline/ref=9AA6AC28E856444F14E6E348587CA7F5112B234ABDCA1FB859692010B2B616AF0290BF877A490077N8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6812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2018-09-05T03:11:00Z</dcterms:created>
  <dcterms:modified xsi:type="dcterms:W3CDTF">2018-09-05T08:32:00Z</dcterms:modified>
</cp:coreProperties>
</file>